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3C" w:rsidRDefault="00930D3C">
      <w:pPr>
        <w:pStyle w:val="ConsPlusTitle"/>
        <w:jc w:val="center"/>
      </w:pPr>
      <w:r>
        <w:rPr>
          <w:szCs w:val="24"/>
        </w:rPr>
        <w:t xml:space="preserve">Постановление  Кабинета Министров Республики Татарстан от 18 января 2007 г. № 9 «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w:t>
      </w:r>
      <w:proofErr w:type="spellStart"/>
      <w:r>
        <w:rPr>
          <w:szCs w:val="24"/>
        </w:rPr>
        <w:t>образования</w:t>
      </w:r>
      <w:proofErr w:type="gramStart"/>
      <w:r>
        <w:rPr>
          <w:szCs w:val="24"/>
        </w:rPr>
        <w:t>»</w:t>
      </w:r>
      <w:r>
        <w:t>К</w:t>
      </w:r>
      <w:proofErr w:type="gramEnd"/>
      <w:r>
        <w:t>АБИНЕТ</w:t>
      </w:r>
      <w:proofErr w:type="spellEnd"/>
      <w:r>
        <w:t xml:space="preserve"> МИНИСТРОВ РЕСПУБЛИКИ ТАТАРСТАН</w:t>
      </w:r>
    </w:p>
    <w:p w:rsidR="00930D3C" w:rsidRDefault="00930D3C">
      <w:pPr>
        <w:pStyle w:val="ConsPlusTitle"/>
        <w:jc w:val="center"/>
      </w:pPr>
    </w:p>
    <w:p w:rsidR="00930D3C" w:rsidRDefault="00930D3C">
      <w:pPr>
        <w:pStyle w:val="ConsPlusTitle"/>
        <w:jc w:val="center"/>
      </w:pPr>
      <w:r>
        <w:t>ПОСТАНОВЛЕНИЕ</w:t>
      </w:r>
    </w:p>
    <w:p w:rsidR="00930D3C" w:rsidRDefault="00930D3C">
      <w:pPr>
        <w:pStyle w:val="ConsPlusTitle"/>
        <w:jc w:val="center"/>
      </w:pPr>
      <w:r>
        <w:t>от 18 января 2007 г. N 9</w:t>
      </w:r>
    </w:p>
    <w:p w:rsidR="00930D3C" w:rsidRDefault="00930D3C">
      <w:pPr>
        <w:pStyle w:val="ConsPlusTitle"/>
        <w:jc w:val="center"/>
      </w:pPr>
    </w:p>
    <w:p w:rsidR="00930D3C" w:rsidRDefault="00930D3C">
      <w:pPr>
        <w:pStyle w:val="ConsPlusTitle"/>
        <w:jc w:val="center"/>
      </w:pPr>
      <w:r>
        <w:t>О КОМПЕНСАЦИИ ЧАСТИ РОДИТЕЛЬСКОЙ ПЛАТЫ ЗА ПРИСМОТР И УХОД</w:t>
      </w:r>
    </w:p>
    <w:p w:rsidR="00930D3C" w:rsidRDefault="00930D3C">
      <w:pPr>
        <w:pStyle w:val="ConsPlusTitle"/>
        <w:jc w:val="center"/>
      </w:pPr>
      <w:r>
        <w:t>ЗА РЕБЕНКОМ В ОБРАЗОВАТЕЛЬНЫХ ОРГАНИЗАЦИЯХ,</w:t>
      </w:r>
    </w:p>
    <w:p w:rsidR="00930D3C" w:rsidRDefault="00930D3C">
      <w:pPr>
        <w:pStyle w:val="ConsPlusTitle"/>
        <w:jc w:val="center"/>
      </w:pPr>
      <w:proofErr w:type="gramStart"/>
      <w:r>
        <w:t>РЕАЛИЗУЮЩИХ</w:t>
      </w:r>
      <w:proofErr w:type="gramEnd"/>
      <w:r>
        <w:t xml:space="preserve"> ОБРАЗОВАТЕЛЬНУЮ ПРОГРАММУ</w:t>
      </w:r>
    </w:p>
    <w:p w:rsidR="00930D3C" w:rsidRDefault="00930D3C">
      <w:pPr>
        <w:pStyle w:val="ConsPlusTitle"/>
        <w:jc w:val="center"/>
      </w:pPr>
      <w:r>
        <w:t>ДОШКОЛЬНОГО ОБРАЗОВАНИЯ</w:t>
      </w:r>
    </w:p>
    <w:p w:rsidR="00930D3C" w:rsidRDefault="00930D3C">
      <w:pPr>
        <w:pStyle w:val="ConsPlusNormal"/>
        <w:jc w:val="center"/>
      </w:pPr>
      <w:r>
        <w:t>Список изменяющих документов</w:t>
      </w:r>
    </w:p>
    <w:p w:rsidR="00930D3C" w:rsidRDefault="00930D3C">
      <w:pPr>
        <w:pStyle w:val="ConsPlusNormal"/>
        <w:jc w:val="center"/>
      </w:pPr>
      <w:proofErr w:type="gramStart"/>
      <w:r>
        <w:t xml:space="preserve">(в ред. Постановлений КМ РТ от 29.04.2007 </w:t>
      </w:r>
      <w:hyperlink r:id="rId5" w:history="1">
        <w:r>
          <w:rPr>
            <w:color w:val="0000FF"/>
          </w:rPr>
          <w:t>N 167</w:t>
        </w:r>
      </w:hyperlink>
      <w:r>
        <w:t>,</w:t>
      </w:r>
      <w:proofErr w:type="gramEnd"/>
    </w:p>
    <w:p w:rsidR="00930D3C" w:rsidRDefault="00930D3C">
      <w:pPr>
        <w:pStyle w:val="ConsPlusNormal"/>
        <w:jc w:val="center"/>
      </w:pPr>
      <w:r>
        <w:t xml:space="preserve">от 05.10.2007 </w:t>
      </w:r>
      <w:hyperlink r:id="rId6" w:history="1">
        <w:r>
          <w:rPr>
            <w:color w:val="0000FF"/>
          </w:rPr>
          <w:t>N 533</w:t>
        </w:r>
      </w:hyperlink>
      <w:r>
        <w:t xml:space="preserve">, от 29.12.2007 </w:t>
      </w:r>
      <w:hyperlink r:id="rId7" w:history="1">
        <w:r>
          <w:rPr>
            <w:color w:val="0000FF"/>
          </w:rPr>
          <w:t>N 788</w:t>
        </w:r>
      </w:hyperlink>
      <w:r>
        <w:t>,</w:t>
      </w:r>
    </w:p>
    <w:p w:rsidR="00930D3C" w:rsidRDefault="00930D3C">
      <w:pPr>
        <w:pStyle w:val="ConsPlusNormal"/>
        <w:jc w:val="center"/>
      </w:pPr>
      <w:r>
        <w:t xml:space="preserve">от 17.03.2008 </w:t>
      </w:r>
      <w:hyperlink r:id="rId8" w:history="1">
        <w:r>
          <w:rPr>
            <w:color w:val="0000FF"/>
          </w:rPr>
          <w:t>N 171</w:t>
        </w:r>
      </w:hyperlink>
      <w:r>
        <w:t xml:space="preserve">, от 25.06.2008 </w:t>
      </w:r>
      <w:hyperlink r:id="rId9" w:history="1">
        <w:r>
          <w:rPr>
            <w:color w:val="0000FF"/>
          </w:rPr>
          <w:t>N 429</w:t>
        </w:r>
      </w:hyperlink>
      <w:r>
        <w:t>,</w:t>
      </w:r>
    </w:p>
    <w:p w:rsidR="00930D3C" w:rsidRDefault="00930D3C">
      <w:pPr>
        <w:pStyle w:val="ConsPlusNormal"/>
        <w:jc w:val="center"/>
      </w:pPr>
      <w:r>
        <w:t xml:space="preserve">от 27.03.2009 </w:t>
      </w:r>
      <w:hyperlink r:id="rId10" w:history="1">
        <w:r>
          <w:rPr>
            <w:color w:val="0000FF"/>
          </w:rPr>
          <w:t>N 179</w:t>
        </w:r>
      </w:hyperlink>
      <w:r>
        <w:t xml:space="preserve">, от 01.02.2010 </w:t>
      </w:r>
      <w:hyperlink r:id="rId11" w:history="1">
        <w:r>
          <w:rPr>
            <w:color w:val="0000FF"/>
          </w:rPr>
          <w:t>N 49</w:t>
        </w:r>
      </w:hyperlink>
      <w:r>
        <w:t>,</w:t>
      </w:r>
    </w:p>
    <w:p w:rsidR="00930D3C" w:rsidRDefault="00930D3C">
      <w:pPr>
        <w:pStyle w:val="ConsPlusNormal"/>
        <w:jc w:val="center"/>
      </w:pPr>
      <w:r>
        <w:t xml:space="preserve">от 15.05.2012 </w:t>
      </w:r>
      <w:hyperlink r:id="rId12" w:history="1">
        <w:r>
          <w:rPr>
            <w:color w:val="0000FF"/>
          </w:rPr>
          <w:t>N 376</w:t>
        </w:r>
      </w:hyperlink>
      <w:r>
        <w:t xml:space="preserve">, от 19.01.2013 </w:t>
      </w:r>
      <w:hyperlink r:id="rId13" w:history="1">
        <w:r>
          <w:rPr>
            <w:color w:val="0000FF"/>
          </w:rPr>
          <w:t>N 20</w:t>
        </w:r>
      </w:hyperlink>
      <w:r>
        <w:t>,</w:t>
      </w:r>
    </w:p>
    <w:p w:rsidR="00930D3C" w:rsidRDefault="00930D3C">
      <w:pPr>
        <w:pStyle w:val="ConsPlusNormal"/>
        <w:jc w:val="center"/>
      </w:pPr>
      <w:r>
        <w:t xml:space="preserve">от 12.03.2013 </w:t>
      </w:r>
      <w:hyperlink r:id="rId14" w:history="1">
        <w:r>
          <w:rPr>
            <w:color w:val="0000FF"/>
          </w:rPr>
          <w:t>N 157</w:t>
        </w:r>
      </w:hyperlink>
      <w:r>
        <w:t xml:space="preserve">, от 31.08.2013 </w:t>
      </w:r>
      <w:hyperlink r:id="rId15" w:history="1">
        <w:r>
          <w:rPr>
            <w:color w:val="0000FF"/>
          </w:rPr>
          <w:t>N 620</w:t>
        </w:r>
      </w:hyperlink>
      <w:r>
        <w:t>,</w:t>
      </w:r>
    </w:p>
    <w:p w:rsidR="00930D3C" w:rsidRDefault="00930D3C">
      <w:pPr>
        <w:pStyle w:val="ConsPlusNormal"/>
        <w:jc w:val="center"/>
      </w:pPr>
      <w:r>
        <w:t xml:space="preserve">от 21.05.2014 </w:t>
      </w:r>
      <w:hyperlink r:id="rId16" w:history="1">
        <w:r>
          <w:rPr>
            <w:color w:val="0000FF"/>
          </w:rPr>
          <w:t>N 338</w:t>
        </w:r>
      </w:hyperlink>
      <w:r>
        <w:t>)</w:t>
      </w:r>
    </w:p>
    <w:p w:rsidR="00930D3C" w:rsidRDefault="00930D3C">
      <w:pPr>
        <w:pStyle w:val="ConsPlusNormal"/>
        <w:jc w:val="both"/>
      </w:pPr>
    </w:p>
    <w:p w:rsidR="00930D3C" w:rsidRDefault="00930D3C">
      <w:pPr>
        <w:pStyle w:val="ConsPlusNormal"/>
        <w:ind w:firstLine="540"/>
        <w:jc w:val="both"/>
      </w:pPr>
      <w:r>
        <w:t xml:space="preserve">В целях реализации </w:t>
      </w:r>
      <w:hyperlink r:id="rId17" w:history="1">
        <w:r>
          <w:rPr>
            <w:color w:val="0000FF"/>
          </w:rPr>
          <w:t>статьи 65</w:t>
        </w:r>
      </w:hyperlink>
      <w:r>
        <w:t xml:space="preserve"> Федерального закона от 29 декабря 2012 года N 273-ФЗ "Об образовании в Российской Федерации" Кабинет Министров Республики Татарстан ПОСТАНОВЛЯЕТ:</w:t>
      </w:r>
    </w:p>
    <w:p w:rsidR="00930D3C" w:rsidRDefault="00930D3C">
      <w:pPr>
        <w:pStyle w:val="ConsPlusNormal"/>
        <w:jc w:val="both"/>
      </w:pPr>
      <w:r>
        <w:t xml:space="preserve">(преамбула в ред. </w:t>
      </w:r>
      <w:hyperlink r:id="rId18" w:history="1">
        <w:r>
          <w:rPr>
            <w:color w:val="0000FF"/>
          </w:rPr>
          <w:t>Постановления</w:t>
        </w:r>
      </w:hyperlink>
      <w:r>
        <w:t xml:space="preserve"> </w:t>
      </w:r>
      <w:proofErr w:type="gramStart"/>
      <w:r>
        <w:t>КМ</w:t>
      </w:r>
      <w:proofErr w:type="gramEnd"/>
      <w:r>
        <w:t xml:space="preserve"> РТ от 31.08.2013 N 620)</w:t>
      </w:r>
    </w:p>
    <w:p w:rsidR="00930D3C" w:rsidRDefault="00930D3C">
      <w:pPr>
        <w:pStyle w:val="ConsPlusNormal"/>
        <w:jc w:val="both"/>
      </w:pPr>
    </w:p>
    <w:p w:rsidR="00930D3C" w:rsidRDefault="00930D3C">
      <w:pPr>
        <w:pStyle w:val="ConsPlusNormal"/>
        <w:ind w:firstLine="540"/>
        <w:jc w:val="both"/>
      </w:pPr>
      <w:r>
        <w:t xml:space="preserve">1. Утвердить прилагаемое </w:t>
      </w:r>
      <w:hyperlink w:anchor="P50" w:history="1">
        <w:r>
          <w:rPr>
            <w:color w:val="0000FF"/>
          </w:rPr>
          <w:t>Положение</w:t>
        </w:r>
      </w:hyperlink>
      <w:r>
        <w:t xml:space="preserve"> о порядке обращения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порядке ее выплаты.</w:t>
      </w:r>
    </w:p>
    <w:p w:rsidR="00930D3C" w:rsidRDefault="00930D3C">
      <w:pPr>
        <w:pStyle w:val="ConsPlusNormal"/>
        <w:jc w:val="both"/>
      </w:pPr>
      <w:r>
        <w:t>(</w:t>
      </w:r>
      <w:proofErr w:type="gramStart"/>
      <w:r>
        <w:t>в</w:t>
      </w:r>
      <w:proofErr w:type="gramEnd"/>
      <w:r>
        <w:t xml:space="preserve"> ред. Постановлений КМ РТ от 01.02.2010 </w:t>
      </w:r>
      <w:hyperlink r:id="rId19" w:history="1">
        <w:r>
          <w:rPr>
            <w:color w:val="0000FF"/>
          </w:rPr>
          <w:t>N 49</w:t>
        </w:r>
      </w:hyperlink>
      <w:r>
        <w:t xml:space="preserve">, от 31.08.2013 </w:t>
      </w:r>
      <w:hyperlink r:id="rId20" w:history="1">
        <w:r>
          <w:rPr>
            <w:color w:val="0000FF"/>
          </w:rPr>
          <w:t>N 620</w:t>
        </w:r>
      </w:hyperlink>
      <w:r>
        <w:t>)</w:t>
      </w:r>
    </w:p>
    <w:p w:rsidR="00930D3C" w:rsidRDefault="00930D3C">
      <w:pPr>
        <w:pStyle w:val="ConsPlusNormal"/>
        <w:ind w:firstLine="540"/>
        <w:jc w:val="both"/>
      </w:pPr>
      <w:r>
        <w:t>2. Министерству финансов Республики Татарстан осуществлять финансовое обеспечение расходов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за счет средств бюджета Республики Татарстан в пределах ассигнований, выделенных на эти цели.</w:t>
      </w:r>
    </w:p>
    <w:p w:rsidR="00930D3C" w:rsidRDefault="00930D3C">
      <w:pPr>
        <w:pStyle w:val="ConsPlusNormal"/>
        <w:jc w:val="both"/>
      </w:pPr>
      <w:r>
        <w:t>(</w:t>
      </w:r>
      <w:proofErr w:type="gramStart"/>
      <w:r>
        <w:t>п</w:t>
      </w:r>
      <w:proofErr w:type="gramEnd"/>
      <w:r>
        <w:t xml:space="preserve">. 2 введен </w:t>
      </w:r>
      <w:hyperlink r:id="rId21" w:history="1">
        <w:r>
          <w:rPr>
            <w:color w:val="0000FF"/>
          </w:rPr>
          <w:t>Постановлением</w:t>
        </w:r>
      </w:hyperlink>
      <w:r>
        <w:t xml:space="preserve"> КМ РТ от 27.03.2009 N 179; в ред. Постановлений КМ РТ от 01.02.2010 </w:t>
      </w:r>
      <w:hyperlink r:id="rId22" w:history="1">
        <w:r>
          <w:rPr>
            <w:color w:val="0000FF"/>
          </w:rPr>
          <w:t>N 49</w:t>
        </w:r>
      </w:hyperlink>
      <w:r>
        <w:t xml:space="preserve">, от 31.08.2013 </w:t>
      </w:r>
      <w:hyperlink r:id="rId23" w:history="1">
        <w:r>
          <w:rPr>
            <w:color w:val="0000FF"/>
          </w:rPr>
          <w:t>N 620</w:t>
        </w:r>
      </w:hyperlink>
      <w:r>
        <w:t>)</w:t>
      </w:r>
    </w:p>
    <w:p w:rsidR="00930D3C" w:rsidRDefault="00930D3C">
      <w:pPr>
        <w:pStyle w:val="ConsPlusNormal"/>
        <w:ind w:firstLine="540"/>
        <w:jc w:val="both"/>
      </w:pPr>
      <w:hyperlink r:id="rId24" w:history="1">
        <w:r>
          <w:rPr>
            <w:color w:val="0000FF"/>
          </w:rPr>
          <w:t>3</w:t>
        </w:r>
      </w:hyperlink>
      <w:r>
        <w:t>. Определить, что средний размер родительской платы за присмотр и уход за ребенком в государственных, муниципальных образовательных учреждениях, реализующих образовательную программу дошкольного образования, устанавливается ежегодно Постановлением Кабинета Министров Республики Татарстан.</w:t>
      </w:r>
    </w:p>
    <w:p w:rsidR="00930D3C" w:rsidRDefault="00930D3C">
      <w:pPr>
        <w:pStyle w:val="ConsPlusNormal"/>
        <w:jc w:val="both"/>
      </w:pPr>
      <w:r>
        <w:t xml:space="preserve">(п. 3 в ред. Постановлений </w:t>
      </w:r>
      <w:proofErr w:type="gramStart"/>
      <w:r>
        <w:t>КМ</w:t>
      </w:r>
      <w:proofErr w:type="gramEnd"/>
      <w:r>
        <w:t xml:space="preserve"> РТ от 01.02.2010 </w:t>
      </w:r>
      <w:hyperlink r:id="rId25" w:history="1">
        <w:r>
          <w:rPr>
            <w:color w:val="0000FF"/>
          </w:rPr>
          <w:t>N 49</w:t>
        </w:r>
      </w:hyperlink>
      <w:r>
        <w:t xml:space="preserve">, от 31.08.2013 </w:t>
      </w:r>
      <w:hyperlink r:id="rId26" w:history="1">
        <w:r>
          <w:rPr>
            <w:color w:val="0000FF"/>
          </w:rPr>
          <w:t>N 620</w:t>
        </w:r>
      </w:hyperlink>
      <w:r>
        <w:t>)</w:t>
      </w:r>
    </w:p>
    <w:p w:rsidR="00930D3C" w:rsidRDefault="00930D3C">
      <w:pPr>
        <w:pStyle w:val="ConsPlusNormal"/>
        <w:ind w:firstLine="540"/>
        <w:jc w:val="both"/>
      </w:pPr>
      <w:r>
        <w:t xml:space="preserve">4. Утратил силу. - </w:t>
      </w:r>
      <w:hyperlink r:id="rId27" w:history="1">
        <w:r>
          <w:rPr>
            <w:color w:val="0000FF"/>
          </w:rPr>
          <w:t>Постановление</w:t>
        </w:r>
      </w:hyperlink>
      <w:r>
        <w:t xml:space="preserve"> </w:t>
      </w:r>
      <w:proofErr w:type="gramStart"/>
      <w:r>
        <w:t>КМ</w:t>
      </w:r>
      <w:proofErr w:type="gramEnd"/>
      <w:r>
        <w:t xml:space="preserve"> РТ от 31.08.2013 N 620.</w:t>
      </w:r>
    </w:p>
    <w:p w:rsidR="00930D3C" w:rsidRDefault="00930D3C">
      <w:pPr>
        <w:pStyle w:val="ConsPlusNormal"/>
        <w:ind w:firstLine="540"/>
        <w:jc w:val="both"/>
      </w:pPr>
      <w:hyperlink r:id="rId28" w:history="1">
        <w:r>
          <w:rPr>
            <w:color w:val="0000FF"/>
          </w:rPr>
          <w:t>5</w:t>
        </w:r>
      </w:hyperlink>
      <w:r>
        <w:t>. Министерству труда, занятости и социальной защиты Республики Татарстан:</w:t>
      </w:r>
    </w:p>
    <w:p w:rsidR="00930D3C" w:rsidRDefault="00930D3C">
      <w:pPr>
        <w:pStyle w:val="ConsPlusNormal"/>
        <w:jc w:val="both"/>
      </w:pPr>
      <w:r>
        <w:t xml:space="preserve">(в ред. </w:t>
      </w:r>
      <w:hyperlink r:id="rId29" w:history="1">
        <w:r>
          <w:rPr>
            <w:color w:val="0000FF"/>
          </w:rPr>
          <w:t>Постановления</w:t>
        </w:r>
      </w:hyperlink>
      <w:r>
        <w:t xml:space="preserve"> </w:t>
      </w:r>
      <w:proofErr w:type="gramStart"/>
      <w:r>
        <w:t>КМ</w:t>
      </w:r>
      <w:proofErr w:type="gramEnd"/>
      <w:r>
        <w:t xml:space="preserve"> РТ от 29.12.2007 N 788)</w:t>
      </w:r>
    </w:p>
    <w:p w:rsidR="00930D3C" w:rsidRDefault="00930D3C">
      <w:pPr>
        <w:pStyle w:val="ConsPlusNormal"/>
        <w:ind w:firstLine="540"/>
        <w:jc w:val="both"/>
      </w:pPr>
      <w:r>
        <w:t>совместно с Министерством образования и науки Республики Татарстан и главами муниципальных районов и городских округов обеспечить проведение соответствующей разъяснительной работы с населением;</w:t>
      </w:r>
    </w:p>
    <w:p w:rsidR="00930D3C" w:rsidRDefault="00930D3C">
      <w:pPr>
        <w:pStyle w:val="ConsPlusNormal"/>
        <w:ind w:firstLine="540"/>
        <w:jc w:val="both"/>
      </w:pPr>
      <w:r>
        <w:lastRenderedPageBreak/>
        <w:t>обеспечить заключение договоров между отделениями Республиканского центра материальной помощи (компенсационных выплат) или ГКУ "Республиканский центр материальной помощи (компенсационных выплат) и муниципальными образованиями об информационном взаимодействии.</w:t>
      </w:r>
    </w:p>
    <w:p w:rsidR="00930D3C" w:rsidRDefault="00930D3C">
      <w:pPr>
        <w:pStyle w:val="ConsPlusNormal"/>
        <w:jc w:val="both"/>
      </w:pPr>
      <w:r>
        <w:t xml:space="preserve">(в ред. </w:t>
      </w:r>
      <w:hyperlink r:id="rId30" w:history="1">
        <w:r>
          <w:rPr>
            <w:color w:val="0000FF"/>
          </w:rPr>
          <w:t>Постановления</w:t>
        </w:r>
      </w:hyperlink>
      <w:r>
        <w:t xml:space="preserve"> </w:t>
      </w:r>
      <w:proofErr w:type="gramStart"/>
      <w:r>
        <w:t>КМ</w:t>
      </w:r>
      <w:proofErr w:type="gramEnd"/>
      <w:r>
        <w:t xml:space="preserve"> РТ от 21.05.2014 N 338)</w:t>
      </w:r>
    </w:p>
    <w:p w:rsidR="00930D3C" w:rsidRDefault="00930D3C">
      <w:pPr>
        <w:pStyle w:val="ConsPlusNormal"/>
        <w:ind w:firstLine="540"/>
        <w:jc w:val="both"/>
      </w:pPr>
      <w:hyperlink r:id="rId31" w:history="1">
        <w:r>
          <w:rPr>
            <w:color w:val="0000FF"/>
          </w:rPr>
          <w:t>6</w:t>
        </w:r>
      </w:hyperlink>
      <w:r>
        <w:t xml:space="preserve">. </w:t>
      </w:r>
      <w:proofErr w:type="gramStart"/>
      <w:r>
        <w:t>Контроль за</w:t>
      </w:r>
      <w:proofErr w:type="gramEnd"/>
      <w:r>
        <w:t xml:space="preserve"> исполнением настоящего Постановления возложить на Министерство труда, занятости и социальной защиты Республики Татарстан.</w:t>
      </w:r>
    </w:p>
    <w:p w:rsidR="00930D3C" w:rsidRDefault="00930D3C">
      <w:pPr>
        <w:pStyle w:val="ConsPlusNormal"/>
        <w:jc w:val="both"/>
      </w:pPr>
      <w:r>
        <w:t xml:space="preserve">(в ред. </w:t>
      </w:r>
      <w:hyperlink r:id="rId32" w:history="1">
        <w:r>
          <w:rPr>
            <w:color w:val="0000FF"/>
          </w:rPr>
          <w:t>Постановления</w:t>
        </w:r>
      </w:hyperlink>
      <w:r>
        <w:t xml:space="preserve"> </w:t>
      </w:r>
      <w:proofErr w:type="gramStart"/>
      <w:r>
        <w:t>КМ</w:t>
      </w:r>
      <w:proofErr w:type="gramEnd"/>
      <w:r>
        <w:t xml:space="preserve"> РТ от 29.12.2007 N 788)</w:t>
      </w:r>
    </w:p>
    <w:p w:rsidR="00930D3C" w:rsidRDefault="00930D3C">
      <w:pPr>
        <w:pStyle w:val="ConsPlusNormal"/>
        <w:jc w:val="both"/>
      </w:pPr>
    </w:p>
    <w:p w:rsidR="00930D3C" w:rsidRDefault="00930D3C">
      <w:pPr>
        <w:pStyle w:val="ConsPlusNormal"/>
        <w:jc w:val="right"/>
      </w:pPr>
      <w:r>
        <w:t>Премьер-министр</w:t>
      </w:r>
    </w:p>
    <w:p w:rsidR="00930D3C" w:rsidRDefault="00930D3C">
      <w:pPr>
        <w:pStyle w:val="ConsPlusNormal"/>
        <w:jc w:val="right"/>
      </w:pPr>
      <w:r>
        <w:t>Республики Татарстан</w:t>
      </w:r>
    </w:p>
    <w:p w:rsidR="00930D3C" w:rsidRDefault="00930D3C">
      <w:pPr>
        <w:pStyle w:val="ConsPlusNormal"/>
        <w:jc w:val="right"/>
      </w:pPr>
      <w:r>
        <w:t>Р.Н.МИННИХАНОВ</w:t>
      </w:r>
    </w:p>
    <w:p w:rsidR="00930D3C" w:rsidRDefault="00930D3C">
      <w:pPr>
        <w:pStyle w:val="ConsPlusNormal"/>
        <w:jc w:val="both"/>
      </w:pPr>
    </w:p>
    <w:p w:rsidR="00930D3C" w:rsidRDefault="00930D3C">
      <w:pPr>
        <w:pStyle w:val="ConsPlusNormal"/>
        <w:jc w:val="both"/>
      </w:pPr>
    </w:p>
    <w:p w:rsidR="00930D3C" w:rsidRDefault="00930D3C">
      <w:pPr>
        <w:pStyle w:val="ConsPlusNormal"/>
        <w:jc w:val="both"/>
      </w:pPr>
    </w:p>
    <w:p w:rsidR="00930D3C" w:rsidRDefault="00930D3C">
      <w:pPr>
        <w:pStyle w:val="ConsPlusNormal"/>
        <w:jc w:val="both"/>
      </w:pPr>
    </w:p>
    <w:p w:rsidR="00930D3C" w:rsidRDefault="00930D3C">
      <w:pPr>
        <w:pStyle w:val="ConsPlusNormal"/>
        <w:jc w:val="both"/>
      </w:pPr>
    </w:p>
    <w:p w:rsidR="00930D3C" w:rsidRDefault="00930D3C">
      <w:pPr>
        <w:pStyle w:val="ConsPlusNormal"/>
        <w:jc w:val="right"/>
      </w:pPr>
      <w:r>
        <w:t>Утверждено</w:t>
      </w:r>
    </w:p>
    <w:p w:rsidR="00930D3C" w:rsidRDefault="00930D3C">
      <w:pPr>
        <w:pStyle w:val="ConsPlusNormal"/>
        <w:jc w:val="right"/>
      </w:pPr>
      <w:r>
        <w:t>Постановлением</w:t>
      </w:r>
    </w:p>
    <w:p w:rsidR="00930D3C" w:rsidRDefault="00930D3C">
      <w:pPr>
        <w:pStyle w:val="ConsPlusNormal"/>
        <w:jc w:val="right"/>
      </w:pPr>
      <w:r>
        <w:t>Кабинета Министров</w:t>
      </w:r>
    </w:p>
    <w:p w:rsidR="00930D3C" w:rsidRDefault="00930D3C">
      <w:pPr>
        <w:pStyle w:val="ConsPlusNormal"/>
        <w:jc w:val="right"/>
      </w:pPr>
      <w:r>
        <w:t>Республики Татарстан</w:t>
      </w:r>
    </w:p>
    <w:p w:rsidR="00930D3C" w:rsidRDefault="00930D3C">
      <w:pPr>
        <w:pStyle w:val="ConsPlusNormal"/>
        <w:jc w:val="right"/>
      </w:pPr>
      <w:r>
        <w:t>от 18 января 2007 г. N 9</w:t>
      </w:r>
    </w:p>
    <w:p w:rsidR="00930D3C" w:rsidRDefault="00930D3C">
      <w:pPr>
        <w:pStyle w:val="ConsPlusNormal"/>
        <w:jc w:val="both"/>
      </w:pPr>
    </w:p>
    <w:p w:rsidR="00930D3C" w:rsidRDefault="00930D3C">
      <w:pPr>
        <w:pStyle w:val="ConsPlusTitle"/>
        <w:jc w:val="center"/>
      </w:pPr>
      <w:bookmarkStart w:id="0" w:name="P50"/>
      <w:bookmarkEnd w:id="0"/>
      <w:r>
        <w:t>ПОЛОЖЕНИЕ</w:t>
      </w:r>
    </w:p>
    <w:p w:rsidR="00930D3C" w:rsidRDefault="00930D3C">
      <w:pPr>
        <w:pStyle w:val="ConsPlusTitle"/>
        <w:jc w:val="center"/>
      </w:pPr>
      <w:r>
        <w:t>О ПОРЯДКЕ ОБРАЩЕНИЯ ЗА КОМПЕНСАЦИЕЙ</w:t>
      </w:r>
    </w:p>
    <w:p w:rsidR="00930D3C" w:rsidRDefault="00930D3C">
      <w:pPr>
        <w:pStyle w:val="ConsPlusTitle"/>
        <w:jc w:val="center"/>
      </w:pPr>
      <w:r>
        <w:t>ЧАСТИ РОДИТЕЛЬСКОЙ ПЛАТЫ ЗА ПРИСМОТР И УХОД ЗА РЕБЕНКОМ</w:t>
      </w:r>
    </w:p>
    <w:p w:rsidR="00930D3C" w:rsidRDefault="00930D3C">
      <w:pPr>
        <w:pStyle w:val="ConsPlusTitle"/>
        <w:jc w:val="center"/>
      </w:pPr>
      <w:r>
        <w:t xml:space="preserve">В ОБРАЗОВАТЕЛЬНЫХ ОРГАНИЗАЦИЯХ, РЕАЛИЗУЮЩИХ </w:t>
      </w:r>
      <w:proofErr w:type="gramStart"/>
      <w:r>
        <w:t>ОБРАЗОВАТЕЛЬНУЮ</w:t>
      </w:r>
      <w:proofErr w:type="gramEnd"/>
    </w:p>
    <w:p w:rsidR="00930D3C" w:rsidRDefault="00930D3C">
      <w:pPr>
        <w:pStyle w:val="ConsPlusTitle"/>
        <w:jc w:val="center"/>
      </w:pPr>
      <w:r>
        <w:t xml:space="preserve">ПРОГРАММУ ДОШКОЛЬНОГО ОБРАЗОВАНИЯ, И </w:t>
      </w:r>
      <w:proofErr w:type="gramStart"/>
      <w:r>
        <w:t>ПОРЯДКЕ</w:t>
      </w:r>
      <w:proofErr w:type="gramEnd"/>
      <w:r>
        <w:t xml:space="preserve"> ЕЕ ВЫПЛАТЫ</w:t>
      </w:r>
    </w:p>
    <w:p w:rsidR="00930D3C" w:rsidRDefault="00930D3C">
      <w:pPr>
        <w:pStyle w:val="ConsPlusNormal"/>
        <w:jc w:val="center"/>
      </w:pPr>
      <w:r>
        <w:t>Список изменяющих документов</w:t>
      </w:r>
    </w:p>
    <w:p w:rsidR="00930D3C" w:rsidRDefault="00930D3C">
      <w:pPr>
        <w:pStyle w:val="ConsPlusNormal"/>
        <w:jc w:val="center"/>
      </w:pPr>
      <w:proofErr w:type="gramStart"/>
      <w:r>
        <w:t xml:space="preserve">(в ред. Постановлений КМ РТ от 29.04.2007 </w:t>
      </w:r>
      <w:hyperlink r:id="rId33" w:history="1">
        <w:r>
          <w:rPr>
            <w:color w:val="0000FF"/>
          </w:rPr>
          <w:t>N 167</w:t>
        </w:r>
      </w:hyperlink>
      <w:r>
        <w:t>,</w:t>
      </w:r>
      <w:proofErr w:type="gramEnd"/>
    </w:p>
    <w:p w:rsidR="00930D3C" w:rsidRDefault="00930D3C">
      <w:pPr>
        <w:pStyle w:val="ConsPlusNormal"/>
        <w:jc w:val="center"/>
      </w:pPr>
      <w:r>
        <w:t xml:space="preserve">от 05.10.2007 </w:t>
      </w:r>
      <w:hyperlink r:id="rId34" w:history="1">
        <w:r>
          <w:rPr>
            <w:color w:val="0000FF"/>
          </w:rPr>
          <w:t>N 533</w:t>
        </w:r>
      </w:hyperlink>
      <w:r>
        <w:t xml:space="preserve">, от 17.03.2008 </w:t>
      </w:r>
      <w:hyperlink r:id="rId35" w:history="1">
        <w:r>
          <w:rPr>
            <w:color w:val="0000FF"/>
          </w:rPr>
          <w:t>N 171</w:t>
        </w:r>
      </w:hyperlink>
      <w:r>
        <w:t>,</w:t>
      </w:r>
    </w:p>
    <w:p w:rsidR="00930D3C" w:rsidRDefault="00930D3C">
      <w:pPr>
        <w:pStyle w:val="ConsPlusNormal"/>
        <w:jc w:val="center"/>
      </w:pPr>
      <w:r>
        <w:t xml:space="preserve">от 25.06.2008 </w:t>
      </w:r>
      <w:hyperlink r:id="rId36" w:history="1">
        <w:r>
          <w:rPr>
            <w:color w:val="0000FF"/>
          </w:rPr>
          <w:t>N 429</w:t>
        </w:r>
      </w:hyperlink>
      <w:r>
        <w:t xml:space="preserve">, от 01.02.2010 </w:t>
      </w:r>
      <w:hyperlink r:id="rId37" w:history="1">
        <w:r>
          <w:rPr>
            <w:color w:val="0000FF"/>
          </w:rPr>
          <w:t>N 49</w:t>
        </w:r>
      </w:hyperlink>
      <w:r>
        <w:t>,</w:t>
      </w:r>
    </w:p>
    <w:p w:rsidR="00930D3C" w:rsidRDefault="00930D3C">
      <w:pPr>
        <w:pStyle w:val="ConsPlusNormal"/>
        <w:jc w:val="center"/>
      </w:pPr>
      <w:r>
        <w:t xml:space="preserve">от 15.05.2012 </w:t>
      </w:r>
      <w:hyperlink r:id="rId38" w:history="1">
        <w:r>
          <w:rPr>
            <w:color w:val="0000FF"/>
          </w:rPr>
          <w:t>N 376</w:t>
        </w:r>
      </w:hyperlink>
      <w:r>
        <w:t xml:space="preserve">, от 19.01.2013 </w:t>
      </w:r>
      <w:hyperlink r:id="rId39" w:history="1">
        <w:r>
          <w:rPr>
            <w:color w:val="0000FF"/>
          </w:rPr>
          <w:t>N 20</w:t>
        </w:r>
      </w:hyperlink>
      <w:r>
        <w:t>,</w:t>
      </w:r>
    </w:p>
    <w:p w:rsidR="00930D3C" w:rsidRDefault="00930D3C">
      <w:pPr>
        <w:pStyle w:val="ConsPlusNormal"/>
        <w:jc w:val="center"/>
      </w:pPr>
      <w:r>
        <w:t xml:space="preserve">от 12.03.2013 </w:t>
      </w:r>
      <w:hyperlink r:id="rId40" w:history="1">
        <w:r>
          <w:rPr>
            <w:color w:val="0000FF"/>
          </w:rPr>
          <w:t>N 157</w:t>
        </w:r>
      </w:hyperlink>
      <w:r>
        <w:t xml:space="preserve">, от 31.08.2013 </w:t>
      </w:r>
      <w:hyperlink r:id="rId41" w:history="1">
        <w:r>
          <w:rPr>
            <w:color w:val="0000FF"/>
          </w:rPr>
          <w:t>N 620</w:t>
        </w:r>
      </w:hyperlink>
      <w:r>
        <w:t>,</w:t>
      </w:r>
    </w:p>
    <w:p w:rsidR="00930D3C" w:rsidRDefault="00930D3C">
      <w:pPr>
        <w:pStyle w:val="ConsPlusNormal"/>
        <w:jc w:val="center"/>
      </w:pPr>
      <w:r>
        <w:t xml:space="preserve">от 21.05.2014 </w:t>
      </w:r>
      <w:hyperlink r:id="rId42" w:history="1">
        <w:r>
          <w:rPr>
            <w:color w:val="0000FF"/>
          </w:rPr>
          <w:t>N 338</w:t>
        </w:r>
      </w:hyperlink>
      <w:r>
        <w:t>)</w:t>
      </w:r>
    </w:p>
    <w:p w:rsidR="00930D3C" w:rsidRDefault="00930D3C">
      <w:pPr>
        <w:pStyle w:val="ConsPlusNormal"/>
        <w:jc w:val="both"/>
      </w:pPr>
    </w:p>
    <w:p w:rsidR="00930D3C" w:rsidRDefault="00930D3C">
      <w:pPr>
        <w:pStyle w:val="ConsPlusNormal"/>
        <w:jc w:val="center"/>
      </w:pPr>
      <w:r>
        <w:t>I. Общие положения</w:t>
      </w:r>
    </w:p>
    <w:p w:rsidR="00930D3C" w:rsidRDefault="00930D3C">
      <w:pPr>
        <w:pStyle w:val="ConsPlusNormal"/>
        <w:jc w:val="both"/>
      </w:pPr>
    </w:p>
    <w:p w:rsidR="00930D3C" w:rsidRDefault="00930D3C">
      <w:pPr>
        <w:pStyle w:val="ConsPlusNormal"/>
        <w:ind w:firstLine="540"/>
        <w:jc w:val="both"/>
      </w:pPr>
      <w:r>
        <w:t>1. Настоящее Положение регламентирует порядок и условия назначения и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расположенных на территории Республики Татарстан (далее - компенсация).</w:t>
      </w:r>
    </w:p>
    <w:p w:rsidR="00930D3C" w:rsidRDefault="00930D3C">
      <w:pPr>
        <w:pStyle w:val="ConsPlusNormal"/>
        <w:jc w:val="both"/>
      </w:pPr>
      <w:r>
        <w:t xml:space="preserve">(в ред. Постановлений </w:t>
      </w:r>
      <w:proofErr w:type="gramStart"/>
      <w:r>
        <w:t>КМ</w:t>
      </w:r>
      <w:proofErr w:type="gramEnd"/>
      <w:r>
        <w:t xml:space="preserve"> РТ от 05.10.2007 </w:t>
      </w:r>
      <w:hyperlink r:id="rId43" w:history="1">
        <w:r>
          <w:rPr>
            <w:color w:val="0000FF"/>
          </w:rPr>
          <w:t>N 533</w:t>
        </w:r>
      </w:hyperlink>
      <w:r>
        <w:t xml:space="preserve">, от 01.02.2010 </w:t>
      </w:r>
      <w:hyperlink r:id="rId44" w:history="1">
        <w:r>
          <w:rPr>
            <w:color w:val="0000FF"/>
          </w:rPr>
          <w:t>N 49</w:t>
        </w:r>
      </w:hyperlink>
      <w:r>
        <w:t xml:space="preserve">, от 31.08.2013 </w:t>
      </w:r>
      <w:hyperlink r:id="rId45" w:history="1">
        <w:r>
          <w:rPr>
            <w:color w:val="0000FF"/>
          </w:rPr>
          <w:t>N 620</w:t>
        </w:r>
      </w:hyperlink>
      <w:r>
        <w:t>)</w:t>
      </w:r>
    </w:p>
    <w:p w:rsidR="00930D3C" w:rsidRDefault="00930D3C">
      <w:pPr>
        <w:pStyle w:val="ConsPlusNormal"/>
        <w:ind w:firstLine="540"/>
        <w:jc w:val="both"/>
      </w:pPr>
      <w:r>
        <w:t xml:space="preserve">2. Утратил силу. - </w:t>
      </w:r>
      <w:hyperlink r:id="rId46" w:history="1">
        <w:r>
          <w:rPr>
            <w:color w:val="0000FF"/>
          </w:rPr>
          <w:t>Постановление</w:t>
        </w:r>
      </w:hyperlink>
      <w:r>
        <w:t xml:space="preserve"> </w:t>
      </w:r>
      <w:proofErr w:type="gramStart"/>
      <w:r>
        <w:t>КМ</w:t>
      </w:r>
      <w:proofErr w:type="gramEnd"/>
      <w:r>
        <w:t xml:space="preserve"> РТ от 05.10.2007 N 533.</w:t>
      </w:r>
    </w:p>
    <w:p w:rsidR="00930D3C" w:rsidRDefault="00930D3C">
      <w:pPr>
        <w:pStyle w:val="ConsPlusNormal"/>
        <w:ind w:firstLine="540"/>
        <w:jc w:val="both"/>
      </w:pPr>
      <w:r>
        <w:t>3. Решение о предоставлении компенсации принимается отделениями Республиканского центра материальной помощи (компенсационных выплат).</w:t>
      </w:r>
    </w:p>
    <w:p w:rsidR="00930D3C" w:rsidRDefault="00930D3C">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КМ РТ от 21.05.2014 N 338)</w:t>
      </w:r>
    </w:p>
    <w:p w:rsidR="00930D3C" w:rsidRDefault="00930D3C">
      <w:pPr>
        <w:pStyle w:val="ConsPlusNormal"/>
        <w:ind w:firstLine="540"/>
        <w:jc w:val="both"/>
      </w:pPr>
      <w:r>
        <w:t>4. Размер компенсации рассчитывается по формуле:</w:t>
      </w:r>
    </w:p>
    <w:p w:rsidR="00930D3C" w:rsidRDefault="00930D3C">
      <w:pPr>
        <w:pStyle w:val="ConsPlusNormal"/>
        <w:jc w:val="both"/>
      </w:pPr>
    </w:p>
    <w:p w:rsidR="00930D3C" w:rsidRDefault="00930D3C">
      <w:pPr>
        <w:pStyle w:val="ConsPlusNormal"/>
        <w:jc w:val="center"/>
      </w:pPr>
      <w:r>
        <w:lastRenderedPageBreak/>
        <w:t>K = C x P,</w:t>
      </w:r>
    </w:p>
    <w:p w:rsidR="00930D3C" w:rsidRDefault="00930D3C">
      <w:pPr>
        <w:pStyle w:val="ConsPlusNormal"/>
        <w:jc w:val="both"/>
      </w:pPr>
    </w:p>
    <w:p w:rsidR="00930D3C" w:rsidRDefault="00930D3C">
      <w:pPr>
        <w:pStyle w:val="ConsPlusNormal"/>
        <w:ind w:firstLine="540"/>
        <w:jc w:val="both"/>
      </w:pPr>
      <w:r>
        <w:t>где:</w:t>
      </w:r>
    </w:p>
    <w:p w:rsidR="00930D3C" w:rsidRDefault="00930D3C">
      <w:pPr>
        <w:pStyle w:val="ConsPlusNormal"/>
        <w:ind w:firstLine="540"/>
        <w:jc w:val="both"/>
      </w:pPr>
      <w:r>
        <w:t>K - размер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930D3C" w:rsidRDefault="00930D3C">
      <w:pPr>
        <w:pStyle w:val="ConsPlusNormal"/>
        <w:ind w:firstLine="540"/>
        <w:jc w:val="both"/>
      </w:pPr>
      <w:r>
        <w:t>P - процент от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Республике Татарстан, который равен:</w:t>
      </w:r>
    </w:p>
    <w:p w:rsidR="00930D3C" w:rsidRDefault="00930D3C">
      <w:pPr>
        <w:pStyle w:val="ConsPlusNormal"/>
        <w:ind w:firstLine="540"/>
        <w:jc w:val="both"/>
      </w:pPr>
      <w:r>
        <w:t>20 процентам - на первого ребенка;</w:t>
      </w:r>
    </w:p>
    <w:p w:rsidR="00930D3C" w:rsidRDefault="00930D3C">
      <w:pPr>
        <w:pStyle w:val="ConsPlusNormal"/>
        <w:ind w:firstLine="540"/>
        <w:jc w:val="both"/>
      </w:pPr>
      <w:r>
        <w:t>50 процентам - на второго ребенка;</w:t>
      </w:r>
    </w:p>
    <w:p w:rsidR="00930D3C" w:rsidRDefault="00930D3C">
      <w:pPr>
        <w:pStyle w:val="ConsPlusNormal"/>
        <w:ind w:firstLine="540"/>
        <w:jc w:val="both"/>
      </w:pPr>
      <w:r>
        <w:t>70 процентам - на третьего ребенка и последующих детей в семье;</w:t>
      </w:r>
    </w:p>
    <w:p w:rsidR="00930D3C" w:rsidRDefault="00930D3C">
      <w:pPr>
        <w:pStyle w:val="ConsPlusNormal"/>
        <w:ind w:firstLine="540"/>
        <w:jc w:val="both"/>
      </w:pPr>
      <w:r>
        <w:t>C - 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Республике Татарстан, устанавливаемый в зависимости от количества часов работы дошкольной образовательной организации и возраста ребенка.</w:t>
      </w:r>
    </w:p>
    <w:p w:rsidR="00930D3C" w:rsidRDefault="00930D3C">
      <w:pPr>
        <w:pStyle w:val="ConsPlusNormal"/>
        <w:jc w:val="both"/>
      </w:pPr>
      <w:r>
        <w:t xml:space="preserve">(в ред. </w:t>
      </w:r>
      <w:hyperlink r:id="rId48" w:history="1">
        <w:r>
          <w:rPr>
            <w:color w:val="0000FF"/>
          </w:rPr>
          <w:t>Постановления</w:t>
        </w:r>
      </w:hyperlink>
      <w:r>
        <w:t xml:space="preserve"> </w:t>
      </w:r>
      <w:proofErr w:type="gramStart"/>
      <w:r>
        <w:t>КМ</w:t>
      </w:r>
      <w:proofErr w:type="gramEnd"/>
      <w:r>
        <w:t xml:space="preserve"> РТ от 21.05.2014 N 338)</w:t>
      </w:r>
    </w:p>
    <w:p w:rsidR="00930D3C" w:rsidRDefault="00930D3C">
      <w:pPr>
        <w:pStyle w:val="ConsPlusNormal"/>
        <w:ind w:firstLine="540"/>
        <w:jc w:val="both"/>
      </w:pPr>
      <w:r>
        <w:t>При зачислении ребенка в группу дошкольной образовательной организации, не соответствующую его возрасту, размер компенсации рассчитывается исходя из среднего размера родительской платы, применяемого для группы, посещаемой ребенком.</w:t>
      </w:r>
    </w:p>
    <w:p w:rsidR="00930D3C" w:rsidRDefault="00930D3C">
      <w:pPr>
        <w:pStyle w:val="ConsPlusNormal"/>
        <w:jc w:val="both"/>
      </w:pPr>
      <w:r>
        <w:t xml:space="preserve">(абзац введен </w:t>
      </w:r>
      <w:hyperlink r:id="rId49" w:history="1">
        <w:r>
          <w:rPr>
            <w:color w:val="0000FF"/>
          </w:rPr>
          <w:t>Постановлением</w:t>
        </w:r>
      </w:hyperlink>
      <w:r>
        <w:t xml:space="preserve"> </w:t>
      </w:r>
      <w:proofErr w:type="gramStart"/>
      <w:r>
        <w:t>КМ</w:t>
      </w:r>
      <w:proofErr w:type="gramEnd"/>
      <w:r>
        <w:t xml:space="preserve"> РТ от 21.05.2014 N 338)</w:t>
      </w:r>
    </w:p>
    <w:p w:rsidR="00930D3C" w:rsidRDefault="00930D3C">
      <w:pPr>
        <w:pStyle w:val="ConsPlusNormal"/>
        <w:ind w:firstLine="540"/>
        <w:jc w:val="both"/>
      </w:pPr>
      <w:r>
        <w:t>При непосещении ребенком дошкольного учреждения расчет компенсации производится исходя из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Республике Татарстан, и фактически внесенной родительской платы в части обеспечения расходов на продукты питания с учетом дней посещения.</w:t>
      </w:r>
    </w:p>
    <w:p w:rsidR="00930D3C" w:rsidRDefault="00930D3C">
      <w:pPr>
        <w:pStyle w:val="ConsPlusNormal"/>
        <w:jc w:val="both"/>
      </w:pPr>
      <w:r>
        <w:t xml:space="preserve">(п. 4 в ред. </w:t>
      </w:r>
      <w:hyperlink r:id="rId50" w:history="1">
        <w:r>
          <w:rPr>
            <w:color w:val="0000FF"/>
          </w:rPr>
          <w:t>Постановления</w:t>
        </w:r>
      </w:hyperlink>
      <w:r>
        <w:t xml:space="preserve"> </w:t>
      </w:r>
      <w:proofErr w:type="gramStart"/>
      <w:r>
        <w:t>КМ</w:t>
      </w:r>
      <w:proofErr w:type="gramEnd"/>
      <w:r>
        <w:t xml:space="preserve"> РТ от 31.08.2013 N 620)</w:t>
      </w:r>
    </w:p>
    <w:p w:rsidR="00930D3C" w:rsidRDefault="00930D3C">
      <w:pPr>
        <w:pStyle w:val="ConsPlusNormal"/>
        <w:ind w:firstLine="540"/>
        <w:jc w:val="both"/>
      </w:pPr>
      <w:bookmarkStart w:id="1" w:name="P86"/>
      <w:bookmarkEnd w:id="1"/>
      <w:r>
        <w:t>5. При определении размера компенсации в семье учитываются:</w:t>
      </w:r>
    </w:p>
    <w:p w:rsidR="00930D3C" w:rsidRDefault="00930D3C">
      <w:pPr>
        <w:pStyle w:val="ConsPlusNormal"/>
        <w:ind w:firstLine="540"/>
        <w:jc w:val="both"/>
      </w:pPr>
      <w:r>
        <w:t>дети, находящиеся на иждивении и не достигшие 18-летнего возраста;</w:t>
      </w:r>
    </w:p>
    <w:p w:rsidR="00930D3C" w:rsidRDefault="00930D3C">
      <w:pPr>
        <w:pStyle w:val="ConsPlusNormal"/>
        <w:ind w:firstLine="540"/>
        <w:jc w:val="both"/>
      </w:pPr>
      <w:r>
        <w:t>дети в возрасте от 18 до 23 лет (не состоящие в браке), обучающиеся по очной форме обучения, независимо от факта совместного проживания с родителями;</w:t>
      </w:r>
    </w:p>
    <w:p w:rsidR="00930D3C" w:rsidRDefault="00930D3C">
      <w:pPr>
        <w:pStyle w:val="ConsPlusNormal"/>
        <w:ind w:firstLine="540"/>
        <w:jc w:val="both"/>
      </w:pPr>
      <w:r>
        <w:t>проживающие в семье пасынки и падчерицы, если они не учтены в семье другого родителя;</w:t>
      </w:r>
    </w:p>
    <w:p w:rsidR="00930D3C" w:rsidRDefault="00930D3C">
      <w:pPr>
        <w:pStyle w:val="ConsPlusNormal"/>
        <w:ind w:firstLine="540"/>
        <w:jc w:val="both"/>
      </w:pPr>
      <w:r>
        <w:t>дети, переданные под опеку (попечительство) в данную семью по договору об осуществлении опеки или попечительства, в том числе по договору о приемной семье.</w:t>
      </w:r>
    </w:p>
    <w:p w:rsidR="00930D3C" w:rsidRDefault="00930D3C">
      <w:pPr>
        <w:pStyle w:val="ConsPlusNormal"/>
        <w:jc w:val="both"/>
      </w:pPr>
      <w:r>
        <w:t xml:space="preserve">(п. 5 в ред. </w:t>
      </w:r>
      <w:hyperlink r:id="rId51" w:history="1">
        <w:r>
          <w:rPr>
            <w:color w:val="0000FF"/>
          </w:rPr>
          <w:t>Постановления</w:t>
        </w:r>
      </w:hyperlink>
      <w:r>
        <w:t xml:space="preserve"> </w:t>
      </w:r>
      <w:proofErr w:type="gramStart"/>
      <w:r>
        <w:t>КМ</w:t>
      </w:r>
      <w:proofErr w:type="gramEnd"/>
      <w:r>
        <w:t xml:space="preserve"> РТ от 21.05.2014 N 338)</w:t>
      </w:r>
    </w:p>
    <w:p w:rsidR="00930D3C" w:rsidRDefault="00930D3C">
      <w:pPr>
        <w:pStyle w:val="ConsPlusNormal"/>
        <w:ind w:firstLine="540"/>
        <w:jc w:val="both"/>
      </w:pPr>
      <w:r>
        <w:t>6. Не учитываются в семье дети:</w:t>
      </w:r>
    </w:p>
    <w:p w:rsidR="00930D3C" w:rsidRDefault="00930D3C">
      <w:pPr>
        <w:pStyle w:val="ConsPlusNormal"/>
        <w:ind w:firstLine="540"/>
        <w:jc w:val="both"/>
      </w:pPr>
      <w:r>
        <w:t xml:space="preserve">в </w:t>
      </w:r>
      <w:proofErr w:type="gramStart"/>
      <w:r>
        <w:t>отношении</w:t>
      </w:r>
      <w:proofErr w:type="gramEnd"/>
      <w:r>
        <w:t xml:space="preserve"> которых оба родителя (родитель - в неполной семье) лишены родительских прав;</w:t>
      </w:r>
    </w:p>
    <w:p w:rsidR="00930D3C" w:rsidRDefault="00930D3C">
      <w:pPr>
        <w:pStyle w:val="ConsPlusNormal"/>
        <w:jc w:val="both"/>
      </w:pPr>
      <w:r>
        <w:t xml:space="preserve">(в ред. </w:t>
      </w:r>
      <w:hyperlink r:id="rId52" w:history="1">
        <w:r>
          <w:rPr>
            <w:color w:val="0000FF"/>
          </w:rPr>
          <w:t>Постановления</w:t>
        </w:r>
      </w:hyperlink>
      <w:r>
        <w:t xml:space="preserve"> </w:t>
      </w:r>
      <w:proofErr w:type="gramStart"/>
      <w:r>
        <w:t>КМ</w:t>
      </w:r>
      <w:proofErr w:type="gramEnd"/>
      <w:r>
        <w:t xml:space="preserve"> РТ от 15.05.2012 N 376)</w:t>
      </w:r>
    </w:p>
    <w:p w:rsidR="00930D3C" w:rsidRDefault="00930D3C">
      <w:pPr>
        <w:pStyle w:val="ConsPlusNormal"/>
        <w:ind w:firstLine="540"/>
        <w:jc w:val="both"/>
      </w:pPr>
      <w:proofErr w:type="gramStart"/>
      <w:r>
        <w:t>находящиеся</w:t>
      </w:r>
      <w:proofErr w:type="gramEnd"/>
      <w:r>
        <w:t xml:space="preserve"> на полном государственном обеспечении.</w:t>
      </w:r>
    </w:p>
    <w:p w:rsidR="00930D3C" w:rsidRDefault="00930D3C">
      <w:pPr>
        <w:pStyle w:val="ConsPlusNormal"/>
        <w:jc w:val="both"/>
      </w:pPr>
    </w:p>
    <w:p w:rsidR="00930D3C" w:rsidRDefault="00930D3C">
      <w:pPr>
        <w:pStyle w:val="ConsPlusNormal"/>
        <w:jc w:val="center"/>
      </w:pPr>
      <w:r>
        <w:t>II. Порядок обращения за компенсацией</w:t>
      </w:r>
    </w:p>
    <w:p w:rsidR="00930D3C" w:rsidRDefault="00930D3C">
      <w:pPr>
        <w:pStyle w:val="ConsPlusNormal"/>
        <w:jc w:val="both"/>
      </w:pPr>
    </w:p>
    <w:p w:rsidR="00930D3C" w:rsidRDefault="00930D3C">
      <w:pPr>
        <w:pStyle w:val="ConsPlusNormal"/>
        <w:ind w:firstLine="540"/>
        <w:jc w:val="both"/>
      </w:pPr>
      <w:r>
        <w:t xml:space="preserve">7. Компенсация назначается и выплачивается законному представителю </w:t>
      </w:r>
      <w:r>
        <w:lastRenderedPageBreak/>
        <w:t>(родителю, усыновителю, опекуну) (далее - заявитель), заключившему договор с образовательной организацией и внесшему родительскую плату за присмотр и уход за ребенком в соответствующую образовательную организацию, реализующую основную образовательную программу дошкольного образования.</w:t>
      </w:r>
    </w:p>
    <w:p w:rsidR="00930D3C" w:rsidRDefault="00930D3C">
      <w:pPr>
        <w:pStyle w:val="ConsPlusNormal"/>
        <w:jc w:val="both"/>
      </w:pPr>
      <w:r>
        <w:t>(</w:t>
      </w:r>
      <w:proofErr w:type="gramStart"/>
      <w:r>
        <w:t>в</w:t>
      </w:r>
      <w:proofErr w:type="gramEnd"/>
      <w:r>
        <w:t xml:space="preserve"> ред. Постановлений КМ РТ от 15.05.2012 </w:t>
      </w:r>
      <w:hyperlink r:id="rId53" w:history="1">
        <w:r>
          <w:rPr>
            <w:color w:val="0000FF"/>
          </w:rPr>
          <w:t>N 376</w:t>
        </w:r>
      </w:hyperlink>
      <w:r>
        <w:t xml:space="preserve">, от 31.08.2013 </w:t>
      </w:r>
      <w:hyperlink r:id="rId54" w:history="1">
        <w:r>
          <w:rPr>
            <w:color w:val="0000FF"/>
          </w:rPr>
          <w:t>N 620</w:t>
        </w:r>
      </w:hyperlink>
      <w:r>
        <w:t xml:space="preserve">, от 21.05.2014 </w:t>
      </w:r>
      <w:hyperlink r:id="rId55" w:history="1">
        <w:r>
          <w:rPr>
            <w:color w:val="0000FF"/>
          </w:rPr>
          <w:t>N 338</w:t>
        </w:r>
      </w:hyperlink>
      <w:r>
        <w:t>)</w:t>
      </w:r>
    </w:p>
    <w:p w:rsidR="00930D3C" w:rsidRDefault="00930D3C">
      <w:pPr>
        <w:pStyle w:val="ConsPlusNormal"/>
        <w:pBdr>
          <w:top w:val="single" w:sz="6" w:space="0" w:color="auto"/>
        </w:pBdr>
        <w:spacing w:before="100" w:after="100"/>
        <w:jc w:val="both"/>
        <w:rPr>
          <w:sz w:val="2"/>
          <w:szCs w:val="2"/>
        </w:rPr>
      </w:pPr>
    </w:p>
    <w:p w:rsidR="00930D3C" w:rsidRDefault="00930D3C">
      <w:pPr>
        <w:pStyle w:val="ConsPlusNormal"/>
        <w:ind w:firstLine="540"/>
        <w:jc w:val="both"/>
      </w:pPr>
      <w:hyperlink r:id="rId56" w:history="1">
        <w:r>
          <w:rPr>
            <w:color w:val="0000FF"/>
          </w:rPr>
          <w:t>Постановлением</w:t>
        </w:r>
      </w:hyperlink>
      <w:r>
        <w:t xml:space="preserve"> Конституционного суда Республики Татарстан от 27.05.2016 N 68-П положения пункта 8 признаны соответствующими </w:t>
      </w:r>
      <w:hyperlink r:id="rId57" w:history="1">
        <w:r>
          <w:rPr>
            <w:color w:val="0000FF"/>
          </w:rPr>
          <w:t>Конституции</w:t>
        </w:r>
      </w:hyperlink>
      <w:r>
        <w:t xml:space="preserve"> Республики Татарстан.</w:t>
      </w:r>
    </w:p>
    <w:p w:rsidR="00930D3C" w:rsidRDefault="00930D3C">
      <w:pPr>
        <w:pStyle w:val="ConsPlusNormal"/>
        <w:pBdr>
          <w:top w:val="single" w:sz="6" w:space="0" w:color="auto"/>
        </w:pBdr>
        <w:spacing w:before="100" w:after="100"/>
        <w:jc w:val="both"/>
        <w:rPr>
          <w:sz w:val="2"/>
          <w:szCs w:val="2"/>
        </w:rPr>
      </w:pPr>
    </w:p>
    <w:p w:rsidR="00930D3C" w:rsidRDefault="00930D3C">
      <w:pPr>
        <w:pStyle w:val="ConsPlusNormal"/>
        <w:ind w:firstLine="540"/>
        <w:jc w:val="both"/>
      </w:pPr>
      <w:bookmarkStart w:id="2" w:name="P104"/>
      <w:bookmarkEnd w:id="2"/>
      <w:r>
        <w:t xml:space="preserve">8. Для получения компенсации заявитель представляет в отделение Республиканского центра материальной помощи (компенсационных выплат) по месту жительства (пребывания, в случае если у заявителя не имеется регистрации по месту жительства) на территории Республики Татарстан, а для граждан, не зарегистрированных на территории Республики Татарстан, - по месту регистрации соответствующей образовательной </w:t>
      </w:r>
      <w:proofErr w:type="gramStart"/>
      <w:r>
        <w:t>организации</w:t>
      </w:r>
      <w:proofErr w:type="gramEnd"/>
      <w:r>
        <w:t xml:space="preserve"> следующие документы:</w:t>
      </w:r>
    </w:p>
    <w:p w:rsidR="00930D3C" w:rsidRDefault="00930D3C">
      <w:pPr>
        <w:pStyle w:val="ConsPlusNormal"/>
        <w:jc w:val="both"/>
      </w:pPr>
      <w:r>
        <w:t xml:space="preserve">(в ред. Постановлений </w:t>
      </w:r>
      <w:proofErr w:type="gramStart"/>
      <w:r>
        <w:t>КМ</w:t>
      </w:r>
      <w:proofErr w:type="gramEnd"/>
      <w:r>
        <w:t xml:space="preserve"> РТ от 05.10.2007 </w:t>
      </w:r>
      <w:hyperlink r:id="rId58" w:history="1">
        <w:r>
          <w:rPr>
            <w:color w:val="0000FF"/>
          </w:rPr>
          <w:t>N 533</w:t>
        </w:r>
      </w:hyperlink>
      <w:r>
        <w:t xml:space="preserve">, от 01.02.2010 </w:t>
      </w:r>
      <w:hyperlink r:id="rId59" w:history="1">
        <w:r>
          <w:rPr>
            <w:color w:val="0000FF"/>
          </w:rPr>
          <w:t>N 49</w:t>
        </w:r>
      </w:hyperlink>
      <w:r>
        <w:t xml:space="preserve">, от 15.05.2012 </w:t>
      </w:r>
      <w:hyperlink r:id="rId60" w:history="1">
        <w:r>
          <w:rPr>
            <w:color w:val="0000FF"/>
          </w:rPr>
          <w:t>N 376</w:t>
        </w:r>
      </w:hyperlink>
      <w:r>
        <w:t xml:space="preserve">, от 21.05.2014 </w:t>
      </w:r>
      <w:hyperlink r:id="rId61" w:history="1">
        <w:r>
          <w:rPr>
            <w:color w:val="0000FF"/>
          </w:rPr>
          <w:t>N 338</w:t>
        </w:r>
      </w:hyperlink>
      <w:r>
        <w:t>)</w:t>
      </w:r>
    </w:p>
    <w:p w:rsidR="00930D3C" w:rsidRDefault="00930D3C">
      <w:pPr>
        <w:pStyle w:val="ConsPlusNormal"/>
        <w:ind w:firstLine="540"/>
        <w:jc w:val="both"/>
      </w:pPr>
      <w:r>
        <w:t xml:space="preserve">а) </w:t>
      </w:r>
      <w:hyperlink w:anchor="P384" w:history="1">
        <w:r>
          <w:rPr>
            <w:color w:val="0000FF"/>
          </w:rPr>
          <w:t>заявление</w:t>
        </w:r>
      </w:hyperlink>
      <w:r>
        <w:t xml:space="preserve"> о назначении компенсации;</w:t>
      </w:r>
    </w:p>
    <w:p w:rsidR="00930D3C" w:rsidRDefault="00930D3C">
      <w:pPr>
        <w:pStyle w:val="ConsPlusNormal"/>
        <w:jc w:val="both"/>
      </w:pPr>
      <w:r>
        <w:t>(</w:t>
      </w:r>
      <w:proofErr w:type="spellStart"/>
      <w:r>
        <w:t>пп</w:t>
      </w:r>
      <w:proofErr w:type="spellEnd"/>
      <w:r>
        <w:t xml:space="preserve">. "а" в ред. </w:t>
      </w:r>
      <w:hyperlink r:id="rId62" w:history="1">
        <w:r>
          <w:rPr>
            <w:color w:val="0000FF"/>
          </w:rPr>
          <w:t>Постановления</w:t>
        </w:r>
      </w:hyperlink>
      <w:r>
        <w:t xml:space="preserve"> </w:t>
      </w:r>
      <w:proofErr w:type="gramStart"/>
      <w:r>
        <w:t>КМ</w:t>
      </w:r>
      <w:proofErr w:type="gramEnd"/>
      <w:r>
        <w:t xml:space="preserve"> РТ от 15.05.2012 N 376)</w:t>
      </w:r>
    </w:p>
    <w:p w:rsidR="00930D3C" w:rsidRDefault="00930D3C">
      <w:pPr>
        <w:pStyle w:val="ConsPlusNormal"/>
        <w:ind w:firstLine="540"/>
        <w:jc w:val="both"/>
      </w:pPr>
      <w:r>
        <w:t xml:space="preserve">б) утратил силу. - </w:t>
      </w:r>
      <w:hyperlink r:id="rId63" w:history="1">
        <w:r>
          <w:rPr>
            <w:color w:val="0000FF"/>
          </w:rPr>
          <w:t>Постановление</w:t>
        </w:r>
      </w:hyperlink>
      <w:r>
        <w:t xml:space="preserve"> </w:t>
      </w:r>
      <w:proofErr w:type="gramStart"/>
      <w:r>
        <w:t>КМ</w:t>
      </w:r>
      <w:proofErr w:type="gramEnd"/>
      <w:r>
        <w:t xml:space="preserve"> РТ от 21.05.2014 N 338;</w:t>
      </w:r>
    </w:p>
    <w:p w:rsidR="00930D3C" w:rsidRDefault="00930D3C">
      <w:pPr>
        <w:pStyle w:val="ConsPlusNormal"/>
        <w:ind w:firstLine="540"/>
        <w:jc w:val="both"/>
      </w:pPr>
      <w:r>
        <w:t>в) копию свидетельства о рождении ребенка, на которого назначается компенсация (с предъявлением оригинала, если копия нотариально не заверена);</w:t>
      </w:r>
    </w:p>
    <w:p w:rsidR="00930D3C" w:rsidRDefault="00930D3C">
      <w:pPr>
        <w:pStyle w:val="ConsPlusNormal"/>
        <w:ind w:firstLine="540"/>
        <w:jc w:val="both"/>
      </w:pPr>
      <w:bookmarkStart w:id="3" w:name="P110"/>
      <w:bookmarkEnd w:id="3"/>
      <w:r>
        <w:t xml:space="preserve">г) копии свидетельств о рождении (усыновлении) детей, учтенных в составе семьи заявителя в соответствии с </w:t>
      </w:r>
      <w:hyperlink w:anchor="P86" w:history="1">
        <w:r>
          <w:rPr>
            <w:color w:val="0000FF"/>
          </w:rPr>
          <w:t>пунктом 5</w:t>
        </w:r>
      </w:hyperlink>
      <w:r>
        <w:t xml:space="preserve"> настоящего Положения, рожденных до ребенка, на которого назначается компенсация;</w:t>
      </w:r>
    </w:p>
    <w:p w:rsidR="00930D3C" w:rsidRDefault="00930D3C">
      <w:pPr>
        <w:pStyle w:val="ConsPlusNormal"/>
        <w:jc w:val="both"/>
      </w:pPr>
      <w:r>
        <w:t>(</w:t>
      </w:r>
      <w:proofErr w:type="spellStart"/>
      <w:r>
        <w:t>пп</w:t>
      </w:r>
      <w:proofErr w:type="spellEnd"/>
      <w:r>
        <w:t xml:space="preserve">. "г" в ред. </w:t>
      </w:r>
      <w:hyperlink r:id="rId64" w:history="1">
        <w:r>
          <w:rPr>
            <w:color w:val="0000FF"/>
          </w:rPr>
          <w:t>Постановления</w:t>
        </w:r>
      </w:hyperlink>
      <w:r>
        <w:t xml:space="preserve"> </w:t>
      </w:r>
      <w:proofErr w:type="gramStart"/>
      <w:r>
        <w:t>КМ</w:t>
      </w:r>
      <w:proofErr w:type="gramEnd"/>
      <w:r>
        <w:t xml:space="preserve"> РТ от 21.05.2014 N 338)</w:t>
      </w:r>
    </w:p>
    <w:p w:rsidR="00930D3C" w:rsidRDefault="00930D3C">
      <w:pPr>
        <w:pStyle w:val="ConsPlusNormal"/>
        <w:ind w:firstLine="540"/>
        <w:jc w:val="both"/>
      </w:pPr>
      <w:r>
        <w:t>д) решение суда в случае лишения родителя (родителей) родительских прав в отношении ребенка (детей);</w:t>
      </w:r>
    </w:p>
    <w:p w:rsidR="00930D3C" w:rsidRDefault="00930D3C">
      <w:pPr>
        <w:pStyle w:val="ConsPlusNormal"/>
        <w:ind w:firstLine="540"/>
        <w:jc w:val="both"/>
      </w:pPr>
      <w:r>
        <w:t>е) копию договора об устройстве ребенка в соответствующую образовательную организацию;</w:t>
      </w:r>
    </w:p>
    <w:p w:rsidR="00930D3C" w:rsidRDefault="00930D3C">
      <w:pPr>
        <w:pStyle w:val="ConsPlusNormal"/>
        <w:jc w:val="both"/>
      </w:pPr>
      <w:r>
        <w:t xml:space="preserve">(в ред. </w:t>
      </w:r>
      <w:hyperlink r:id="rId65" w:history="1">
        <w:r>
          <w:rPr>
            <w:color w:val="0000FF"/>
          </w:rPr>
          <w:t>Постановления</w:t>
        </w:r>
      </w:hyperlink>
      <w:r>
        <w:t xml:space="preserve"> </w:t>
      </w:r>
      <w:proofErr w:type="gramStart"/>
      <w:r>
        <w:t>КМ</w:t>
      </w:r>
      <w:proofErr w:type="gramEnd"/>
      <w:r>
        <w:t xml:space="preserve"> РТ от 01.02.2010 N 49)</w:t>
      </w:r>
    </w:p>
    <w:p w:rsidR="00930D3C" w:rsidRDefault="00930D3C">
      <w:pPr>
        <w:pStyle w:val="ConsPlusNormal"/>
        <w:ind w:firstLine="540"/>
        <w:jc w:val="both"/>
      </w:pPr>
      <w:r>
        <w:t>ж) номер лицевого счета в банке лица, заключившего договор с образовательной организацией, при получении компенсации через банк;</w:t>
      </w:r>
    </w:p>
    <w:p w:rsidR="00930D3C" w:rsidRDefault="00930D3C">
      <w:pPr>
        <w:pStyle w:val="ConsPlusNormal"/>
        <w:jc w:val="both"/>
      </w:pPr>
      <w:r>
        <w:t xml:space="preserve">(в ред. </w:t>
      </w:r>
      <w:hyperlink r:id="rId66" w:history="1">
        <w:r>
          <w:rPr>
            <w:color w:val="0000FF"/>
          </w:rPr>
          <w:t>Постановления</w:t>
        </w:r>
      </w:hyperlink>
      <w:r>
        <w:t xml:space="preserve"> </w:t>
      </w:r>
      <w:proofErr w:type="gramStart"/>
      <w:r>
        <w:t>КМ</w:t>
      </w:r>
      <w:proofErr w:type="gramEnd"/>
      <w:r>
        <w:t xml:space="preserve"> РТ от 01.02.2010 N 49)</w:t>
      </w:r>
    </w:p>
    <w:p w:rsidR="00930D3C" w:rsidRDefault="00930D3C">
      <w:pPr>
        <w:pStyle w:val="ConsPlusNormal"/>
        <w:ind w:firstLine="540"/>
        <w:jc w:val="both"/>
      </w:pPr>
      <w:r>
        <w:t>з) копию квитанции на оплату за присмотр и уход за ребенком в образовательной организации;</w:t>
      </w:r>
    </w:p>
    <w:p w:rsidR="00930D3C" w:rsidRDefault="00930D3C">
      <w:pPr>
        <w:pStyle w:val="ConsPlusNormal"/>
        <w:jc w:val="both"/>
      </w:pPr>
      <w:r>
        <w:t>(</w:t>
      </w:r>
      <w:proofErr w:type="spellStart"/>
      <w:r>
        <w:t>пп</w:t>
      </w:r>
      <w:proofErr w:type="spellEnd"/>
      <w:r>
        <w:t xml:space="preserve">. "з" в ред. </w:t>
      </w:r>
      <w:hyperlink r:id="rId67" w:history="1">
        <w:r>
          <w:rPr>
            <w:color w:val="0000FF"/>
          </w:rPr>
          <w:t>Постановления</w:t>
        </w:r>
      </w:hyperlink>
      <w:r>
        <w:t xml:space="preserve"> </w:t>
      </w:r>
      <w:proofErr w:type="gramStart"/>
      <w:r>
        <w:t>КМ</w:t>
      </w:r>
      <w:proofErr w:type="gramEnd"/>
      <w:r>
        <w:t xml:space="preserve"> РТ от 31.08.2013 N 620)</w:t>
      </w:r>
    </w:p>
    <w:p w:rsidR="00930D3C" w:rsidRDefault="00930D3C">
      <w:pPr>
        <w:pStyle w:val="ConsPlusNormal"/>
        <w:ind w:firstLine="540"/>
        <w:jc w:val="both"/>
      </w:pPr>
      <w:r>
        <w:t>и) справка из образовательной организации об обучении детей в возрасте от 18 до 23 лет по очной форме обучения.</w:t>
      </w:r>
    </w:p>
    <w:p w:rsidR="00930D3C" w:rsidRDefault="00930D3C">
      <w:pPr>
        <w:pStyle w:val="ConsPlusNormal"/>
        <w:jc w:val="both"/>
      </w:pPr>
      <w:r>
        <w:t>(</w:t>
      </w:r>
      <w:proofErr w:type="spellStart"/>
      <w:r>
        <w:t>пп</w:t>
      </w:r>
      <w:proofErr w:type="spellEnd"/>
      <w:r>
        <w:t xml:space="preserve">. "и" введен </w:t>
      </w:r>
      <w:hyperlink r:id="rId68" w:history="1">
        <w:r>
          <w:rPr>
            <w:color w:val="0000FF"/>
          </w:rPr>
          <w:t>Постановлением</w:t>
        </w:r>
      </w:hyperlink>
      <w:r>
        <w:t xml:space="preserve"> </w:t>
      </w:r>
      <w:proofErr w:type="gramStart"/>
      <w:r>
        <w:t>КМ</w:t>
      </w:r>
      <w:proofErr w:type="gramEnd"/>
      <w:r>
        <w:t xml:space="preserve"> РТ от 21.05.2014 N 338)</w:t>
      </w:r>
    </w:p>
    <w:p w:rsidR="00930D3C" w:rsidRDefault="00930D3C">
      <w:pPr>
        <w:pStyle w:val="ConsPlusNormal"/>
        <w:ind w:firstLine="540"/>
        <w:jc w:val="both"/>
      </w:pPr>
      <w:bookmarkStart w:id="4" w:name="P121"/>
      <w:bookmarkEnd w:id="4"/>
      <w:r>
        <w:t>8.1. Отделение Республиканского центра материальной помощи (компенсационных выплат) получает на основании межведомственного запроса, в том числе в электронной форме с использованием системы межведомственного информационного взаимодействия, сведения об установлении над ребенком опеки (попечительства), о передаче ребенка в приемную семью.</w:t>
      </w:r>
    </w:p>
    <w:p w:rsidR="00930D3C" w:rsidRDefault="00930D3C">
      <w:pPr>
        <w:pStyle w:val="ConsPlusNormal"/>
        <w:ind w:firstLine="540"/>
        <w:jc w:val="both"/>
      </w:pPr>
      <w:r>
        <w:t>В целях получения компенсации заявитель или лица, уполномоченные им на основании доверенности, вправе по своей инициативе представить в отделение Республиканского центра материальной помощи (компенсационных выплат) сведения об установлении над ребенком опеки (попечительства), о передаче ребенка в приемную семью.</w:t>
      </w:r>
    </w:p>
    <w:p w:rsidR="00930D3C" w:rsidRDefault="00930D3C">
      <w:pPr>
        <w:pStyle w:val="ConsPlusNormal"/>
        <w:jc w:val="both"/>
      </w:pPr>
      <w:r>
        <w:lastRenderedPageBreak/>
        <w:t>(</w:t>
      </w:r>
      <w:proofErr w:type="gramStart"/>
      <w:r>
        <w:t>п</w:t>
      </w:r>
      <w:proofErr w:type="gramEnd"/>
      <w:r>
        <w:t xml:space="preserve">. 8.1 введен </w:t>
      </w:r>
      <w:hyperlink r:id="rId69" w:history="1">
        <w:r>
          <w:rPr>
            <w:color w:val="0000FF"/>
          </w:rPr>
          <w:t>Постановлением</w:t>
        </w:r>
      </w:hyperlink>
      <w:r>
        <w:t xml:space="preserve"> КМ РТ от 21.05.2014 N 338)</w:t>
      </w:r>
    </w:p>
    <w:p w:rsidR="00930D3C" w:rsidRDefault="00930D3C">
      <w:pPr>
        <w:pStyle w:val="ConsPlusNormal"/>
        <w:ind w:firstLine="540"/>
        <w:jc w:val="both"/>
      </w:pPr>
      <w:r>
        <w:t xml:space="preserve">9. </w:t>
      </w:r>
      <w:proofErr w:type="gramStart"/>
      <w:r>
        <w:t xml:space="preserve">На основании представленных документов и сведений, указанных в </w:t>
      </w:r>
      <w:hyperlink w:anchor="P104" w:history="1">
        <w:r>
          <w:rPr>
            <w:color w:val="0000FF"/>
          </w:rPr>
          <w:t>пунктах 8</w:t>
        </w:r>
      </w:hyperlink>
      <w:r>
        <w:t xml:space="preserve"> и </w:t>
      </w:r>
      <w:hyperlink w:anchor="P121" w:history="1">
        <w:r>
          <w:rPr>
            <w:color w:val="0000FF"/>
          </w:rPr>
          <w:t>8.1</w:t>
        </w:r>
      </w:hyperlink>
      <w:r>
        <w:t xml:space="preserve"> настоящего Положения, отделение Республиканского центра материальной помощи (компенсационных выплат) в 10-дневный срок, исчисляемый в рабочих днях, со дня регистрации заявления о назначении компенсации со всеми необходимыми документами принимает решение о назначении компенсации или об отказе в ее назначении и уведомляет заявителя о принятом решении указанным им в заявлении</w:t>
      </w:r>
      <w:proofErr w:type="gramEnd"/>
      <w:r>
        <w:t xml:space="preserve"> одним из способов (письмом, смс-сообщением, электронной почтой).</w:t>
      </w:r>
    </w:p>
    <w:p w:rsidR="00930D3C" w:rsidRDefault="00930D3C">
      <w:pPr>
        <w:pStyle w:val="ConsPlusNormal"/>
        <w:jc w:val="both"/>
      </w:pPr>
      <w:r>
        <w:t xml:space="preserve">(п. 9 в ред. </w:t>
      </w:r>
      <w:hyperlink r:id="rId70" w:history="1">
        <w:r>
          <w:rPr>
            <w:color w:val="0000FF"/>
          </w:rPr>
          <w:t>Постановления</w:t>
        </w:r>
      </w:hyperlink>
      <w:r>
        <w:t xml:space="preserve"> </w:t>
      </w:r>
      <w:proofErr w:type="gramStart"/>
      <w:r>
        <w:t>КМ</w:t>
      </w:r>
      <w:proofErr w:type="gramEnd"/>
      <w:r>
        <w:t xml:space="preserve"> РТ от 21.05.2014 N 338)</w:t>
      </w:r>
    </w:p>
    <w:p w:rsidR="00930D3C" w:rsidRDefault="00930D3C">
      <w:pPr>
        <w:pStyle w:val="ConsPlusNormal"/>
        <w:jc w:val="both"/>
      </w:pPr>
    </w:p>
    <w:p w:rsidR="00930D3C" w:rsidRDefault="00930D3C">
      <w:pPr>
        <w:pStyle w:val="ConsPlusNormal"/>
        <w:jc w:val="center"/>
      </w:pPr>
      <w:r>
        <w:t>III. Порядок назначения и выплаты компенсации</w:t>
      </w:r>
    </w:p>
    <w:p w:rsidR="00930D3C" w:rsidRDefault="00930D3C">
      <w:pPr>
        <w:pStyle w:val="ConsPlusNormal"/>
        <w:jc w:val="both"/>
      </w:pPr>
    </w:p>
    <w:p w:rsidR="00930D3C" w:rsidRDefault="00930D3C">
      <w:pPr>
        <w:pStyle w:val="ConsPlusNormal"/>
        <w:ind w:firstLine="540"/>
        <w:jc w:val="both"/>
      </w:pPr>
      <w:r>
        <w:t>10. Компенсация назначается и выплачивается с месяца подачи заявления со всеми необходимыми документами.</w:t>
      </w:r>
    </w:p>
    <w:p w:rsidR="00930D3C" w:rsidRDefault="00930D3C">
      <w:pPr>
        <w:pStyle w:val="ConsPlusNormal"/>
        <w:ind w:firstLine="540"/>
        <w:jc w:val="both"/>
      </w:pPr>
      <w:r>
        <w:t>11. Выплата компенсации осуществляется ежемесячно на основании сведений о родительской плате, представляемых уполномоченным органом муниципального образования, ответственным за ведение учета родительской платы в государственных и муниципальных образовательных учреждениях, и иными образовательными организациями, реализующими образовательную программу дошкольного образования.</w:t>
      </w:r>
    </w:p>
    <w:p w:rsidR="00930D3C" w:rsidRDefault="00930D3C">
      <w:pPr>
        <w:pStyle w:val="ConsPlusNormal"/>
        <w:jc w:val="both"/>
      </w:pPr>
      <w:r>
        <w:t>(</w:t>
      </w:r>
      <w:proofErr w:type="gramStart"/>
      <w:r>
        <w:t>в</w:t>
      </w:r>
      <w:proofErr w:type="gramEnd"/>
      <w:r>
        <w:t xml:space="preserve"> ред. Постановлений КМ РТ от 01.02.2010 </w:t>
      </w:r>
      <w:hyperlink r:id="rId71" w:history="1">
        <w:r>
          <w:rPr>
            <w:color w:val="0000FF"/>
          </w:rPr>
          <w:t>N 49</w:t>
        </w:r>
      </w:hyperlink>
      <w:r>
        <w:t xml:space="preserve">, от 31.08.2013 </w:t>
      </w:r>
      <w:hyperlink r:id="rId72" w:history="1">
        <w:r>
          <w:rPr>
            <w:color w:val="0000FF"/>
          </w:rPr>
          <w:t>N 620</w:t>
        </w:r>
      </w:hyperlink>
      <w:r>
        <w:t>)</w:t>
      </w:r>
    </w:p>
    <w:p w:rsidR="00930D3C" w:rsidRDefault="00930D3C">
      <w:pPr>
        <w:pStyle w:val="ConsPlusNormal"/>
        <w:ind w:firstLine="540"/>
        <w:jc w:val="both"/>
      </w:pPr>
      <w:r>
        <w:t>12. Суммы компенсации перечисляются на банковские счета заявителей. Заявителям, которые по состоянию здоровья, в силу возраста, пешей или транспортной недоступности не имеют возможности открывать банковские счета и пользоваться ими, выплата (доставка) может осуществляться через организации связи либо иные осуществляющие доставку денежных выплат организации, с которыми заключены соответствующие договоры (контракты) в порядке, установленном действующим законодательством.</w:t>
      </w:r>
    </w:p>
    <w:p w:rsidR="00930D3C" w:rsidRDefault="00930D3C">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КМ РТ от 19.01.2013 N 20)</w:t>
      </w:r>
    </w:p>
    <w:p w:rsidR="00930D3C" w:rsidRDefault="00930D3C">
      <w:pPr>
        <w:pStyle w:val="ConsPlusNormal"/>
        <w:jc w:val="both"/>
      </w:pPr>
    </w:p>
    <w:p w:rsidR="00930D3C" w:rsidRDefault="00930D3C">
      <w:pPr>
        <w:pStyle w:val="ConsPlusNormal"/>
        <w:jc w:val="center"/>
      </w:pPr>
      <w:r>
        <w:t>IV. Порядок финансирования расходов на выплату компенсации</w:t>
      </w:r>
    </w:p>
    <w:p w:rsidR="00930D3C" w:rsidRDefault="00930D3C">
      <w:pPr>
        <w:pStyle w:val="ConsPlusNormal"/>
        <w:jc w:val="both"/>
      </w:pPr>
    </w:p>
    <w:p w:rsidR="00930D3C" w:rsidRDefault="00930D3C">
      <w:pPr>
        <w:pStyle w:val="ConsPlusNormal"/>
        <w:ind w:firstLine="540"/>
        <w:jc w:val="both"/>
      </w:pPr>
      <w:r>
        <w:t xml:space="preserve">13. </w:t>
      </w:r>
      <w:proofErr w:type="gramStart"/>
      <w:r>
        <w:t xml:space="preserve">Уполномоченный орган муниципального образования, ответственный за ведение отчетности о родительской плате за присмотр и уход за ребенком в образовательной организации, иные образовательные организации, реализующие образовательную программу дошкольного образования, ежемесячно до 1 числа месяца, следующего за отчетным, передают в электронном виде в формате согласно </w:t>
      </w:r>
      <w:hyperlink w:anchor="P191" w:history="1">
        <w:r>
          <w:rPr>
            <w:color w:val="0000FF"/>
          </w:rPr>
          <w:t>приложению</w:t>
        </w:r>
      </w:hyperlink>
      <w:r>
        <w:t xml:space="preserve"> к настоящему Положению реестр сведений о внесенной родительской плате за присмотр и уход за ребенком в</w:t>
      </w:r>
      <w:proofErr w:type="gramEnd"/>
      <w:r>
        <w:t xml:space="preserve"> образовательных </w:t>
      </w:r>
      <w:proofErr w:type="gramStart"/>
      <w:r>
        <w:t>организациях</w:t>
      </w:r>
      <w:proofErr w:type="gramEnd"/>
      <w:r>
        <w:t>, реализующих образовательную программу дошкольного образования, в отделение Республиканского центра материальной помощи (компенсационных выплат).</w:t>
      </w:r>
    </w:p>
    <w:p w:rsidR="00930D3C" w:rsidRDefault="00930D3C">
      <w:pPr>
        <w:pStyle w:val="ConsPlusNormal"/>
        <w:jc w:val="both"/>
      </w:pPr>
      <w:r>
        <w:t xml:space="preserve">(в ред. Постановлений </w:t>
      </w:r>
      <w:proofErr w:type="gramStart"/>
      <w:r>
        <w:t>КМ</w:t>
      </w:r>
      <w:proofErr w:type="gramEnd"/>
      <w:r>
        <w:t xml:space="preserve"> РТ от 31.08.2013 </w:t>
      </w:r>
      <w:hyperlink r:id="rId74" w:history="1">
        <w:r>
          <w:rPr>
            <w:color w:val="0000FF"/>
          </w:rPr>
          <w:t>N 620</w:t>
        </w:r>
      </w:hyperlink>
      <w:r>
        <w:t xml:space="preserve">, от 21.05.2014 </w:t>
      </w:r>
      <w:hyperlink r:id="rId75" w:history="1">
        <w:r>
          <w:rPr>
            <w:color w:val="0000FF"/>
          </w:rPr>
          <w:t>N 338</w:t>
        </w:r>
      </w:hyperlink>
      <w:r>
        <w:t>)</w:t>
      </w:r>
    </w:p>
    <w:p w:rsidR="00930D3C" w:rsidRDefault="00930D3C">
      <w:pPr>
        <w:pStyle w:val="ConsPlusNormal"/>
        <w:ind w:firstLine="540"/>
        <w:jc w:val="both"/>
      </w:pPr>
      <w:r>
        <w:t xml:space="preserve">14. </w:t>
      </w:r>
      <w:proofErr w:type="gramStart"/>
      <w:r>
        <w:t>Отделение Республиканского центра материальной помощи (компенсационных выплат) до 2 числа месяца, следующего за отчетным, направляет информацию в электронном виде о внесенной родительской плате за присмотр и уход за ребенком в соответствующих образовательных организациях в Республиканский центр материальной помощи (компенсационных выплат).</w:t>
      </w:r>
      <w:proofErr w:type="gramEnd"/>
    </w:p>
    <w:p w:rsidR="00930D3C" w:rsidRDefault="00930D3C">
      <w:pPr>
        <w:pStyle w:val="ConsPlusNormal"/>
        <w:jc w:val="both"/>
      </w:pPr>
      <w:r>
        <w:t>(</w:t>
      </w:r>
      <w:proofErr w:type="gramStart"/>
      <w:r>
        <w:t>в</w:t>
      </w:r>
      <w:proofErr w:type="gramEnd"/>
      <w:r>
        <w:t xml:space="preserve"> ред. Постановлений КМ РТ от 05.10.2007 </w:t>
      </w:r>
      <w:hyperlink r:id="rId76" w:history="1">
        <w:r>
          <w:rPr>
            <w:color w:val="0000FF"/>
          </w:rPr>
          <w:t>N 533</w:t>
        </w:r>
      </w:hyperlink>
      <w:r>
        <w:t xml:space="preserve">, от 01.02.2010 </w:t>
      </w:r>
      <w:hyperlink r:id="rId77" w:history="1">
        <w:r>
          <w:rPr>
            <w:color w:val="0000FF"/>
          </w:rPr>
          <w:t>N 49</w:t>
        </w:r>
      </w:hyperlink>
      <w:r>
        <w:t xml:space="preserve">, от 31.08.2013 </w:t>
      </w:r>
      <w:hyperlink r:id="rId78" w:history="1">
        <w:r>
          <w:rPr>
            <w:color w:val="0000FF"/>
          </w:rPr>
          <w:t>N 620</w:t>
        </w:r>
      </w:hyperlink>
      <w:r>
        <w:t xml:space="preserve">, от 21.05.2014 </w:t>
      </w:r>
      <w:hyperlink r:id="rId79" w:history="1">
        <w:r>
          <w:rPr>
            <w:color w:val="0000FF"/>
          </w:rPr>
          <w:t>N 338</w:t>
        </w:r>
      </w:hyperlink>
      <w:r>
        <w:t>)</w:t>
      </w:r>
    </w:p>
    <w:p w:rsidR="00930D3C" w:rsidRDefault="00930D3C">
      <w:pPr>
        <w:pStyle w:val="ConsPlusNormal"/>
        <w:ind w:firstLine="540"/>
        <w:jc w:val="both"/>
      </w:pPr>
      <w:r>
        <w:t xml:space="preserve">15. Республиканский центр материальной помощи (компенсационных выплат) </w:t>
      </w:r>
      <w:r>
        <w:lastRenderedPageBreak/>
        <w:t>осуществляет проверку электронных реестров о внесенной родительской плате за присмотр и уход за ребенком в соответствующих образовательных организациях на предмет соответствия требованиям, установленным к формату и структуре файла.</w:t>
      </w:r>
    </w:p>
    <w:p w:rsidR="00930D3C" w:rsidRDefault="00930D3C">
      <w:pPr>
        <w:pStyle w:val="ConsPlusNormal"/>
        <w:ind w:firstLine="540"/>
        <w:jc w:val="both"/>
      </w:pPr>
      <w:r>
        <w:t>В случае обнаружения несоответствия электронный реестр о внесенной родительской плате не принимается.</w:t>
      </w:r>
    </w:p>
    <w:p w:rsidR="00930D3C" w:rsidRDefault="00930D3C">
      <w:pPr>
        <w:pStyle w:val="ConsPlusNormal"/>
        <w:ind w:firstLine="540"/>
        <w:jc w:val="both"/>
      </w:pPr>
      <w:r>
        <w:t xml:space="preserve">Республиканский центр материальной помощи (компенсационных выплат) до 3 числа месяца, следующего за </w:t>
      </w:r>
      <w:proofErr w:type="gramStart"/>
      <w:r>
        <w:t>отчетным</w:t>
      </w:r>
      <w:proofErr w:type="gramEnd"/>
      <w:r>
        <w:t>, формирует сводный реестр о внесенной родительской плате и направляет его в отделения Республиканского центра материальной помощи (компенсационных выплат).</w:t>
      </w:r>
    </w:p>
    <w:p w:rsidR="00930D3C" w:rsidRDefault="00930D3C">
      <w:pPr>
        <w:pStyle w:val="ConsPlusNormal"/>
        <w:jc w:val="both"/>
      </w:pPr>
      <w:r>
        <w:t>(</w:t>
      </w:r>
      <w:proofErr w:type="gramStart"/>
      <w:r>
        <w:t>п</w:t>
      </w:r>
      <w:proofErr w:type="gramEnd"/>
      <w:r>
        <w:t xml:space="preserve">. 15 в ред. </w:t>
      </w:r>
      <w:hyperlink r:id="rId80" w:history="1">
        <w:r>
          <w:rPr>
            <w:color w:val="0000FF"/>
          </w:rPr>
          <w:t>Постановления</w:t>
        </w:r>
      </w:hyperlink>
      <w:r>
        <w:t xml:space="preserve"> КМ РТ от 21.05.2014 N 338)</w:t>
      </w:r>
    </w:p>
    <w:p w:rsidR="00930D3C" w:rsidRDefault="00930D3C">
      <w:pPr>
        <w:pStyle w:val="ConsPlusNormal"/>
        <w:ind w:firstLine="540"/>
        <w:jc w:val="both"/>
      </w:pPr>
      <w:r>
        <w:t xml:space="preserve">16. Исключен. - </w:t>
      </w:r>
      <w:hyperlink r:id="rId81" w:history="1">
        <w:r>
          <w:rPr>
            <w:color w:val="0000FF"/>
          </w:rPr>
          <w:t>Постановление</w:t>
        </w:r>
      </w:hyperlink>
      <w:r>
        <w:t xml:space="preserve"> </w:t>
      </w:r>
      <w:proofErr w:type="gramStart"/>
      <w:r>
        <w:t>КМ</w:t>
      </w:r>
      <w:proofErr w:type="gramEnd"/>
      <w:r>
        <w:t xml:space="preserve"> РТ от 12.03.2013 N 157.</w:t>
      </w:r>
    </w:p>
    <w:p w:rsidR="00930D3C" w:rsidRDefault="00930D3C">
      <w:pPr>
        <w:pStyle w:val="ConsPlusNormal"/>
        <w:ind w:firstLine="540"/>
        <w:jc w:val="both"/>
      </w:pPr>
      <w:hyperlink r:id="rId82" w:history="1">
        <w:r>
          <w:rPr>
            <w:color w:val="0000FF"/>
          </w:rPr>
          <w:t>16</w:t>
        </w:r>
      </w:hyperlink>
      <w:r>
        <w:t xml:space="preserve">. Республиканский центр материальной помощи (компенсационных выплат) до 8 числа месяца, следующего за </w:t>
      </w:r>
      <w:proofErr w:type="gramStart"/>
      <w:r>
        <w:t>отчетным</w:t>
      </w:r>
      <w:proofErr w:type="gramEnd"/>
      <w:r>
        <w:t>, формирует сводную заявку на финансирование затрат на выплату компенсаций в разрезе муниципальных образований и направляет ее в Министерство финансов Республики Татарстан.</w:t>
      </w:r>
    </w:p>
    <w:p w:rsidR="00930D3C" w:rsidRDefault="00930D3C">
      <w:pPr>
        <w:pStyle w:val="ConsPlusNormal"/>
        <w:jc w:val="both"/>
      </w:pPr>
      <w:r>
        <w:t xml:space="preserve">(в ред. </w:t>
      </w:r>
      <w:hyperlink r:id="rId83" w:history="1">
        <w:r>
          <w:rPr>
            <w:color w:val="0000FF"/>
          </w:rPr>
          <w:t>Постановления</w:t>
        </w:r>
      </w:hyperlink>
      <w:r>
        <w:t xml:space="preserve"> </w:t>
      </w:r>
      <w:proofErr w:type="gramStart"/>
      <w:r>
        <w:t>КМ</w:t>
      </w:r>
      <w:proofErr w:type="gramEnd"/>
      <w:r>
        <w:t xml:space="preserve"> РТ от 05.10.2007 N 533)</w:t>
      </w:r>
    </w:p>
    <w:p w:rsidR="00930D3C" w:rsidRDefault="00930D3C">
      <w:pPr>
        <w:pStyle w:val="ConsPlusNormal"/>
        <w:ind w:firstLine="540"/>
        <w:jc w:val="both"/>
      </w:pPr>
      <w:hyperlink r:id="rId84" w:history="1">
        <w:r>
          <w:rPr>
            <w:color w:val="0000FF"/>
          </w:rPr>
          <w:t>17</w:t>
        </w:r>
      </w:hyperlink>
      <w:r>
        <w:t>. Министерство финансов Республики Татарстан до 14 числа месяца выплаты осуществляет зачисление средств, необходимых на выплату компенсаций, на казначейский счет Министерства социальной защиты Республики Татарстан.</w:t>
      </w:r>
    </w:p>
    <w:p w:rsidR="00930D3C" w:rsidRDefault="00930D3C">
      <w:pPr>
        <w:pStyle w:val="ConsPlusNormal"/>
        <w:ind w:firstLine="540"/>
        <w:jc w:val="both"/>
      </w:pPr>
      <w:hyperlink r:id="rId85" w:history="1">
        <w:r>
          <w:rPr>
            <w:color w:val="0000FF"/>
          </w:rPr>
          <w:t>18</w:t>
        </w:r>
      </w:hyperlink>
      <w:r>
        <w:t>. Министерство труда, занятости и социальной защиты Республики Татарстан до 15 числа месяца выплаты осуществляет зачисление средств на счет Республиканского центра материальной помощи (компенсационных выплат).</w:t>
      </w:r>
    </w:p>
    <w:p w:rsidR="00930D3C" w:rsidRDefault="00930D3C">
      <w:pPr>
        <w:pStyle w:val="ConsPlusNormal"/>
        <w:jc w:val="both"/>
      </w:pPr>
      <w:r>
        <w:t xml:space="preserve">(в ред. Постановлений </w:t>
      </w:r>
      <w:proofErr w:type="gramStart"/>
      <w:r>
        <w:t>КМ</w:t>
      </w:r>
      <w:proofErr w:type="gramEnd"/>
      <w:r>
        <w:t xml:space="preserve"> РТ от 29.04.2007 </w:t>
      </w:r>
      <w:hyperlink r:id="rId86" w:history="1">
        <w:r>
          <w:rPr>
            <w:color w:val="0000FF"/>
          </w:rPr>
          <w:t>N 167</w:t>
        </w:r>
      </w:hyperlink>
      <w:r>
        <w:t xml:space="preserve">, от 29.12.2007 </w:t>
      </w:r>
      <w:hyperlink r:id="rId87" w:history="1">
        <w:r>
          <w:rPr>
            <w:color w:val="0000FF"/>
          </w:rPr>
          <w:t>N 788</w:t>
        </w:r>
      </w:hyperlink>
      <w:r>
        <w:t>)</w:t>
      </w:r>
    </w:p>
    <w:p w:rsidR="00930D3C" w:rsidRDefault="00930D3C">
      <w:pPr>
        <w:pStyle w:val="ConsPlusNormal"/>
        <w:ind w:firstLine="540"/>
        <w:jc w:val="both"/>
      </w:pPr>
      <w:r>
        <w:t xml:space="preserve">20. Исключен. - </w:t>
      </w:r>
      <w:hyperlink r:id="rId88" w:history="1">
        <w:r>
          <w:rPr>
            <w:color w:val="0000FF"/>
          </w:rPr>
          <w:t>Постановление</w:t>
        </w:r>
      </w:hyperlink>
      <w:r>
        <w:t xml:space="preserve"> </w:t>
      </w:r>
      <w:proofErr w:type="gramStart"/>
      <w:r>
        <w:t>КМ</w:t>
      </w:r>
      <w:proofErr w:type="gramEnd"/>
      <w:r>
        <w:t xml:space="preserve"> РТ от 12.03.2013 N 157.</w:t>
      </w:r>
    </w:p>
    <w:p w:rsidR="00930D3C" w:rsidRDefault="00930D3C">
      <w:pPr>
        <w:pStyle w:val="ConsPlusNormal"/>
        <w:ind w:firstLine="540"/>
        <w:jc w:val="both"/>
      </w:pPr>
      <w:hyperlink r:id="rId89" w:history="1">
        <w:r>
          <w:rPr>
            <w:color w:val="0000FF"/>
          </w:rPr>
          <w:t>19</w:t>
        </w:r>
      </w:hyperlink>
      <w:r>
        <w:t>. Республиканский центр материальной помощи (компенсационных выплат) перечисляет средства на выплату компенсаций уполномоченному кредитному учреждению для дальнейшего перечисления на лицевые счета граждан либо организациям связи, организациям связи либо иным осуществляющим доставку денежных выплат организациям, с которыми заключены соответствующие договоры (контракты) в порядке, установленном действующим законодательством.</w:t>
      </w:r>
    </w:p>
    <w:p w:rsidR="00930D3C" w:rsidRDefault="00930D3C">
      <w:pPr>
        <w:pStyle w:val="ConsPlusNormal"/>
        <w:jc w:val="both"/>
      </w:pPr>
      <w:r>
        <w:t xml:space="preserve">(в ред. Постановлений </w:t>
      </w:r>
      <w:proofErr w:type="gramStart"/>
      <w:r>
        <w:t>КМ</w:t>
      </w:r>
      <w:proofErr w:type="gramEnd"/>
      <w:r>
        <w:t xml:space="preserve"> РТ от 29.04.2007 </w:t>
      </w:r>
      <w:hyperlink r:id="rId90" w:history="1">
        <w:r>
          <w:rPr>
            <w:color w:val="0000FF"/>
          </w:rPr>
          <w:t>N 167</w:t>
        </w:r>
      </w:hyperlink>
      <w:r>
        <w:t xml:space="preserve">, от 29.12.2007 </w:t>
      </w:r>
      <w:hyperlink r:id="rId91" w:history="1">
        <w:r>
          <w:rPr>
            <w:color w:val="0000FF"/>
          </w:rPr>
          <w:t>N 788</w:t>
        </w:r>
      </w:hyperlink>
      <w:r>
        <w:t xml:space="preserve">, от 19.01.2013 </w:t>
      </w:r>
      <w:hyperlink r:id="rId92" w:history="1">
        <w:r>
          <w:rPr>
            <w:color w:val="0000FF"/>
          </w:rPr>
          <w:t>N 20</w:t>
        </w:r>
      </w:hyperlink>
      <w:r>
        <w:t xml:space="preserve">, от 12.03.2013 </w:t>
      </w:r>
      <w:hyperlink r:id="rId93" w:history="1">
        <w:r>
          <w:rPr>
            <w:color w:val="0000FF"/>
          </w:rPr>
          <w:t>N 157</w:t>
        </w:r>
      </w:hyperlink>
      <w:r>
        <w:t>)</w:t>
      </w:r>
    </w:p>
    <w:p w:rsidR="00930D3C" w:rsidRDefault="00930D3C">
      <w:pPr>
        <w:pStyle w:val="ConsPlusNormal"/>
        <w:ind w:firstLine="540"/>
        <w:jc w:val="both"/>
      </w:pPr>
      <w:r>
        <w:t xml:space="preserve">20 - 21. Утратили силу. - </w:t>
      </w:r>
      <w:hyperlink r:id="rId94" w:history="1">
        <w:r>
          <w:rPr>
            <w:color w:val="0000FF"/>
          </w:rPr>
          <w:t>Постановление</w:t>
        </w:r>
      </w:hyperlink>
      <w:r>
        <w:t xml:space="preserve"> </w:t>
      </w:r>
      <w:proofErr w:type="gramStart"/>
      <w:r>
        <w:t>КМ</w:t>
      </w:r>
      <w:proofErr w:type="gramEnd"/>
      <w:r>
        <w:t xml:space="preserve"> РТ от 21.05.2014 N 338.</w:t>
      </w:r>
    </w:p>
    <w:p w:rsidR="00930D3C" w:rsidRDefault="00930D3C">
      <w:pPr>
        <w:pStyle w:val="ConsPlusNormal"/>
        <w:jc w:val="both"/>
      </w:pPr>
    </w:p>
    <w:p w:rsidR="00930D3C" w:rsidRDefault="00930D3C">
      <w:pPr>
        <w:pStyle w:val="ConsPlusNormal"/>
        <w:jc w:val="center"/>
      </w:pPr>
      <w:r>
        <w:t>V. Заключительные положения</w:t>
      </w:r>
    </w:p>
    <w:p w:rsidR="00930D3C" w:rsidRDefault="00930D3C">
      <w:pPr>
        <w:pStyle w:val="ConsPlusNormal"/>
        <w:jc w:val="both"/>
      </w:pPr>
    </w:p>
    <w:p w:rsidR="00930D3C" w:rsidRDefault="00930D3C">
      <w:pPr>
        <w:pStyle w:val="ConsPlusNormal"/>
        <w:ind w:firstLine="540"/>
        <w:jc w:val="both"/>
      </w:pPr>
      <w:hyperlink r:id="rId95" w:history="1">
        <w:r>
          <w:rPr>
            <w:color w:val="0000FF"/>
          </w:rPr>
          <w:t>22</w:t>
        </w:r>
      </w:hyperlink>
      <w:r>
        <w:t>. Заявление о назначении компенсации со всеми представленными документами и решение о назначении (отказе в назначении) компенсации хранятся в личном деле заявителя.</w:t>
      </w:r>
    </w:p>
    <w:p w:rsidR="00930D3C" w:rsidRDefault="00930D3C">
      <w:pPr>
        <w:pStyle w:val="ConsPlusNormal"/>
        <w:ind w:firstLine="540"/>
        <w:jc w:val="both"/>
      </w:pPr>
      <w:hyperlink r:id="rId96" w:history="1">
        <w:r>
          <w:rPr>
            <w:color w:val="0000FF"/>
          </w:rPr>
          <w:t>23</w:t>
        </w:r>
      </w:hyperlink>
      <w:r>
        <w:t>. Граждане несут ответственность за достоверность представленных сведений, а также подлинность документов, в которых они содержатся.</w:t>
      </w:r>
    </w:p>
    <w:p w:rsidR="00930D3C" w:rsidRDefault="00930D3C">
      <w:pPr>
        <w:pStyle w:val="ConsPlusNormal"/>
        <w:ind w:firstLine="540"/>
        <w:jc w:val="both"/>
      </w:pPr>
      <w:r>
        <w:t>Заявление и документы (сведения), необходимые для назначения и получения компенсации, могут быть направлены в форме электронных документов. Заявления и документы, представляемые в форме электронных документов, подписываются электронной подписью в соответствии с законодательством Российской Федерации и представляются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30D3C" w:rsidRDefault="00930D3C">
      <w:pPr>
        <w:pStyle w:val="ConsPlusNormal"/>
        <w:jc w:val="both"/>
      </w:pPr>
      <w:r>
        <w:lastRenderedPageBreak/>
        <w:t>(</w:t>
      </w:r>
      <w:proofErr w:type="gramStart"/>
      <w:r>
        <w:t>а</w:t>
      </w:r>
      <w:proofErr w:type="gramEnd"/>
      <w:r>
        <w:t xml:space="preserve">бзац введен </w:t>
      </w:r>
      <w:hyperlink r:id="rId97" w:history="1">
        <w:r>
          <w:rPr>
            <w:color w:val="0000FF"/>
          </w:rPr>
          <w:t>Постановлением</w:t>
        </w:r>
      </w:hyperlink>
      <w:r>
        <w:t xml:space="preserve"> КМ РТ от 21.05.2014 N 338)</w:t>
      </w:r>
    </w:p>
    <w:p w:rsidR="00930D3C" w:rsidRDefault="00930D3C">
      <w:pPr>
        <w:pStyle w:val="ConsPlusNormal"/>
        <w:ind w:firstLine="540"/>
        <w:jc w:val="both"/>
      </w:pPr>
      <w:r>
        <w:t>Представление заявления и документов (сведений), необходимых для получения компенсации, в форме электронных документов приравнивается к согласию такого заявителя с обработкой его персональных данных в целях и объеме, необходимых для назначения компенсации.</w:t>
      </w:r>
    </w:p>
    <w:p w:rsidR="00930D3C" w:rsidRDefault="00930D3C">
      <w:pPr>
        <w:pStyle w:val="ConsPlusNormal"/>
        <w:jc w:val="both"/>
      </w:pPr>
      <w:r>
        <w:t xml:space="preserve">(абзац введен </w:t>
      </w:r>
      <w:hyperlink r:id="rId98" w:history="1">
        <w:r>
          <w:rPr>
            <w:color w:val="0000FF"/>
          </w:rPr>
          <w:t>Постановлением</w:t>
        </w:r>
      </w:hyperlink>
      <w:r>
        <w:t xml:space="preserve"> </w:t>
      </w:r>
      <w:proofErr w:type="gramStart"/>
      <w:r>
        <w:t>КМ</w:t>
      </w:r>
      <w:proofErr w:type="gramEnd"/>
      <w:r>
        <w:t xml:space="preserve"> РТ от 21.05.2014 N 338)</w:t>
      </w:r>
    </w:p>
    <w:p w:rsidR="00930D3C" w:rsidRDefault="00930D3C">
      <w:pPr>
        <w:pStyle w:val="ConsPlusNormal"/>
        <w:ind w:firstLine="540"/>
        <w:jc w:val="both"/>
      </w:pPr>
      <w:r>
        <w:t>Предоставление гражданином неполных и (или) недостоверных сведений является основанием для отказа в назначении и выплате компенсации.</w:t>
      </w:r>
    </w:p>
    <w:p w:rsidR="00930D3C" w:rsidRDefault="00930D3C">
      <w:pPr>
        <w:pStyle w:val="ConsPlusNormal"/>
        <w:ind w:firstLine="540"/>
        <w:jc w:val="both"/>
      </w:pPr>
      <w:r>
        <w:t xml:space="preserve">24. </w:t>
      </w:r>
      <w:proofErr w:type="gramStart"/>
      <w:r>
        <w:t>Граждане обязаны извещать отделение Республиканского центра материальной помощи (компенсационных выплат), назначившее компенсацию, о наступлении обстоятельств, влекущих прекращение выплаты компенсации (смене образовательной организации, лишении родительских прав, прекращении действия договора об осуществлении опеки или попечительства, договора о приемной семье), и обстоятельств, влияющих на определение размера компенсации (обучение детей в возрасте от 18 до 23 лет по очной форме обучения, отчисление с очной</w:t>
      </w:r>
      <w:proofErr w:type="gramEnd"/>
      <w:r>
        <w:t xml:space="preserve"> формы обучения, смерть детей, указанных в </w:t>
      </w:r>
      <w:hyperlink w:anchor="P110" w:history="1">
        <w:r>
          <w:rPr>
            <w:color w:val="0000FF"/>
          </w:rPr>
          <w:t>подпункте "г" пункта 8</w:t>
        </w:r>
      </w:hyperlink>
      <w:r>
        <w:t xml:space="preserve"> настоящего Положения, прекращение действия договора об осуществлении опеки или попечительства, договора о приемной семье в отношении детей, указанных в </w:t>
      </w:r>
      <w:hyperlink w:anchor="P110" w:history="1">
        <w:r>
          <w:rPr>
            <w:color w:val="0000FF"/>
          </w:rPr>
          <w:t>подпункте "г" пункта 8</w:t>
        </w:r>
      </w:hyperlink>
      <w:r>
        <w:t xml:space="preserve"> настоящего Положения), не позднее 30 дней со дня наступления таких обстоятельств.</w:t>
      </w:r>
    </w:p>
    <w:p w:rsidR="00930D3C" w:rsidRDefault="00930D3C">
      <w:pPr>
        <w:pStyle w:val="ConsPlusNormal"/>
        <w:jc w:val="both"/>
      </w:pPr>
      <w:r>
        <w:t xml:space="preserve">(п. 24 в ред. </w:t>
      </w:r>
      <w:hyperlink r:id="rId99" w:history="1">
        <w:r>
          <w:rPr>
            <w:color w:val="0000FF"/>
          </w:rPr>
          <w:t>Постановления</w:t>
        </w:r>
      </w:hyperlink>
      <w:r>
        <w:t xml:space="preserve"> </w:t>
      </w:r>
      <w:proofErr w:type="gramStart"/>
      <w:r>
        <w:t>КМ</w:t>
      </w:r>
      <w:proofErr w:type="gramEnd"/>
      <w:r>
        <w:t xml:space="preserve"> РТ от 21.05.2014 N 338)</w:t>
      </w:r>
    </w:p>
    <w:p w:rsidR="00930D3C" w:rsidRDefault="00930D3C">
      <w:pPr>
        <w:pStyle w:val="ConsPlusNormal"/>
        <w:ind w:firstLine="540"/>
        <w:jc w:val="both"/>
      </w:pPr>
      <w:hyperlink r:id="rId100" w:history="1">
        <w:r>
          <w:rPr>
            <w:color w:val="0000FF"/>
          </w:rPr>
          <w:t>25</w:t>
        </w:r>
      </w:hyperlink>
      <w:r>
        <w:t>. При наступлении обстоятельств, влекущих прекращение выплаты или изменение размера компенсации, выплата прекращается или размер компенсации изменяется с месяца, следующего за месяцем, в котором наступили соответствующие обстоятельства.</w:t>
      </w:r>
    </w:p>
    <w:p w:rsidR="00930D3C" w:rsidRDefault="00930D3C">
      <w:pPr>
        <w:pStyle w:val="ConsPlusNormal"/>
        <w:jc w:val="both"/>
      </w:pPr>
      <w:r>
        <w:t xml:space="preserve">(пункт в ред. </w:t>
      </w:r>
      <w:hyperlink r:id="rId101" w:history="1">
        <w:r>
          <w:rPr>
            <w:color w:val="0000FF"/>
          </w:rPr>
          <w:t>Постановления</w:t>
        </w:r>
      </w:hyperlink>
      <w:r>
        <w:t xml:space="preserve"> </w:t>
      </w:r>
      <w:proofErr w:type="gramStart"/>
      <w:r>
        <w:t>КМ</w:t>
      </w:r>
      <w:proofErr w:type="gramEnd"/>
      <w:r>
        <w:t xml:space="preserve"> РТ от 05.10.2007 N 533)</w:t>
      </w:r>
    </w:p>
    <w:p w:rsidR="00930D3C" w:rsidRDefault="00930D3C">
      <w:pPr>
        <w:pStyle w:val="ConsPlusNormal"/>
        <w:ind w:firstLine="540"/>
        <w:jc w:val="both"/>
      </w:pPr>
      <w:r>
        <w:t>При смене заявителем места жительства в пределах Республики Татарстан компенсация назначается филиалом Республиканского центра материальной помощи (компенсационных выплат) по новому месту жительства (пребывания) с месяца, следующего за последним месяцем, в котором компенсация была произведена по прежнему месту жительства.</w:t>
      </w:r>
    </w:p>
    <w:p w:rsidR="00930D3C" w:rsidRDefault="00930D3C">
      <w:pPr>
        <w:pStyle w:val="ConsPlusNormal"/>
        <w:jc w:val="both"/>
      </w:pPr>
      <w:r>
        <w:t xml:space="preserve">(абзац введен </w:t>
      </w:r>
      <w:hyperlink r:id="rId102" w:history="1">
        <w:r>
          <w:rPr>
            <w:color w:val="0000FF"/>
          </w:rPr>
          <w:t>Постановлением</w:t>
        </w:r>
      </w:hyperlink>
      <w:r>
        <w:t xml:space="preserve"> </w:t>
      </w:r>
      <w:proofErr w:type="gramStart"/>
      <w:r>
        <w:t>КМ</w:t>
      </w:r>
      <w:proofErr w:type="gramEnd"/>
      <w:r>
        <w:t xml:space="preserve"> РТ от 15.05.2012 N 376)</w:t>
      </w:r>
    </w:p>
    <w:p w:rsidR="00930D3C" w:rsidRDefault="00930D3C">
      <w:pPr>
        <w:pStyle w:val="ConsPlusNormal"/>
        <w:ind w:firstLine="540"/>
        <w:jc w:val="both"/>
      </w:pPr>
      <w:hyperlink r:id="rId103" w:history="1">
        <w:r>
          <w:rPr>
            <w:color w:val="0000FF"/>
          </w:rPr>
          <w:t>26</w:t>
        </w:r>
      </w:hyperlink>
      <w:r>
        <w:t>. Сумма назначенной компенсации, не выплаченная получателю при жизни, включается в состав наследства и наследуется на общих основаниях, установленных законодательством Российской Федерации.</w:t>
      </w:r>
    </w:p>
    <w:p w:rsidR="00930D3C" w:rsidRDefault="00930D3C">
      <w:pPr>
        <w:pStyle w:val="ConsPlusNormal"/>
        <w:ind w:firstLine="540"/>
        <w:jc w:val="both"/>
      </w:pPr>
      <w:hyperlink r:id="rId104" w:history="1">
        <w:r>
          <w:rPr>
            <w:color w:val="0000FF"/>
          </w:rPr>
          <w:t>27</w:t>
        </w:r>
      </w:hyperlink>
      <w:r>
        <w:t>. Организации независимо от организационно-правовой формы и ведомственной принадлежности несут ответственность за достоверность содержащихся в выданных документах сведений, необходимых для получения компенсации, в соответствии с законодательством Российской Федерации.</w:t>
      </w:r>
    </w:p>
    <w:p w:rsidR="00930D3C" w:rsidRDefault="00930D3C">
      <w:pPr>
        <w:pStyle w:val="ConsPlusNormal"/>
        <w:ind w:firstLine="540"/>
        <w:jc w:val="both"/>
      </w:pPr>
      <w:hyperlink r:id="rId105" w:history="1">
        <w:r>
          <w:rPr>
            <w:color w:val="0000FF"/>
          </w:rPr>
          <w:t>28</w:t>
        </w:r>
      </w:hyperlink>
      <w:r>
        <w:t>. Суммы компенсации, неправомерно выплаченные заявителю вследствие представления документов с заведомо неверными сведениями, сокрытия данных, влияющих на право назначения компенсации, возмещаются им путем внесения на казначейский счет Республиканского центра материальной помощи (компенсационных выплат), а в случае спора взыскиваются в судебном порядке.</w:t>
      </w:r>
    </w:p>
    <w:p w:rsidR="00930D3C" w:rsidRDefault="00930D3C">
      <w:pPr>
        <w:pStyle w:val="ConsPlusNormal"/>
        <w:jc w:val="both"/>
      </w:pPr>
      <w:r>
        <w:t xml:space="preserve">(в ред. </w:t>
      </w:r>
      <w:hyperlink r:id="rId106" w:history="1">
        <w:r>
          <w:rPr>
            <w:color w:val="0000FF"/>
          </w:rPr>
          <w:t>Постановления</w:t>
        </w:r>
      </w:hyperlink>
      <w:r>
        <w:t xml:space="preserve"> </w:t>
      </w:r>
      <w:proofErr w:type="gramStart"/>
      <w:r>
        <w:t>КМ</w:t>
      </w:r>
      <w:proofErr w:type="gramEnd"/>
      <w:r>
        <w:t xml:space="preserve"> РТ от 12.03.2013 N 157)</w:t>
      </w:r>
    </w:p>
    <w:p w:rsidR="00930D3C" w:rsidRDefault="00930D3C">
      <w:pPr>
        <w:pStyle w:val="ConsPlusNormal"/>
        <w:ind w:firstLine="540"/>
        <w:jc w:val="both"/>
      </w:pPr>
      <w:r>
        <w:t>Излишне выплаченные заявителю суммы компенсации, в том числе вследствие ошибки, допущенной уполномоченным органом при их начислении, а также в случае возврата получателю излишне выплаченной суммы родительской платы, могут быть погашены за счет будущих сумм денежных выплат либо путем внесения на казначейский счет Республиканского центра материальной помощи (компенсационных выплат).</w:t>
      </w:r>
    </w:p>
    <w:p w:rsidR="00930D3C" w:rsidRDefault="00930D3C">
      <w:pPr>
        <w:pStyle w:val="ConsPlusNormal"/>
        <w:jc w:val="both"/>
      </w:pPr>
      <w:r>
        <w:t xml:space="preserve">(в ред. Постановлений </w:t>
      </w:r>
      <w:proofErr w:type="gramStart"/>
      <w:r>
        <w:t>КМ</w:t>
      </w:r>
      <w:proofErr w:type="gramEnd"/>
      <w:r>
        <w:t xml:space="preserve"> РТ от 05.10.2007 </w:t>
      </w:r>
      <w:hyperlink r:id="rId107" w:history="1">
        <w:r>
          <w:rPr>
            <w:color w:val="0000FF"/>
          </w:rPr>
          <w:t>N 533</w:t>
        </w:r>
      </w:hyperlink>
      <w:r>
        <w:t xml:space="preserve">, от 12.03.2013 </w:t>
      </w:r>
      <w:hyperlink r:id="rId108" w:history="1">
        <w:r>
          <w:rPr>
            <w:color w:val="0000FF"/>
          </w:rPr>
          <w:t>N 157</w:t>
        </w:r>
      </w:hyperlink>
      <w:r>
        <w:t>)</w:t>
      </w:r>
    </w:p>
    <w:p w:rsidR="00930D3C" w:rsidRDefault="00930D3C">
      <w:pPr>
        <w:pStyle w:val="ConsPlusNormal"/>
        <w:ind w:firstLine="540"/>
        <w:jc w:val="both"/>
      </w:pPr>
      <w:hyperlink r:id="rId109" w:history="1">
        <w:r>
          <w:rPr>
            <w:color w:val="0000FF"/>
          </w:rPr>
          <w:t>29</w:t>
        </w:r>
      </w:hyperlink>
      <w:r>
        <w:t>. В случае обращения гражданина за получением нескольких видов мер социальной поддержки требуемые документы представляются в одном экземпляре и хранятся в одном личном деле.</w:t>
      </w:r>
    </w:p>
    <w:p w:rsidR="00930D3C" w:rsidRDefault="00930D3C">
      <w:pPr>
        <w:pStyle w:val="ConsPlusNormal"/>
        <w:ind w:firstLine="540"/>
        <w:jc w:val="both"/>
      </w:pPr>
      <w:r>
        <w:t xml:space="preserve">30. </w:t>
      </w:r>
      <w:proofErr w:type="gramStart"/>
      <w:r>
        <w:t>Уполномоченные органы муниципального образования, ответственные за ведение отчетности о родительской плате за присмотр и уход за ребенком в образовательной организации, иные образовательные организации, реализующие образовательную программу дошкольного образования, несут в соответствии с законодательством ответственность за достоверность информации, содержащейся в реестре сведений о внесенной родительской плате за присмотр и уход за ребенком в образовательных организациях, реализующих образовательную программу дошкольного образования.</w:t>
      </w:r>
      <w:proofErr w:type="gramEnd"/>
    </w:p>
    <w:p w:rsidR="00930D3C" w:rsidRDefault="00930D3C">
      <w:pPr>
        <w:pStyle w:val="ConsPlusNormal"/>
        <w:jc w:val="both"/>
      </w:pPr>
      <w:r>
        <w:t>(</w:t>
      </w:r>
      <w:proofErr w:type="gramStart"/>
      <w:r>
        <w:t>п</w:t>
      </w:r>
      <w:proofErr w:type="gramEnd"/>
      <w:r>
        <w:t xml:space="preserve">. 30 введен </w:t>
      </w:r>
      <w:hyperlink r:id="rId110" w:history="1">
        <w:r>
          <w:rPr>
            <w:color w:val="0000FF"/>
          </w:rPr>
          <w:t>Постановлением</w:t>
        </w:r>
      </w:hyperlink>
      <w:r>
        <w:t xml:space="preserve"> КМ РТ от 21.05.2014 N 338)</w:t>
      </w:r>
    </w:p>
    <w:p w:rsidR="00930D3C" w:rsidRDefault="00930D3C">
      <w:pPr>
        <w:pStyle w:val="ConsPlusNormal"/>
        <w:jc w:val="both"/>
      </w:pPr>
    </w:p>
    <w:p w:rsidR="00930D3C" w:rsidRDefault="00930D3C">
      <w:pPr>
        <w:pStyle w:val="ConsPlusNormal"/>
        <w:jc w:val="both"/>
      </w:pPr>
    </w:p>
    <w:p w:rsidR="00930D3C" w:rsidRDefault="00930D3C">
      <w:pPr>
        <w:pStyle w:val="ConsPlusNormal"/>
        <w:jc w:val="right"/>
      </w:pPr>
      <w:r>
        <w:t>Приложение</w:t>
      </w:r>
    </w:p>
    <w:p w:rsidR="00930D3C" w:rsidRDefault="00930D3C">
      <w:pPr>
        <w:pStyle w:val="ConsPlusNormal"/>
        <w:jc w:val="right"/>
      </w:pPr>
      <w:r>
        <w:t>к Положению</w:t>
      </w:r>
    </w:p>
    <w:p w:rsidR="00930D3C" w:rsidRDefault="00930D3C">
      <w:pPr>
        <w:pStyle w:val="ConsPlusNormal"/>
        <w:jc w:val="right"/>
      </w:pPr>
      <w:r>
        <w:t>о порядке обращения за компенсацией</w:t>
      </w:r>
    </w:p>
    <w:p w:rsidR="00930D3C" w:rsidRDefault="00930D3C">
      <w:pPr>
        <w:pStyle w:val="ConsPlusNormal"/>
        <w:jc w:val="right"/>
      </w:pPr>
      <w:r>
        <w:t>части родительской платы за присмотр и</w:t>
      </w:r>
    </w:p>
    <w:p w:rsidR="00930D3C" w:rsidRDefault="00930D3C">
      <w:pPr>
        <w:pStyle w:val="ConsPlusNormal"/>
        <w:jc w:val="right"/>
      </w:pPr>
      <w:r>
        <w:t xml:space="preserve">уход за ребенком в </w:t>
      </w:r>
      <w:proofErr w:type="gramStart"/>
      <w:r>
        <w:t>образовательных</w:t>
      </w:r>
      <w:proofErr w:type="gramEnd"/>
    </w:p>
    <w:p w:rsidR="00930D3C" w:rsidRDefault="00930D3C">
      <w:pPr>
        <w:pStyle w:val="ConsPlusNormal"/>
        <w:jc w:val="right"/>
      </w:pPr>
      <w:r>
        <w:t xml:space="preserve">организациях, реализующих </w:t>
      </w:r>
      <w:proofErr w:type="gramStart"/>
      <w:r>
        <w:t>образовательную</w:t>
      </w:r>
      <w:proofErr w:type="gramEnd"/>
    </w:p>
    <w:p w:rsidR="00930D3C" w:rsidRDefault="00930D3C">
      <w:pPr>
        <w:pStyle w:val="ConsPlusNormal"/>
        <w:jc w:val="right"/>
      </w:pPr>
      <w:r>
        <w:t>программу дошкольного образования, и</w:t>
      </w:r>
    </w:p>
    <w:p w:rsidR="00930D3C" w:rsidRDefault="00930D3C">
      <w:pPr>
        <w:pStyle w:val="ConsPlusNormal"/>
        <w:jc w:val="right"/>
      </w:pPr>
      <w:proofErr w:type="gramStart"/>
      <w:r>
        <w:t>порядке</w:t>
      </w:r>
      <w:proofErr w:type="gramEnd"/>
      <w:r>
        <w:t xml:space="preserve"> ее выплаты</w:t>
      </w:r>
    </w:p>
    <w:p w:rsidR="00930D3C" w:rsidRDefault="00930D3C">
      <w:pPr>
        <w:pStyle w:val="ConsPlusNormal"/>
        <w:jc w:val="both"/>
      </w:pPr>
    </w:p>
    <w:p w:rsidR="00930D3C" w:rsidRDefault="00930D3C">
      <w:pPr>
        <w:pStyle w:val="ConsPlusTitle"/>
        <w:jc w:val="center"/>
      </w:pPr>
      <w:bookmarkStart w:id="5" w:name="P191"/>
      <w:bookmarkEnd w:id="5"/>
      <w:r>
        <w:t>ФОРМАТ И СТРУКТУРА</w:t>
      </w:r>
    </w:p>
    <w:p w:rsidR="00930D3C" w:rsidRDefault="00930D3C">
      <w:pPr>
        <w:pStyle w:val="ConsPlusTitle"/>
        <w:jc w:val="center"/>
      </w:pPr>
      <w:r>
        <w:t>РЕЕСТРА СВЕДЕНИЙ О ВНЕСЕННОЙ РОДИТЕЛЬСКОЙ ПЛАТЕ ЗА ПРИСМОТР</w:t>
      </w:r>
    </w:p>
    <w:p w:rsidR="00930D3C" w:rsidRDefault="00930D3C">
      <w:pPr>
        <w:pStyle w:val="ConsPlusTitle"/>
        <w:jc w:val="center"/>
      </w:pPr>
      <w:r>
        <w:t>И УХОД ЗА РЕБЕНКОМ В ОБРАЗОВАТЕЛЬНЫХ ОРГАНИЗАЦИЯХ,</w:t>
      </w:r>
    </w:p>
    <w:p w:rsidR="00930D3C" w:rsidRDefault="00930D3C">
      <w:pPr>
        <w:pStyle w:val="ConsPlusTitle"/>
        <w:jc w:val="center"/>
      </w:pPr>
      <w:proofErr w:type="gramStart"/>
      <w:r>
        <w:t>РЕАЛИЗУЮЩИХ</w:t>
      </w:r>
      <w:proofErr w:type="gramEnd"/>
      <w:r>
        <w:t xml:space="preserve"> ОБРАЗОВАТЕЛЬНУЮ ПРОГРАММУ ДОШКОЛЬНОГО</w:t>
      </w:r>
    </w:p>
    <w:p w:rsidR="00930D3C" w:rsidRDefault="00930D3C">
      <w:pPr>
        <w:pStyle w:val="ConsPlusTitle"/>
        <w:jc w:val="center"/>
      </w:pPr>
      <w:r>
        <w:t>ОБРАЗОВАНИЯ</w:t>
      </w:r>
    </w:p>
    <w:p w:rsidR="00930D3C" w:rsidRDefault="00930D3C">
      <w:pPr>
        <w:pStyle w:val="ConsPlusNormal"/>
        <w:jc w:val="center"/>
      </w:pPr>
      <w:r>
        <w:t>Список изменяющих документов</w:t>
      </w:r>
    </w:p>
    <w:p w:rsidR="00930D3C" w:rsidRDefault="00930D3C">
      <w:pPr>
        <w:pStyle w:val="ConsPlusNormal"/>
        <w:jc w:val="center"/>
      </w:pPr>
      <w:r>
        <w:t xml:space="preserve">(введен </w:t>
      </w:r>
      <w:hyperlink r:id="rId111" w:history="1">
        <w:r>
          <w:rPr>
            <w:color w:val="0000FF"/>
          </w:rPr>
          <w:t>Постановлением</w:t>
        </w:r>
      </w:hyperlink>
      <w:r>
        <w:t xml:space="preserve"> </w:t>
      </w:r>
      <w:proofErr w:type="gramStart"/>
      <w:r>
        <w:t>КМ</w:t>
      </w:r>
      <w:proofErr w:type="gramEnd"/>
      <w:r>
        <w:t xml:space="preserve"> РТ от 31.08.2013 N 620;</w:t>
      </w:r>
    </w:p>
    <w:p w:rsidR="00930D3C" w:rsidRDefault="00930D3C">
      <w:pPr>
        <w:pStyle w:val="ConsPlusNormal"/>
        <w:jc w:val="center"/>
      </w:pPr>
      <w:r>
        <w:t xml:space="preserve">в ред. </w:t>
      </w:r>
      <w:hyperlink r:id="rId112" w:history="1">
        <w:r>
          <w:rPr>
            <w:color w:val="0000FF"/>
          </w:rPr>
          <w:t>Постановления</w:t>
        </w:r>
      </w:hyperlink>
      <w:r>
        <w:t xml:space="preserve"> от 21.05.2014 N 338)</w:t>
      </w:r>
    </w:p>
    <w:p w:rsidR="00930D3C" w:rsidRDefault="00930D3C">
      <w:pPr>
        <w:pStyle w:val="ConsPlusNormal"/>
        <w:jc w:val="both"/>
      </w:pPr>
    </w:p>
    <w:p w:rsidR="00930D3C" w:rsidRDefault="00930D3C">
      <w:pPr>
        <w:pStyle w:val="ConsPlusNormal"/>
        <w:ind w:firstLine="540"/>
        <w:jc w:val="both"/>
      </w:pPr>
      <w:r>
        <w:t>Формат и структура реестра сведений о внесенной родительской плате за присмотр и уход за ребенком в соответствующих образовательных организациях уполномоченных органов муниципальных образований и иных образовательных организациях, реализующих образовательную программу дошкольного образования, следующие.</w:t>
      </w:r>
    </w:p>
    <w:p w:rsidR="00930D3C" w:rsidRDefault="00930D3C">
      <w:pPr>
        <w:pStyle w:val="ConsPlusNormal"/>
        <w:jc w:val="both"/>
      </w:pPr>
    </w:p>
    <w:p w:rsidR="00930D3C" w:rsidRDefault="00930D3C">
      <w:pPr>
        <w:pStyle w:val="ConsPlusNormal"/>
        <w:jc w:val="center"/>
      </w:pPr>
      <w:r>
        <w:t>Формат имени файла</w:t>
      </w:r>
    </w:p>
    <w:p w:rsidR="00930D3C" w:rsidRDefault="00930D3C">
      <w:pPr>
        <w:pStyle w:val="ConsPlusNormal"/>
        <w:jc w:val="both"/>
      </w:pPr>
    </w:p>
    <w:p w:rsidR="00930D3C" w:rsidRDefault="00930D3C">
      <w:pPr>
        <w:pStyle w:val="ConsPlusNormal"/>
        <w:ind w:firstLine="540"/>
        <w:jc w:val="both"/>
      </w:pPr>
      <w:r>
        <w:t>Имя файла формируется следующим образом: RYYYYMM.CCC, где:</w:t>
      </w:r>
    </w:p>
    <w:p w:rsidR="00930D3C" w:rsidRDefault="00930D3C">
      <w:pPr>
        <w:pStyle w:val="ConsPlusNormal"/>
        <w:ind w:firstLine="540"/>
        <w:jc w:val="both"/>
      </w:pPr>
      <w:r>
        <w:t>R - префикс "R";</w:t>
      </w:r>
    </w:p>
    <w:p w:rsidR="00930D3C" w:rsidRDefault="00930D3C">
      <w:pPr>
        <w:pStyle w:val="ConsPlusNormal"/>
        <w:ind w:firstLine="540"/>
        <w:jc w:val="both"/>
      </w:pPr>
      <w:r>
        <w:t>YYYY - год выгрузки;</w:t>
      </w:r>
    </w:p>
    <w:p w:rsidR="00930D3C" w:rsidRDefault="00930D3C">
      <w:pPr>
        <w:pStyle w:val="ConsPlusNormal"/>
        <w:ind w:firstLine="540"/>
        <w:jc w:val="both"/>
      </w:pPr>
      <w:proofErr w:type="gramStart"/>
      <w:r>
        <w:t>ММ</w:t>
      </w:r>
      <w:proofErr w:type="gramEnd"/>
      <w:r>
        <w:t xml:space="preserve"> - месяц выгрузки;</w:t>
      </w:r>
    </w:p>
    <w:p w:rsidR="00930D3C" w:rsidRDefault="00930D3C">
      <w:pPr>
        <w:pStyle w:val="ConsPlusNormal"/>
        <w:ind w:firstLine="540"/>
        <w:jc w:val="both"/>
      </w:pPr>
      <w:r>
        <w:t>ССС - код отправителя.</w:t>
      </w:r>
    </w:p>
    <w:p w:rsidR="00930D3C" w:rsidRDefault="00930D3C">
      <w:pPr>
        <w:pStyle w:val="ConsPlusNormal"/>
        <w:ind w:firstLine="540"/>
        <w:jc w:val="both"/>
      </w:pPr>
      <w:r>
        <w:t>Информация передается в текстовом формате DOS (OEM).</w:t>
      </w:r>
    </w:p>
    <w:p w:rsidR="00930D3C" w:rsidRDefault="00930D3C">
      <w:pPr>
        <w:pStyle w:val="ConsPlusNormal"/>
        <w:jc w:val="both"/>
      </w:pPr>
    </w:p>
    <w:p w:rsidR="00930D3C" w:rsidRDefault="00930D3C">
      <w:pPr>
        <w:pStyle w:val="ConsPlusNormal"/>
        <w:jc w:val="center"/>
      </w:pPr>
      <w:r>
        <w:t>Структура записи файла</w:t>
      </w:r>
    </w:p>
    <w:p w:rsidR="00930D3C" w:rsidRDefault="00930D3C">
      <w:pPr>
        <w:pStyle w:val="ConsPlusNormal"/>
        <w:jc w:val="both"/>
      </w:pPr>
    </w:p>
    <w:p w:rsidR="00930D3C" w:rsidRDefault="00930D3C">
      <w:pPr>
        <w:pStyle w:val="ConsPlusNormal"/>
        <w:ind w:firstLine="540"/>
        <w:jc w:val="both"/>
      </w:pPr>
      <w:r>
        <w:t xml:space="preserve">Первая строка файла - заголовок файла. Информация в заголовке файла должна быть представлена через разделитель (знак "точка с запятой") в строгой последовательности и заканчиваться разделителем. Поля заголовка и их порядок </w:t>
      </w:r>
      <w:r>
        <w:lastRenderedPageBreak/>
        <w:t xml:space="preserve">описаны в </w:t>
      </w:r>
      <w:hyperlink w:anchor="P215" w:history="1">
        <w:r>
          <w:rPr>
            <w:color w:val="0000FF"/>
          </w:rPr>
          <w:t>таблице 1</w:t>
        </w:r>
      </w:hyperlink>
      <w:r>
        <w:t>. Формат даты и времени полный. Разделение групп разрядов полей "Общая сумма оплат" и "Количество оплат" недопустимо.</w:t>
      </w:r>
    </w:p>
    <w:p w:rsidR="00930D3C" w:rsidRDefault="00930D3C">
      <w:pPr>
        <w:sectPr w:rsidR="00930D3C" w:rsidSect="009F15E2">
          <w:pgSz w:w="11906" w:h="16838"/>
          <w:pgMar w:top="1134" w:right="850" w:bottom="1134" w:left="1701" w:header="708" w:footer="708" w:gutter="0"/>
          <w:cols w:space="708"/>
          <w:docGrid w:linePitch="360"/>
        </w:sectPr>
      </w:pPr>
    </w:p>
    <w:p w:rsidR="00930D3C" w:rsidRDefault="00930D3C">
      <w:pPr>
        <w:pStyle w:val="ConsPlusNormal"/>
        <w:jc w:val="both"/>
      </w:pPr>
    </w:p>
    <w:p w:rsidR="00930D3C" w:rsidRDefault="00930D3C">
      <w:pPr>
        <w:pStyle w:val="ConsPlusNormal"/>
        <w:jc w:val="center"/>
      </w:pPr>
      <w:bookmarkStart w:id="6" w:name="P215"/>
      <w:bookmarkEnd w:id="6"/>
      <w:r>
        <w:t>Таблица 1. Описание структуры заголовка файла</w:t>
      </w:r>
    </w:p>
    <w:p w:rsidR="00930D3C" w:rsidRDefault="00930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494"/>
        <w:gridCol w:w="1984"/>
        <w:gridCol w:w="2891"/>
      </w:tblGrid>
      <w:tr w:rsidR="00930D3C">
        <w:tc>
          <w:tcPr>
            <w:tcW w:w="2268" w:type="dxa"/>
          </w:tcPr>
          <w:p w:rsidR="00930D3C" w:rsidRDefault="00930D3C">
            <w:pPr>
              <w:pStyle w:val="ConsPlusNormal"/>
              <w:jc w:val="center"/>
            </w:pPr>
            <w:r>
              <w:t>Имя параметра</w:t>
            </w:r>
          </w:p>
        </w:tc>
        <w:tc>
          <w:tcPr>
            <w:tcW w:w="2494" w:type="dxa"/>
          </w:tcPr>
          <w:p w:rsidR="00930D3C" w:rsidRDefault="00930D3C">
            <w:pPr>
              <w:pStyle w:val="ConsPlusNormal"/>
              <w:jc w:val="center"/>
            </w:pPr>
            <w:r>
              <w:t>Формат</w:t>
            </w:r>
          </w:p>
        </w:tc>
        <w:tc>
          <w:tcPr>
            <w:tcW w:w="1984" w:type="dxa"/>
          </w:tcPr>
          <w:p w:rsidR="00930D3C" w:rsidRDefault="00930D3C">
            <w:pPr>
              <w:pStyle w:val="ConsPlusNormal"/>
              <w:jc w:val="center"/>
            </w:pPr>
            <w:r>
              <w:t>Длина</w:t>
            </w:r>
          </w:p>
        </w:tc>
        <w:tc>
          <w:tcPr>
            <w:tcW w:w="2891" w:type="dxa"/>
          </w:tcPr>
          <w:p w:rsidR="00930D3C" w:rsidRDefault="00930D3C">
            <w:pPr>
              <w:pStyle w:val="ConsPlusNormal"/>
              <w:jc w:val="center"/>
            </w:pPr>
            <w:r>
              <w:t>Описание</w:t>
            </w:r>
          </w:p>
        </w:tc>
      </w:tr>
      <w:tr w:rsidR="00930D3C">
        <w:tc>
          <w:tcPr>
            <w:tcW w:w="2268" w:type="dxa"/>
          </w:tcPr>
          <w:p w:rsidR="00930D3C" w:rsidRDefault="00930D3C">
            <w:pPr>
              <w:pStyle w:val="ConsPlusNormal"/>
              <w:jc w:val="center"/>
            </w:pPr>
            <w:r>
              <w:t>1</w:t>
            </w:r>
          </w:p>
        </w:tc>
        <w:tc>
          <w:tcPr>
            <w:tcW w:w="2494" w:type="dxa"/>
          </w:tcPr>
          <w:p w:rsidR="00930D3C" w:rsidRDefault="00930D3C">
            <w:pPr>
              <w:pStyle w:val="ConsPlusNormal"/>
              <w:jc w:val="center"/>
            </w:pPr>
            <w:r>
              <w:t>2</w:t>
            </w:r>
          </w:p>
        </w:tc>
        <w:tc>
          <w:tcPr>
            <w:tcW w:w="1984" w:type="dxa"/>
          </w:tcPr>
          <w:p w:rsidR="00930D3C" w:rsidRDefault="00930D3C">
            <w:pPr>
              <w:pStyle w:val="ConsPlusNormal"/>
              <w:jc w:val="center"/>
            </w:pPr>
            <w:r>
              <w:t>3</w:t>
            </w:r>
          </w:p>
        </w:tc>
        <w:tc>
          <w:tcPr>
            <w:tcW w:w="2891" w:type="dxa"/>
          </w:tcPr>
          <w:p w:rsidR="00930D3C" w:rsidRDefault="00930D3C">
            <w:pPr>
              <w:pStyle w:val="ConsPlusNormal"/>
              <w:jc w:val="center"/>
            </w:pPr>
            <w:r>
              <w:t>4</w:t>
            </w:r>
          </w:p>
        </w:tc>
      </w:tr>
      <w:tr w:rsidR="00930D3C">
        <w:tc>
          <w:tcPr>
            <w:tcW w:w="2268" w:type="dxa"/>
          </w:tcPr>
          <w:p w:rsidR="00930D3C" w:rsidRDefault="00930D3C">
            <w:pPr>
              <w:pStyle w:val="ConsPlusNormal"/>
            </w:pPr>
            <w:r>
              <w:t>Версия</w:t>
            </w:r>
          </w:p>
        </w:tc>
        <w:tc>
          <w:tcPr>
            <w:tcW w:w="2494" w:type="dxa"/>
          </w:tcPr>
          <w:p w:rsidR="00930D3C" w:rsidRDefault="00930D3C">
            <w:pPr>
              <w:pStyle w:val="ConsPlusNormal"/>
            </w:pPr>
            <w:r>
              <w:t>Символьное поле</w:t>
            </w:r>
          </w:p>
        </w:tc>
        <w:tc>
          <w:tcPr>
            <w:tcW w:w="1984" w:type="dxa"/>
          </w:tcPr>
          <w:p w:rsidR="00930D3C" w:rsidRDefault="00930D3C">
            <w:pPr>
              <w:pStyle w:val="ConsPlusNormal"/>
            </w:pPr>
            <w:r>
              <w:t>Максимум 5</w:t>
            </w:r>
          </w:p>
        </w:tc>
        <w:tc>
          <w:tcPr>
            <w:tcW w:w="2891" w:type="dxa"/>
          </w:tcPr>
          <w:p w:rsidR="00930D3C" w:rsidRDefault="00930D3C">
            <w:pPr>
              <w:pStyle w:val="ConsPlusNormal"/>
              <w:jc w:val="both"/>
            </w:pPr>
            <w:r>
              <w:t>Версия формата файла</w:t>
            </w:r>
          </w:p>
        </w:tc>
      </w:tr>
      <w:tr w:rsidR="00930D3C">
        <w:tc>
          <w:tcPr>
            <w:tcW w:w="2268" w:type="dxa"/>
          </w:tcPr>
          <w:p w:rsidR="00930D3C" w:rsidRDefault="00930D3C">
            <w:pPr>
              <w:pStyle w:val="ConsPlusNormal"/>
              <w:jc w:val="both"/>
            </w:pPr>
            <w:r>
              <w:t>Период выгрузки</w:t>
            </w:r>
          </w:p>
        </w:tc>
        <w:tc>
          <w:tcPr>
            <w:tcW w:w="2494" w:type="dxa"/>
          </w:tcPr>
          <w:p w:rsidR="00930D3C" w:rsidRDefault="00930D3C">
            <w:pPr>
              <w:pStyle w:val="ConsPlusNormal"/>
              <w:jc w:val="both"/>
            </w:pPr>
            <w:r>
              <w:t>Символьное поле (допустимы символы 0..9)</w:t>
            </w:r>
          </w:p>
        </w:tc>
        <w:tc>
          <w:tcPr>
            <w:tcW w:w="1984" w:type="dxa"/>
          </w:tcPr>
          <w:p w:rsidR="00930D3C" w:rsidRDefault="00930D3C">
            <w:pPr>
              <w:pStyle w:val="ConsPlusNormal"/>
            </w:pPr>
            <w:r>
              <w:t>Фиксированная 6</w:t>
            </w:r>
          </w:p>
        </w:tc>
        <w:tc>
          <w:tcPr>
            <w:tcW w:w="2891" w:type="dxa"/>
          </w:tcPr>
          <w:p w:rsidR="00930D3C" w:rsidRDefault="00930D3C">
            <w:pPr>
              <w:pStyle w:val="ConsPlusNormal"/>
              <w:jc w:val="both"/>
            </w:pPr>
            <w:r>
              <w:t xml:space="preserve">Период выгрузки. Формат YYYYMM, где YYYY - год выгрузки, </w:t>
            </w:r>
            <w:proofErr w:type="gramStart"/>
            <w:r>
              <w:t>ММ</w:t>
            </w:r>
            <w:proofErr w:type="gramEnd"/>
            <w:r>
              <w:t xml:space="preserve"> - месяц выгрузки</w:t>
            </w:r>
          </w:p>
        </w:tc>
      </w:tr>
      <w:tr w:rsidR="00930D3C">
        <w:tc>
          <w:tcPr>
            <w:tcW w:w="2268" w:type="dxa"/>
          </w:tcPr>
          <w:p w:rsidR="00930D3C" w:rsidRDefault="00930D3C">
            <w:pPr>
              <w:pStyle w:val="ConsPlusNormal"/>
              <w:jc w:val="both"/>
            </w:pPr>
            <w:r>
              <w:t>Код отправителя</w:t>
            </w:r>
          </w:p>
        </w:tc>
        <w:tc>
          <w:tcPr>
            <w:tcW w:w="2494" w:type="dxa"/>
          </w:tcPr>
          <w:p w:rsidR="00930D3C" w:rsidRDefault="00930D3C">
            <w:pPr>
              <w:pStyle w:val="ConsPlusNormal"/>
              <w:jc w:val="both"/>
            </w:pPr>
            <w:r>
              <w:t>Символьное поле (допустимы символы 0..9)</w:t>
            </w:r>
          </w:p>
        </w:tc>
        <w:tc>
          <w:tcPr>
            <w:tcW w:w="1984" w:type="dxa"/>
          </w:tcPr>
          <w:p w:rsidR="00930D3C" w:rsidRDefault="00930D3C">
            <w:pPr>
              <w:pStyle w:val="ConsPlusNormal"/>
            </w:pPr>
            <w:r>
              <w:t>Фиксированная 3</w:t>
            </w:r>
          </w:p>
        </w:tc>
        <w:tc>
          <w:tcPr>
            <w:tcW w:w="2891" w:type="dxa"/>
          </w:tcPr>
          <w:p w:rsidR="00930D3C" w:rsidRDefault="00930D3C">
            <w:pPr>
              <w:pStyle w:val="ConsPlusNormal"/>
              <w:jc w:val="both"/>
            </w:pPr>
            <w:r>
              <w:t>Код отправителя. Формат NNN - трехзначный код отправителя</w:t>
            </w:r>
          </w:p>
        </w:tc>
      </w:tr>
      <w:tr w:rsidR="00930D3C">
        <w:tc>
          <w:tcPr>
            <w:tcW w:w="2268" w:type="dxa"/>
          </w:tcPr>
          <w:p w:rsidR="00930D3C" w:rsidRDefault="00930D3C">
            <w:pPr>
              <w:pStyle w:val="ConsPlusNormal"/>
            </w:pPr>
            <w:r>
              <w:t>ИНН учреждения-отправителя</w:t>
            </w:r>
          </w:p>
        </w:tc>
        <w:tc>
          <w:tcPr>
            <w:tcW w:w="2494" w:type="dxa"/>
          </w:tcPr>
          <w:p w:rsidR="00930D3C" w:rsidRDefault="00930D3C">
            <w:pPr>
              <w:pStyle w:val="ConsPlusNormal"/>
              <w:jc w:val="both"/>
            </w:pPr>
            <w:r>
              <w:t>Символьное поле (допустимы символы 0..9)</w:t>
            </w:r>
          </w:p>
        </w:tc>
        <w:tc>
          <w:tcPr>
            <w:tcW w:w="1984" w:type="dxa"/>
          </w:tcPr>
          <w:p w:rsidR="00930D3C" w:rsidRDefault="00930D3C">
            <w:pPr>
              <w:pStyle w:val="ConsPlusNormal"/>
            </w:pPr>
            <w:r>
              <w:t>Максимум 12</w:t>
            </w:r>
          </w:p>
        </w:tc>
        <w:tc>
          <w:tcPr>
            <w:tcW w:w="2891" w:type="dxa"/>
          </w:tcPr>
          <w:p w:rsidR="00930D3C" w:rsidRDefault="00930D3C">
            <w:pPr>
              <w:pStyle w:val="ConsPlusNormal"/>
              <w:jc w:val="both"/>
            </w:pPr>
            <w:r>
              <w:t>ИНН учреждения-отправителя</w:t>
            </w:r>
          </w:p>
        </w:tc>
      </w:tr>
      <w:tr w:rsidR="00930D3C">
        <w:tc>
          <w:tcPr>
            <w:tcW w:w="2268" w:type="dxa"/>
          </w:tcPr>
          <w:p w:rsidR="00930D3C" w:rsidRDefault="00930D3C">
            <w:pPr>
              <w:pStyle w:val="ConsPlusNormal"/>
            </w:pPr>
            <w:r>
              <w:t>КПП учреждения-отправителя</w:t>
            </w:r>
          </w:p>
        </w:tc>
        <w:tc>
          <w:tcPr>
            <w:tcW w:w="2494" w:type="dxa"/>
          </w:tcPr>
          <w:p w:rsidR="00930D3C" w:rsidRDefault="00930D3C">
            <w:pPr>
              <w:pStyle w:val="ConsPlusNormal"/>
              <w:jc w:val="both"/>
            </w:pPr>
            <w:r>
              <w:t>Символьное поле (допустимы символы 0..9)</w:t>
            </w:r>
          </w:p>
        </w:tc>
        <w:tc>
          <w:tcPr>
            <w:tcW w:w="1984" w:type="dxa"/>
          </w:tcPr>
          <w:p w:rsidR="00930D3C" w:rsidRDefault="00930D3C">
            <w:pPr>
              <w:pStyle w:val="ConsPlusNormal"/>
            </w:pPr>
            <w:r>
              <w:t>Максимум 9</w:t>
            </w:r>
          </w:p>
        </w:tc>
        <w:tc>
          <w:tcPr>
            <w:tcW w:w="2891" w:type="dxa"/>
          </w:tcPr>
          <w:p w:rsidR="00930D3C" w:rsidRDefault="00930D3C">
            <w:pPr>
              <w:pStyle w:val="ConsPlusNormal"/>
              <w:jc w:val="both"/>
            </w:pPr>
            <w:r>
              <w:t>КПП учреждения-отправителя</w:t>
            </w:r>
          </w:p>
        </w:tc>
      </w:tr>
      <w:tr w:rsidR="00930D3C">
        <w:tc>
          <w:tcPr>
            <w:tcW w:w="2268" w:type="dxa"/>
          </w:tcPr>
          <w:p w:rsidR="00930D3C" w:rsidRDefault="00930D3C">
            <w:pPr>
              <w:pStyle w:val="ConsPlusNormal"/>
            </w:pPr>
            <w:r>
              <w:t>Наименование учреждения-отправителя</w:t>
            </w:r>
          </w:p>
        </w:tc>
        <w:tc>
          <w:tcPr>
            <w:tcW w:w="2494" w:type="dxa"/>
          </w:tcPr>
          <w:p w:rsidR="00930D3C" w:rsidRDefault="00930D3C">
            <w:pPr>
              <w:pStyle w:val="ConsPlusNormal"/>
            </w:pPr>
            <w:r>
              <w:t>Символьное поле</w:t>
            </w:r>
          </w:p>
        </w:tc>
        <w:tc>
          <w:tcPr>
            <w:tcW w:w="1984" w:type="dxa"/>
          </w:tcPr>
          <w:p w:rsidR="00930D3C" w:rsidRDefault="00930D3C">
            <w:pPr>
              <w:pStyle w:val="ConsPlusNormal"/>
            </w:pPr>
            <w:r>
              <w:t>Максимум 250</w:t>
            </w:r>
          </w:p>
        </w:tc>
        <w:tc>
          <w:tcPr>
            <w:tcW w:w="2891" w:type="dxa"/>
          </w:tcPr>
          <w:p w:rsidR="00930D3C" w:rsidRDefault="00930D3C">
            <w:pPr>
              <w:pStyle w:val="ConsPlusNormal"/>
            </w:pPr>
            <w:r>
              <w:t>Наименование учреждения-отправителя</w:t>
            </w:r>
          </w:p>
        </w:tc>
      </w:tr>
      <w:tr w:rsidR="00930D3C">
        <w:tc>
          <w:tcPr>
            <w:tcW w:w="2268" w:type="dxa"/>
          </w:tcPr>
          <w:p w:rsidR="00930D3C" w:rsidRDefault="00930D3C">
            <w:pPr>
              <w:pStyle w:val="ConsPlusNormal"/>
              <w:jc w:val="both"/>
            </w:pPr>
            <w:r>
              <w:t>Дата и время создания</w:t>
            </w:r>
          </w:p>
        </w:tc>
        <w:tc>
          <w:tcPr>
            <w:tcW w:w="2494" w:type="dxa"/>
          </w:tcPr>
          <w:p w:rsidR="00930D3C" w:rsidRDefault="00930D3C">
            <w:pPr>
              <w:pStyle w:val="ConsPlusNormal"/>
            </w:pPr>
            <w:r>
              <w:t>YYYYMMDDHHM MSS</w:t>
            </w:r>
          </w:p>
        </w:tc>
        <w:tc>
          <w:tcPr>
            <w:tcW w:w="1984" w:type="dxa"/>
          </w:tcPr>
          <w:p w:rsidR="00930D3C" w:rsidRDefault="00930D3C">
            <w:pPr>
              <w:pStyle w:val="ConsPlusNormal"/>
              <w:jc w:val="both"/>
            </w:pPr>
            <w:r>
              <w:t>Фиксированная 14</w:t>
            </w:r>
          </w:p>
        </w:tc>
        <w:tc>
          <w:tcPr>
            <w:tcW w:w="2891" w:type="dxa"/>
          </w:tcPr>
          <w:p w:rsidR="00930D3C" w:rsidRDefault="00930D3C">
            <w:pPr>
              <w:pStyle w:val="ConsPlusNormal"/>
              <w:jc w:val="both"/>
            </w:pPr>
            <w:proofErr w:type="gramStart"/>
            <w:r>
              <w:t xml:space="preserve">Дата и время создания файла (YYYY - год, ММ - месяц, DD - число, НН </w:t>
            </w:r>
            <w:r>
              <w:lastRenderedPageBreak/>
              <w:t>- час, ММ - минута, SS - секунда)</w:t>
            </w:r>
            <w:proofErr w:type="gramEnd"/>
          </w:p>
        </w:tc>
      </w:tr>
      <w:tr w:rsidR="00930D3C">
        <w:tc>
          <w:tcPr>
            <w:tcW w:w="2268" w:type="dxa"/>
          </w:tcPr>
          <w:p w:rsidR="00930D3C" w:rsidRDefault="00930D3C">
            <w:pPr>
              <w:pStyle w:val="ConsPlusNormal"/>
            </w:pPr>
            <w:r>
              <w:lastRenderedPageBreak/>
              <w:t>Количество записей</w:t>
            </w:r>
          </w:p>
        </w:tc>
        <w:tc>
          <w:tcPr>
            <w:tcW w:w="2494" w:type="dxa"/>
          </w:tcPr>
          <w:p w:rsidR="00930D3C" w:rsidRDefault="00930D3C">
            <w:pPr>
              <w:pStyle w:val="ConsPlusNormal"/>
              <w:jc w:val="both"/>
            </w:pPr>
            <w:r>
              <w:t>Числовое поле, формат N 7</w:t>
            </w:r>
          </w:p>
        </w:tc>
        <w:tc>
          <w:tcPr>
            <w:tcW w:w="1984" w:type="dxa"/>
          </w:tcPr>
          <w:p w:rsidR="00930D3C" w:rsidRDefault="00930D3C">
            <w:pPr>
              <w:pStyle w:val="ConsPlusNormal"/>
            </w:pPr>
            <w:r>
              <w:t>Максимум 7</w:t>
            </w:r>
          </w:p>
        </w:tc>
        <w:tc>
          <w:tcPr>
            <w:tcW w:w="2891" w:type="dxa"/>
          </w:tcPr>
          <w:p w:rsidR="00930D3C" w:rsidRDefault="00930D3C">
            <w:pPr>
              <w:pStyle w:val="ConsPlusNormal"/>
              <w:jc w:val="both"/>
            </w:pPr>
            <w:r>
              <w:t>Количество строк оплат в файле</w:t>
            </w:r>
          </w:p>
        </w:tc>
      </w:tr>
      <w:tr w:rsidR="00930D3C">
        <w:tc>
          <w:tcPr>
            <w:tcW w:w="2268" w:type="dxa"/>
          </w:tcPr>
          <w:p w:rsidR="00930D3C" w:rsidRDefault="00930D3C">
            <w:pPr>
              <w:pStyle w:val="ConsPlusNormal"/>
              <w:jc w:val="both"/>
            </w:pPr>
            <w:r>
              <w:t>Общая сумма оплат</w:t>
            </w:r>
          </w:p>
        </w:tc>
        <w:tc>
          <w:tcPr>
            <w:tcW w:w="2494" w:type="dxa"/>
          </w:tcPr>
          <w:p w:rsidR="00930D3C" w:rsidRDefault="00930D3C">
            <w:pPr>
              <w:pStyle w:val="ConsPlusNormal"/>
              <w:jc w:val="both"/>
            </w:pPr>
            <w:r>
              <w:t>Числовое поле, формат N 15.2</w:t>
            </w:r>
          </w:p>
        </w:tc>
        <w:tc>
          <w:tcPr>
            <w:tcW w:w="1984" w:type="dxa"/>
          </w:tcPr>
          <w:p w:rsidR="00930D3C" w:rsidRDefault="00930D3C">
            <w:pPr>
              <w:pStyle w:val="ConsPlusNormal"/>
            </w:pPr>
            <w:r>
              <w:t>Максимум 15</w:t>
            </w:r>
          </w:p>
        </w:tc>
        <w:tc>
          <w:tcPr>
            <w:tcW w:w="2891" w:type="dxa"/>
          </w:tcPr>
          <w:p w:rsidR="00930D3C" w:rsidRDefault="00930D3C">
            <w:pPr>
              <w:pStyle w:val="ConsPlusNormal"/>
              <w:jc w:val="both"/>
            </w:pPr>
            <w:r>
              <w:t>Общая сумма оплат в файле</w:t>
            </w:r>
          </w:p>
        </w:tc>
      </w:tr>
      <w:tr w:rsidR="00930D3C">
        <w:tc>
          <w:tcPr>
            <w:tcW w:w="2268" w:type="dxa"/>
          </w:tcPr>
          <w:p w:rsidR="00930D3C" w:rsidRDefault="00930D3C">
            <w:pPr>
              <w:pStyle w:val="ConsPlusNormal"/>
              <w:jc w:val="both"/>
            </w:pPr>
            <w:r>
              <w:t>Уникальный код выгрузки</w:t>
            </w:r>
          </w:p>
        </w:tc>
        <w:tc>
          <w:tcPr>
            <w:tcW w:w="2494" w:type="dxa"/>
          </w:tcPr>
          <w:p w:rsidR="00930D3C" w:rsidRDefault="00930D3C">
            <w:pPr>
              <w:pStyle w:val="ConsPlusNormal"/>
            </w:pPr>
            <w:r>
              <w:t>Символьное поле</w:t>
            </w:r>
          </w:p>
        </w:tc>
        <w:tc>
          <w:tcPr>
            <w:tcW w:w="1984" w:type="dxa"/>
          </w:tcPr>
          <w:p w:rsidR="00930D3C" w:rsidRDefault="00930D3C">
            <w:pPr>
              <w:pStyle w:val="ConsPlusNormal"/>
              <w:jc w:val="both"/>
            </w:pPr>
            <w:r>
              <w:t>Фиксированная 12</w:t>
            </w:r>
          </w:p>
        </w:tc>
        <w:tc>
          <w:tcPr>
            <w:tcW w:w="2891" w:type="dxa"/>
          </w:tcPr>
          <w:p w:rsidR="00930D3C" w:rsidRDefault="00930D3C">
            <w:pPr>
              <w:pStyle w:val="ConsPlusNormal"/>
              <w:jc w:val="both"/>
            </w:pPr>
            <w:r>
              <w:t>Уникальный код выгрузки файла</w:t>
            </w:r>
          </w:p>
        </w:tc>
      </w:tr>
    </w:tbl>
    <w:p w:rsidR="00930D3C" w:rsidRDefault="00930D3C">
      <w:pPr>
        <w:pStyle w:val="ConsPlusNormal"/>
        <w:jc w:val="both"/>
      </w:pPr>
    </w:p>
    <w:p w:rsidR="00930D3C" w:rsidRDefault="00930D3C">
      <w:pPr>
        <w:pStyle w:val="ConsPlusNormal"/>
        <w:ind w:firstLine="540"/>
        <w:jc w:val="both"/>
      </w:pPr>
      <w:r>
        <w:t xml:space="preserve">Вторая строка файла - запись, содержащая контрольную сумму файла </w:t>
      </w:r>
      <w:hyperlink w:anchor="P268" w:history="1">
        <w:r>
          <w:rPr>
            <w:color w:val="0000FF"/>
          </w:rPr>
          <w:t>(таблица 2)</w:t>
        </w:r>
      </w:hyperlink>
      <w:r>
        <w:t>.</w:t>
      </w:r>
    </w:p>
    <w:p w:rsidR="00930D3C" w:rsidRDefault="00930D3C">
      <w:pPr>
        <w:pStyle w:val="ConsPlusNormal"/>
        <w:jc w:val="both"/>
      </w:pPr>
    </w:p>
    <w:p w:rsidR="00930D3C" w:rsidRDefault="00930D3C">
      <w:pPr>
        <w:pStyle w:val="ConsPlusNormal"/>
        <w:jc w:val="center"/>
      </w:pPr>
      <w:bookmarkStart w:id="7" w:name="P268"/>
      <w:bookmarkEnd w:id="7"/>
      <w:r>
        <w:t>Таблица 2. Описание записи контрольной суммы файла</w:t>
      </w:r>
    </w:p>
    <w:p w:rsidR="00930D3C" w:rsidRDefault="00930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984"/>
        <w:gridCol w:w="2041"/>
        <w:gridCol w:w="3465"/>
      </w:tblGrid>
      <w:tr w:rsidR="00930D3C">
        <w:tc>
          <w:tcPr>
            <w:tcW w:w="2154" w:type="dxa"/>
          </w:tcPr>
          <w:p w:rsidR="00930D3C" w:rsidRDefault="00930D3C">
            <w:pPr>
              <w:pStyle w:val="ConsPlusNormal"/>
              <w:jc w:val="center"/>
            </w:pPr>
            <w:r>
              <w:t>Имя параметра</w:t>
            </w:r>
          </w:p>
        </w:tc>
        <w:tc>
          <w:tcPr>
            <w:tcW w:w="1984" w:type="dxa"/>
          </w:tcPr>
          <w:p w:rsidR="00930D3C" w:rsidRDefault="00930D3C">
            <w:pPr>
              <w:pStyle w:val="ConsPlusNormal"/>
              <w:jc w:val="center"/>
            </w:pPr>
            <w:r>
              <w:t>Формат</w:t>
            </w:r>
          </w:p>
        </w:tc>
        <w:tc>
          <w:tcPr>
            <w:tcW w:w="2041" w:type="dxa"/>
          </w:tcPr>
          <w:p w:rsidR="00930D3C" w:rsidRDefault="00930D3C">
            <w:pPr>
              <w:pStyle w:val="ConsPlusNormal"/>
              <w:jc w:val="center"/>
            </w:pPr>
            <w:r>
              <w:t>Длина</w:t>
            </w:r>
          </w:p>
        </w:tc>
        <w:tc>
          <w:tcPr>
            <w:tcW w:w="3465" w:type="dxa"/>
          </w:tcPr>
          <w:p w:rsidR="00930D3C" w:rsidRDefault="00930D3C">
            <w:pPr>
              <w:pStyle w:val="ConsPlusNormal"/>
              <w:jc w:val="center"/>
            </w:pPr>
            <w:r>
              <w:t>Описание</w:t>
            </w:r>
          </w:p>
        </w:tc>
      </w:tr>
      <w:tr w:rsidR="00930D3C">
        <w:tc>
          <w:tcPr>
            <w:tcW w:w="2154" w:type="dxa"/>
          </w:tcPr>
          <w:p w:rsidR="00930D3C" w:rsidRDefault="00930D3C">
            <w:pPr>
              <w:pStyle w:val="ConsPlusNormal"/>
            </w:pPr>
            <w:r>
              <w:t>Контрольная сумма файла</w:t>
            </w:r>
          </w:p>
        </w:tc>
        <w:tc>
          <w:tcPr>
            <w:tcW w:w="1984" w:type="dxa"/>
          </w:tcPr>
          <w:p w:rsidR="00930D3C" w:rsidRDefault="00930D3C">
            <w:pPr>
              <w:pStyle w:val="ConsPlusNormal"/>
            </w:pPr>
            <w:r>
              <w:t>Символьное поле</w:t>
            </w:r>
          </w:p>
        </w:tc>
        <w:tc>
          <w:tcPr>
            <w:tcW w:w="2041" w:type="dxa"/>
          </w:tcPr>
          <w:p w:rsidR="00930D3C" w:rsidRDefault="00930D3C">
            <w:pPr>
              <w:pStyle w:val="ConsPlusNormal"/>
            </w:pPr>
            <w:r>
              <w:t>Динамическая</w:t>
            </w:r>
          </w:p>
        </w:tc>
        <w:tc>
          <w:tcPr>
            <w:tcW w:w="3465" w:type="dxa"/>
          </w:tcPr>
          <w:p w:rsidR="00930D3C" w:rsidRDefault="00930D3C">
            <w:pPr>
              <w:pStyle w:val="ConsPlusNormal"/>
              <w:jc w:val="both"/>
            </w:pPr>
            <w:r>
              <w:t>Контрольная сумма данных по записям файла для контроля целостности файла (алгоритм определения контрольной суммы закрыт, описан отдельно)</w:t>
            </w:r>
          </w:p>
        </w:tc>
      </w:tr>
    </w:tbl>
    <w:p w:rsidR="00930D3C" w:rsidRDefault="00930D3C">
      <w:pPr>
        <w:pStyle w:val="ConsPlusNormal"/>
        <w:jc w:val="both"/>
      </w:pPr>
    </w:p>
    <w:p w:rsidR="00930D3C" w:rsidRDefault="00930D3C">
      <w:pPr>
        <w:pStyle w:val="ConsPlusNormal"/>
        <w:ind w:firstLine="540"/>
        <w:jc w:val="both"/>
      </w:pPr>
      <w:r>
        <w:t xml:space="preserve">Последующие строки файла содержат записи о внесенной родительской плате </w:t>
      </w:r>
      <w:hyperlink w:anchor="P281" w:history="1">
        <w:r>
          <w:rPr>
            <w:color w:val="0000FF"/>
          </w:rPr>
          <w:t>(таблица N 3)</w:t>
        </w:r>
      </w:hyperlink>
      <w:r>
        <w:t>.</w:t>
      </w:r>
    </w:p>
    <w:p w:rsidR="00930D3C" w:rsidRDefault="00930D3C">
      <w:pPr>
        <w:pStyle w:val="ConsPlusNormal"/>
        <w:jc w:val="both"/>
      </w:pPr>
    </w:p>
    <w:p w:rsidR="00930D3C" w:rsidRDefault="00930D3C">
      <w:pPr>
        <w:pStyle w:val="ConsPlusNormal"/>
        <w:jc w:val="center"/>
      </w:pPr>
      <w:bookmarkStart w:id="8" w:name="P281"/>
      <w:bookmarkEnd w:id="8"/>
      <w:r>
        <w:t xml:space="preserve">Таблица 3. Описание структуры записей </w:t>
      </w:r>
      <w:proofErr w:type="gramStart"/>
      <w:r>
        <w:t>о</w:t>
      </w:r>
      <w:proofErr w:type="gramEnd"/>
      <w:r>
        <w:t xml:space="preserve"> внесенной</w:t>
      </w:r>
    </w:p>
    <w:p w:rsidR="00930D3C" w:rsidRDefault="00930D3C">
      <w:pPr>
        <w:pStyle w:val="ConsPlusNormal"/>
        <w:jc w:val="center"/>
      </w:pPr>
      <w:r>
        <w:t>родительской плате</w:t>
      </w:r>
    </w:p>
    <w:p w:rsidR="00930D3C" w:rsidRDefault="00930D3C">
      <w:pPr>
        <w:pStyle w:val="ConsPlusNormal"/>
        <w:jc w:val="center"/>
      </w:pPr>
      <w:r>
        <w:t xml:space="preserve">(в ред. </w:t>
      </w:r>
      <w:hyperlink r:id="rId113" w:history="1">
        <w:r>
          <w:rPr>
            <w:color w:val="0000FF"/>
          </w:rPr>
          <w:t>Постановления</w:t>
        </w:r>
      </w:hyperlink>
      <w:r>
        <w:t xml:space="preserve"> </w:t>
      </w:r>
      <w:proofErr w:type="gramStart"/>
      <w:r>
        <w:t>КМ</w:t>
      </w:r>
      <w:proofErr w:type="gramEnd"/>
      <w:r>
        <w:t xml:space="preserve"> РТ от 21.05.2014 N 338)</w:t>
      </w:r>
    </w:p>
    <w:p w:rsidR="00930D3C" w:rsidRDefault="00930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2161"/>
        <w:gridCol w:w="2098"/>
        <w:gridCol w:w="3288"/>
      </w:tblGrid>
      <w:tr w:rsidR="00930D3C">
        <w:tc>
          <w:tcPr>
            <w:tcW w:w="2100" w:type="dxa"/>
          </w:tcPr>
          <w:p w:rsidR="00930D3C" w:rsidRDefault="00930D3C">
            <w:pPr>
              <w:pStyle w:val="ConsPlusNormal"/>
              <w:jc w:val="center"/>
            </w:pPr>
            <w:r>
              <w:t>Имя параметра</w:t>
            </w:r>
          </w:p>
        </w:tc>
        <w:tc>
          <w:tcPr>
            <w:tcW w:w="2161" w:type="dxa"/>
          </w:tcPr>
          <w:p w:rsidR="00930D3C" w:rsidRDefault="00930D3C">
            <w:pPr>
              <w:pStyle w:val="ConsPlusNormal"/>
              <w:jc w:val="center"/>
            </w:pPr>
            <w:r>
              <w:t>Формат</w:t>
            </w:r>
          </w:p>
        </w:tc>
        <w:tc>
          <w:tcPr>
            <w:tcW w:w="2098" w:type="dxa"/>
          </w:tcPr>
          <w:p w:rsidR="00930D3C" w:rsidRDefault="00930D3C">
            <w:pPr>
              <w:pStyle w:val="ConsPlusNormal"/>
              <w:jc w:val="center"/>
            </w:pPr>
            <w:r>
              <w:t>Длина</w:t>
            </w:r>
          </w:p>
        </w:tc>
        <w:tc>
          <w:tcPr>
            <w:tcW w:w="3288" w:type="dxa"/>
          </w:tcPr>
          <w:p w:rsidR="00930D3C" w:rsidRDefault="00930D3C">
            <w:pPr>
              <w:pStyle w:val="ConsPlusNormal"/>
              <w:jc w:val="center"/>
            </w:pPr>
            <w:r>
              <w:t>Описание</w:t>
            </w:r>
          </w:p>
        </w:tc>
      </w:tr>
      <w:tr w:rsidR="00930D3C">
        <w:tc>
          <w:tcPr>
            <w:tcW w:w="2100" w:type="dxa"/>
          </w:tcPr>
          <w:p w:rsidR="00930D3C" w:rsidRDefault="00930D3C">
            <w:pPr>
              <w:pStyle w:val="ConsPlusNormal"/>
              <w:jc w:val="both"/>
            </w:pPr>
            <w:r>
              <w:lastRenderedPageBreak/>
              <w:t>Код записи</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фиксированная 27</w:t>
            </w:r>
          </w:p>
        </w:tc>
        <w:tc>
          <w:tcPr>
            <w:tcW w:w="3288" w:type="dxa"/>
          </w:tcPr>
          <w:p w:rsidR="00930D3C" w:rsidRDefault="00930D3C">
            <w:pPr>
              <w:pStyle w:val="ConsPlusNormal"/>
              <w:jc w:val="both"/>
            </w:pPr>
            <w:r>
              <w:t>уникальный код записи</w:t>
            </w:r>
          </w:p>
        </w:tc>
      </w:tr>
      <w:tr w:rsidR="00930D3C">
        <w:tc>
          <w:tcPr>
            <w:tcW w:w="2100" w:type="dxa"/>
          </w:tcPr>
          <w:p w:rsidR="00930D3C" w:rsidRDefault="00930D3C">
            <w:pPr>
              <w:pStyle w:val="ConsPlusNormal"/>
              <w:jc w:val="both"/>
            </w:pPr>
            <w:r>
              <w:t>Дата начисления</w:t>
            </w:r>
          </w:p>
        </w:tc>
        <w:tc>
          <w:tcPr>
            <w:tcW w:w="2161" w:type="dxa"/>
          </w:tcPr>
          <w:p w:rsidR="00930D3C" w:rsidRDefault="00930D3C">
            <w:pPr>
              <w:pStyle w:val="ConsPlusNormal"/>
              <w:jc w:val="both"/>
            </w:pPr>
            <w:r>
              <w:t>DD.MM.YYYY</w:t>
            </w:r>
          </w:p>
        </w:tc>
        <w:tc>
          <w:tcPr>
            <w:tcW w:w="2098" w:type="dxa"/>
          </w:tcPr>
          <w:p w:rsidR="00930D3C" w:rsidRDefault="00930D3C">
            <w:pPr>
              <w:pStyle w:val="ConsPlusNormal"/>
              <w:jc w:val="both"/>
            </w:pPr>
            <w:r>
              <w:t>фиксированная 10</w:t>
            </w:r>
          </w:p>
        </w:tc>
        <w:tc>
          <w:tcPr>
            <w:tcW w:w="3288" w:type="dxa"/>
          </w:tcPr>
          <w:p w:rsidR="00930D3C" w:rsidRDefault="00930D3C">
            <w:pPr>
              <w:pStyle w:val="ConsPlusNormal"/>
              <w:jc w:val="both"/>
            </w:pPr>
            <w:r>
              <w:t>дата начисления родительской платы</w:t>
            </w:r>
          </w:p>
        </w:tc>
      </w:tr>
      <w:tr w:rsidR="00930D3C">
        <w:tc>
          <w:tcPr>
            <w:tcW w:w="2100" w:type="dxa"/>
          </w:tcPr>
          <w:p w:rsidR="00930D3C" w:rsidRDefault="00930D3C">
            <w:pPr>
              <w:pStyle w:val="ConsPlusNormal"/>
              <w:jc w:val="both"/>
            </w:pPr>
            <w:r>
              <w:t>Код ДДУ</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фиксированная 11</w:t>
            </w:r>
          </w:p>
        </w:tc>
        <w:tc>
          <w:tcPr>
            <w:tcW w:w="3288" w:type="dxa"/>
          </w:tcPr>
          <w:p w:rsidR="00930D3C" w:rsidRDefault="00930D3C">
            <w:pPr>
              <w:pStyle w:val="ConsPlusNormal"/>
              <w:jc w:val="both"/>
            </w:pPr>
            <w:r>
              <w:t>код образовательной организации (11 символов кода организации)</w:t>
            </w:r>
          </w:p>
        </w:tc>
      </w:tr>
      <w:tr w:rsidR="00930D3C">
        <w:tc>
          <w:tcPr>
            <w:tcW w:w="2100" w:type="dxa"/>
          </w:tcPr>
          <w:p w:rsidR="00930D3C" w:rsidRDefault="00930D3C">
            <w:pPr>
              <w:pStyle w:val="ConsPlusNormal"/>
              <w:jc w:val="both"/>
            </w:pPr>
            <w:r>
              <w:t>Наименование ДДУ (сокращенное)</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максимум 250</w:t>
            </w:r>
          </w:p>
        </w:tc>
        <w:tc>
          <w:tcPr>
            <w:tcW w:w="3288" w:type="dxa"/>
          </w:tcPr>
          <w:p w:rsidR="00930D3C" w:rsidRDefault="00930D3C">
            <w:pPr>
              <w:pStyle w:val="ConsPlusNormal"/>
              <w:jc w:val="both"/>
            </w:pPr>
            <w:r>
              <w:t>наименование образовательной организации</w:t>
            </w:r>
          </w:p>
        </w:tc>
      </w:tr>
      <w:tr w:rsidR="00930D3C">
        <w:tc>
          <w:tcPr>
            <w:tcW w:w="2100" w:type="dxa"/>
          </w:tcPr>
          <w:p w:rsidR="00930D3C" w:rsidRDefault="00930D3C">
            <w:pPr>
              <w:pStyle w:val="ConsPlusNormal"/>
              <w:jc w:val="both"/>
            </w:pPr>
            <w:r>
              <w:t>Лицевой счет ребенка</w:t>
            </w:r>
          </w:p>
        </w:tc>
        <w:tc>
          <w:tcPr>
            <w:tcW w:w="2161" w:type="dxa"/>
          </w:tcPr>
          <w:p w:rsidR="00930D3C" w:rsidRDefault="00930D3C">
            <w:pPr>
              <w:pStyle w:val="ConsPlusNormal"/>
              <w:jc w:val="both"/>
            </w:pPr>
            <w:r>
              <w:t>символьное поле (допустимы символы 0..9)</w:t>
            </w:r>
          </w:p>
        </w:tc>
        <w:tc>
          <w:tcPr>
            <w:tcW w:w="2098" w:type="dxa"/>
          </w:tcPr>
          <w:p w:rsidR="00930D3C" w:rsidRDefault="00930D3C">
            <w:pPr>
              <w:pStyle w:val="ConsPlusNormal"/>
              <w:jc w:val="both"/>
            </w:pPr>
            <w:r>
              <w:t>фиксированная 6</w:t>
            </w:r>
          </w:p>
        </w:tc>
        <w:tc>
          <w:tcPr>
            <w:tcW w:w="3288" w:type="dxa"/>
          </w:tcPr>
          <w:p w:rsidR="00930D3C" w:rsidRDefault="00930D3C">
            <w:pPr>
              <w:pStyle w:val="ConsPlusNormal"/>
              <w:jc w:val="both"/>
            </w:pPr>
            <w:r>
              <w:t>табельный номер ребенка</w:t>
            </w:r>
          </w:p>
        </w:tc>
      </w:tr>
      <w:tr w:rsidR="00930D3C">
        <w:tc>
          <w:tcPr>
            <w:tcW w:w="2100" w:type="dxa"/>
          </w:tcPr>
          <w:p w:rsidR="00930D3C" w:rsidRDefault="00930D3C">
            <w:pPr>
              <w:pStyle w:val="ConsPlusNormal"/>
              <w:jc w:val="both"/>
            </w:pPr>
            <w:r>
              <w:t>Фамилия ребенка</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максимум 40</w:t>
            </w:r>
          </w:p>
        </w:tc>
        <w:tc>
          <w:tcPr>
            <w:tcW w:w="3288" w:type="dxa"/>
          </w:tcPr>
          <w:p w:rsidR="00930D3C" w:rsidRDefault="00930D3C">
            <w:pPr>
              <w:pStyle w:val="ConsPlusNormal"/>
              <w:jc w:val="both"/>
            </w:pPr>
            <w:r>
              <w:t>фамилия ребенка</w:t>
            </w:r>
          </w:p>
        </w:tc>
      </w:tr>
      <w:tr w:rsidR="00930D3C">
        <w:tc>
          <w:tcPr>
            <w:tcW w:w="2100" w:type="dxa"/>
          </w:tcPr>
          <w:p w:rsidR="00930D3C" w:rsidRDefault="00930D3C">
            <w:pPr>
              <w:pStyle w:val="ConsPlusNormal"/>
              <w:jc w:val="both"/>
            </w:pPr>
            <w:r>
              <w:t>Имя ребенка</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максимум 20</w:t>
            </w:r>
          </w:p>
        </w:tc>
        <w:tc>
          <w:tcPr>
            <w:tcW w:w="3288" w:type="dxa"/>
          </w:tcPr>
          <w:p w:rsidR="00930D3C" w:rsidRDefault="00930D3C">
            <w:pPr>
              <w:pStyle w:val="ConsPlusNormal"/>
              <w:jc w:val="both"/>
            </w:pPr>
            <w:r>
              <w:t>имя ребенка</w:t>
            </w:r>
          </w:p>
        </w:tc>
      </w:tr>
      <w:tr w:rsidR="00930D3C">
        <w:tc>
          <w:tcPr>
            <w:tcW w:w="2100" w:type="dxa"/>
          </w:tcPr>
          <w:p w:rsidR="00930D3C" w:rsidRDefault="00930D3C">
            <w:pPr>
              <w:pStyle w:val="ConsPlusNormal"/>
              <w:jc w:val="both"/>
            </w:pPr>
            <w:r>
              <w:t>Дата рождения ребенка</w:t>
            </w:r>
          </w:p>
        </w:tc>
        <w:tc>
          <w:tcPr>
            <w:tcW w:w="2161" w:type="dxa"/>
          </w:tcPr>
          <w:p w:rsidR="00930D3C" w:rsidRDefault="00930D3C">
            <w:pPr>
              <w:pStyle w:val="ConsPlusNormal"/>
              <w:jc w:val="both"/>
            </w:pPr>
            <w:r>
              <w:t>DD.MM.YYYY</w:t>
            </w:r>
          </w:p>
        </w:tc>
        <w:tc>
          <w:tcPr>
            <w:tcW w:w="2098" w:type="dxa"/>
          </w:tcPr>
          <w:p w:rsidR="00930D3C" w:rsidRDefault="00930D3C">
            <w:pPr>
              <w:pStyle w:val="ConsPlusNormal"/>
              <w:jc w:val="both"/>
            </w:pPr>
            <w:r>
              <w:t>фиксированная 10</w:t>
            </w:r>
          </w:p>
        </w:tc>
        <w:tc>
          <w:tcPr>
            <w:tcW w:w="3288" w:type="dxa"/>
          </w:tcPr>
          <w:p w:rsidR="00930D3C" w:rsidRDefault="00930D3C">
            <w:pPr>
              <w:pStyle w:val="ConsPlusNormal"/>
              <w:jc w:val="both"/>
            </w:pPr>
            <w:r>
              <w:t>дата рождения ребенка</w:t>
            </w:r>
          </w:p>
        </w:tc>
      </w:tr>
      <w:tr w:rsidR="00930D3C">
        <w:tc>
          <w:tcPr>
            <w:tcW w:w="2100" w:type="dxa"/>
          </w:tcPr>
          <w:p w:rsidR="00930D3C" w:rsidRDefault="00930D3C">
            <w:pPr>
              <w:pStyle w:val="ConsPlusNormal"/>
              <w:jc w:val="both"/>
            </w:pPr>
            <w:r>
              <w:t>Расчетный месяц</w:t>
            </w:r>
          </w:p>
        </w:tc>
        <w:tc>
          <w:tcPr>
            <w:tcW w:w="2161" w:type="dxa"/>
          </w:tcPr>
          <w:p w:rsidR="00930D3C" w:rsidRDefault="00930D3C">
            <w:pPr>
              <w:pStyle w:val="ConsPlusNormal"/>
              <w:jc w:val="both"/>
            </w:pPr>
            <w:r>
              <w:t>DD.MM.YYYY</w:t>
            </w:r>
          </w:p>
        </w:tc>
        <w:tc>
          <w:tcPr>
            <w:tcW w:w="2098" w:type="dxa"/>
          </w:tcPr>
          <w:p w:rsidR="00930D3C" w:rsidRDefault="00930D3C">
            <w:pPr>
              <w:pStyle w:val="ConsPlusNormal"/>
              <w:jc w:val="both"/>
            </w:pPr>
            <w:r>
              <w:t>фиксированная 10</w:t>
            </w:r>
          </w:p>
        </w:tc>
        <w:tc>
          <w:tcPr>
            <w:tcW w:w="3288" w:type="dxa"/>
          </w:tcPr>
          <w:p w:rsidR="00930D3C" w:rsidRDefault="00930D3C">
            <w:pPr>
              <w:pStyle w:val="ConsPlusNormal"/>
              <w:jc w:val="both"/>
            </w:pPr>
            <w:r>
              <w:t>расчетный месяц</w:t>
            </w:r>
          </w:p>
        </w:tc>
      </w:tr>
      <w:tr w:rsidR="00930D3C">
        <w:tc>
          <w:tcPr>
            <w:tcW w:w="2100" w:type="dxa"/>
          </w:tcPr>
          <w:p w:rsidR="00930D3C" w:rsidRDefault="00930D3C">
            <w:pPr>
              <w:pStyle w:val="ConsPlusNormal"/>
              <w:jc w:val="both"/>
            </w:pPr>
            <w:r>
              <w:t>Номер документа</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максимум 10</w:t>
            </w:r>
          </w:p>
        </w:tc>
        <w:tc>
          <w:tcPr>
            <w:tcW w:w="3288" w:type="dxa"/>
          </w:tcPr>
          <w:p w:rsidR="00930D3C" w:rsidRDefault="00930D3C">
            <w:pPr>
              <w:pStyle w:val="ConsPlusNormal"/>
              <w:jc w:val="both"/>
            </w:pPr>
            <w:r>
              <w:t>номер документа оплаты</w:t>
            </w:r>
          </w:p>
        </w:tc>
      </w:tr>
      <w:tr w:rsidR="00930D3C">
        <w:tc>
          <w:tcPr>
            <w:tcW w:w="2100" w:type="dxa"/>
          </w:tcPr>
          <w:p w:rsidR="00930D3C" w:rsidRDefault="00930D3C">
            <w:pPr>
              <w:pStyle w:val="ConsPlusNormal"/>
              <w:jc w:val="both"/>
            </w:pPr>
            <w:r>
              <w:t>Сумма</w:t>
            </w:r>
          </w:p>
        </w:tc>
        <w:tc>
          <w:tcPr>
            <w:tcW w:w="2161" w:type="dxa"/>
          </w:tcPr>
          <w:p w:rsidR="00930D3C" w:rsidRDefault="00930D3C">
            <w:pPr>
              <w:pStyle w:val="ConsPlusNormal"/>
              <w:jc w:val="both"/>
            </w:pPr>
            <w:r>
              <w:t>Числовое поле, формат N 15.2</w:t>
            </w:r>
          </w:p>
        </w:tc>
        <w:tc>
          <w:tcPr>
            <w:tcW w:w="2098" w:type="dxa"/>
          </w:tcPr>
          <w:p w:rsidR="00930D3C" w:rsidRDefault="00930D3C">
            <w:pPr>
              <w:pStyle w:val="ConsPlusNormal"/>
              <w:jc w:val="both"/>
            </w:pPr>
            <w:r>
              <w:t>максимум 15</w:t>
            </w:r>
          </w:p>
        </w:tc>
        <w:tc>
          <w:tcPr>
            <w:tcW w:w="3288" w:type="dxa"/>
          </w:tcPr>
          <w:p w:rsidR="00930D3C" w:rsidRDefault="00930D3C">
            <w:pPr>
              <w:pStyle w:val="ConsPlusNormal"/>
              <w:jc w:val="both"/>
            </w:pPr>
            <w:r>
              <w:t>сумма оплаты</w:t>
            </w:r>
          </w:p>
        </w:tc>
      </w:tr>
      <w:tr w:rsidR="00930D3C">
        <w:tc>
          <w:tcPr>
            <w:tcW w:w="2100" w:type="dxa"/>
          </w:tcPr>
          <w:p w:rsidR="00930D3C" w:rsidRDefault="00930D3C">
            <w:pPr>
              <w:pStyle w:val="ConsPlusNormal"/>
              <w:jc w:val="both"/>
            </w:pPr>
            <w:r>
              <w:lastRenderedPageBreak/>
              <w:t>Вид оплаты</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максимум 2</w:t>
            </w:r>
          </w:p>
        </w:tc>
        <w:tc>
          <w:tcPr>
            <w:tcW w:w="3288" w:type="dxa"/>
          </w:tcPr>
          <w:p w:rsidR="00930D3C" w:rsidRDefault="00930D3C">
            <w:pPr>
              <w:pStyle w:val="ConsPlusNormal"/>
              <w:jc w:val="both"/>
            </w:pPr>
            <w:r>
              <w:t>вид оплаты:</w:t>
            </w:r>
          </w:p>
          <w:p w:rsidR="00930D3C" w:rsidRDefault="00930D3C">
            <w:pPr>
              <w:pStyle w:val="ConsPlusNormal"/>
              <w:jc w:val="both"/>
            </w:pPr>
            <w:r>
              <w:t>1 - содержание</w:t>
            </w:r>
          </w:p>
          <w:p w:rsidR="00930D3C" w:rsidRDefault="00930D3C">
            <w:pPr>
              <w:pStyle w:val="ConsPlusNormal"/>
              <w:jc w:val="both"/>
            </w:pPr>
            <w:r>
              <w:t>2 - питание</w:t>
            </w:r>
          </w:p>
          <w:p w:rsidR="00930D3C" w:rsidRDefault="00930D3C">
            <w:pPr>
              <w:pStyle w:val="ConsPlusNormal"/>
              <w:jc w:val="both"/>
            </w:pPr>
            <w:r>
              <w:t>-1 - полная оплата</w:t>
            </w:r>
          </w:p>
        </w:tc>
      </w:tr>
      <w:tr w:rsidR="00930D3C">
        <w:tc>
          <w:tcPr>
            <w:tcW w:w="2100" w:type="dxa"/>
          </w:tcPr>
          <w:p w:rsidR="00930D3C" w:rsidRDefault="00930D3C">
            <w:pPr>
              <w:pStyle w:val="ConsPlusNormal"/>
              <w:jc w:val="both"/>
            </w:pPr>
            <w:r>
              <w:t>Количество дней посещения</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максимум 2</w:t>
            </w:r>
          </w:p>
        </w:tc>
        <w:tc>
          <w:tcPr>
            <w:tcW w:w="3288" w:type="dxa"/>
          </w:tcPr>
          <w:p w:rsidR="00930D3C" w:rsidRDefault="00930D3C">
            <w:pPr>
              <w:pStyle w:val="ConsPlusNormal"/>
              <w:jc w:val="both"/>
            </w:pPr>
            <w:r>
              <w:t>количество дней фактического посещения в месяце, за который вносится родительская плата</w:t>
            </w:r>
          </w:p>
        </w:tc>
      </w:tr>
      <w:tr w:rsidR="00930D3C">
        <w:tc>
          <w:tcPr>
            <w:tcW w:w="2100" w:type="dxa"/>
          </w:tcPr>
          <w:p w:rsidR="00930D3C" w:rsidRDefault="00930D3C">
            <w:pPr>
              <w:pStyle w:val="ConsPlusNormal"/>
              <w:jc w:val="both"/>
            </w:pPr>
            <w:r>
              <w:t>Количество рабочих дней ДДУ в месяц</w:t>
            </w:r>
          </w:p>
        </w:tc>
        <w:tc>
          <w:tcPr>
            <w:tcW w:w="2161" w:type="dxa"/>
          </w:tcPr>
          <w:p w:rsidR="00930D3C" w:rsidRDefault="00930D3C">
            <w:pPr>
              <w:pStyle w:val="ConsPlusNormal"/>
              <w:jc w:val="both"/>
            </w:pPr>
            <w:r>
              <w:t>символьное поле</w:t>
            </w:r>
          </w:p>
        </w:tc>
        <w:tc>
          <w:tcPr>
            <w:tcW w:w="2098" w:type="dxa"/>
          </w:tcPr>
          <w:p w:rsidR="00930D3C" w:rsidRDefault="00930D3C">
            <w:pPr>
              <w:pStyle w:val="ConsPlusNormal"/>
              <w:jc w:val="both"/>
            </w:pPr>
            <w:r>
              <w:t>максимум 2</w:t>
            </w:r>
          </w:p>
        </w:tc>
        <w:tc>
          <w:tcPr>
            <w:tcW w:w="3288" w:type="dxa"/>
          </w:tcPr>
          <w:p w:rsidR="00930D3C" w:rsidRDefault="00930D3C">
            <w:pPr>
              <w:pStyle w:val="ConsPlusNormal"/>
              <w:jc w:val="both"/>
            </w:pPr>
            <w:r>
              <w:t>количество рабочих дней образовательной организации в месяц</w:t>
            </w:r>
          </w:p>
        </w:tc>
      </w:tr>
      <w:tr w:rsidR="00930D3C">
        <w:tc>
          <w:tcPr>
            <w:tcW w:w="2100" w:type="dxa"/>
          </w:tcPr>
          <w:p w:rsidR="00930D3C" w:rsidRDefault="00930D3C">
            <w:pPr>
              <w:pStyle w:val="ConsPlusNormal"/>
              <w:jc w:val="both"/>
            </w:pPr>
            <w:r>
              <w:t>Тип ДДУ</w:t>
            </w:r>
          </w:p>
        </w:tc>
        <w:tc>
          <w:tcPr>
            <w:tcW w:w="2161" w:type="dxa"/>
          </w:tcPr>
          <w:p w:rsidR="00930D3C" w:rsidRDefault="00930D3C">
            <w:pPr>
              <w:pStyle w:val="ConsPlusNormal"/>
              <w:jc w:val="both"/>
            </w:pPr>
            <w:r>
              <w:t>числовое поле, формат N 3,1</w:t>
            </w:r>
          </w:p>
        </w:tc>
        <w:tc>
          <w:tcPr>
            <w:tcW w:w="2098" w:type="dxa"/>
          </w:tcPr>
          <w:p w:rsidR="00930D3C" w:rsidRDefault="00930D3C">
            <w:pPr>
              <w:pStyle w:val="ConsPlusNormal"/>
              <w:jc w:val="both"/>
            </w:pPr>
            <w:r>
              <w:t>максимум 3</w:t>
            </w:r>
          </w:p>
        </w:tc>
        <w:tc>
          <w:tcPr>
            <w:tcW w:w="3288" w:type="dxa"/>
          </w:tcPr>
          <w:p w:rsidR="00930D3C" w:rsidRDefault="00930D3C">
            <w:pPr>
              <w:pStyle w:val="ConsPlusNormal"/>
              <w:jc w:val="both"/>
            </w:pPr>
            <w:r>
              <w:t>количество часов работы образовательной организации в день</w:t>
            </w:r>
          </w:p>
        </w:tc>
      </w:tr>
      <w:tr w:rsidR="00930D3C">
        <w:tc>
          <w:tcPr>
            <w:tcW w:w="2100" w:type="dxa"/>
          </w:tcPr>
          <w:p w:rsidR="00930D3C" w:rsidRDefault="00930D3C">
            <w:pPr>
              <w:pStyle w:val="ConsPlusNormal"/>
              <w:jc w:val="both"/>
            </w:pPr>
            <w:r>
              <w:t>Возраст ребенка</w:t>
            </w:r>
          </w:p>
        </w:tc>
        <w:tc>
          <w:tcPr>
            <w:tcW w:w="2161" w:type="dxa"/>
          </w:tcPr>
          <w:p w:rsidR="00930D3C" w:rsidRDefault="00930D3C">
            <w:pPr>
              <w:pStyle w:val="ConsPlusNormal"/>
              <w:jc w:val="both"/>
            </w:pPr>
            <w:r>
              <w:t>числовое поле, формат N 1</w:t>
            </w:r>
          </w:p>
        </w:tc>
        <w:tc>
          <w:tcPr>
            <w:tcW w:w="2098" w:type="dxa"/>
          </w:tcPr>
          <w:p w:rsidR="00930D3C" w:rsidRDefault="00930D3C">
            <w:pPr>
              <w:pStyle w:val="ConsPlusNormal"/>
              <w:jc w:val="both"/>
            </w:pPr>
            <w:r>
              <w:t>максимум 1</w:t>
            </w:r>
          </w:p>
        </w:tc>
        <w:tc>
          <w:tcPr>
            <w:tcW w:w="3288" w:type="dxa"/>
          </w:tcPr>
          <w:p w:rsidR="00930D3C" w:rsidRDefault="00930D3C">
            <w:pPr>
              <w:pStyle w:val="ConsPlusNormal"/>
              <w:jc w:val="both"/>
            </w:pPr>
            <w:r>
              <w:t>возрастная группа</w:t>
            </w:r>
          </w:p>
        </w:tc>
      </w:tr>
      <w:tr w:rsidR="00930D3C">
        <w:tc>
          <w:tcPr>
            <w:tcW w:w="2100" w:type="dxa"/>
          </w:tcPr>
          <w:p w:rsidR="00930D3C" w:rsidRDefault="00930D3C">
            <w:pPr>
              <w:pStyle w:val="ConsPlusNormal"/>
              <w:jc w:val="both"/>
            </w:pPr>
            <w:r>
              <w:t>Наличие в семье 3 и более детей</w:t>
            </w:r>
          </w:p>
        </w:tc>
        <w:tc>
          <w:tcPr>
            <w:tcW w:w="2161" w:type="dxa"/>
          </w:tcPr>
          <w:p w:rsidR="00930D3C" w:rsidRDefault="00930D3C">
            <w:pPr>
              <w:pStyle w:val="ConsPlusNormal"/>
              <w:jc w:val="both"/>
            </w:pPr>
            <w:r>
              <w:t>числовое поле</w:t>
            </w:r>
          </w:p>
        </w:tc>
        <w:tc>
          <w:tcPr>
            <w:tcW w:w="2098" w:type="dxa"/>
          </w:tcPr>
          <w:p w:rsidR="00930D3C" w:rsidRDefault="00930D3C">
            <w:pPr>
              <w:pStyle w:val="ConsPlusNormal"/>
              <w:jc w:val="both"/>
            </w:pPr>
            <w:r>
              <w:t>максимум 1</w:t>
            </w:r>
          </w:p>
        </w:tc>
        <w:tc>
          <w:tcPr>
            <w:tcW w:w="3288" w:type="dxa"/>
          </w:tcPr>
          <w:p w:rsidR="00930D3C" w:rsidRDefault="00930D3C">
            <w:pPr>
              <w:pStyle w:val="ConsPlusNormal"/>
              <w:jc w:val="both"/>
            </w:pPr>
            <w:r>
              <w:t>0 - в семье менее 3 детей</w:t>
            </w:r>
          </w:p>
          <w:p w:rsidR="00930D3C" w:rsidRDefault="00930D3C">
            <w:pPr>
              <w:pStyle w:val="ConsPlusNormal"/>
              <w:jc w:val="both"/>
            </w:pPr>
            <w:r>
              <w:t>1 - в семье 3 и более детей</w:t>
            </w:r>
          </w:p>
        </w:tc>
      </w:tr>
    </w:tbl>
    <w:p w:rsidR="00930D3C" w:rsidRDefault="00930D3C">
      <w:pPr>
        <w:sectPr w:rsidR="00930D3C">
          <w:pgSz w:w="16838" w:h="11905"/>
          <w:pgMar w:top="1701" w:right="1134" w:bottom="850" w:left="1134" w:header="0" w:footer="0" w:gutter="0"/>
          <w:cols w:space="720"/>
        </w:sectPr>
      </w:pPr>
    </w:p>
    <w:p w:rsidR="00930D3C" w:rsidRDefault="00930D3C">
      <w:pPr>
        <w:pStyle w:val="ConsPlusNormal"/>
        <w:jc w:val="both"/>
      </w:pPr>
    </w:p>
    <w:p w:rsidR="00930D3C" w:rsidRDefault="00930D3C">
      <w:pPr>
        <w:pStyle w:val="ConsPlusNormal"/>
        <w:ind w:firstLine="540"/>
        <w:jc w:val="both"/>
      </w:pPr>
      <w:r>
        <w:t xml:space="preserve">Каждая запись в файле начинается с новой строки, записи для каждого ребенка должны располагаться через разделитель (знак "точка с запятой") в строгой последовательности, запись заканчивается разделителем. Формат даты полный - </w:t>
      </w:r>
      <w:proofErr w:type="spellStart"/>
      <w:r>
        <w:t>dd.mm.yyyy</w:t>
      </w:r>
      <w:proofErr w:type="spellEnd"/>
      <w:r>
        <w:t>. Разделение групп разрядов в поле "Сумма" недопустимо.</w:t>
      </w:r>
    </w:p>
    <w:p w:rsidR="00930D3C" w:rsidRDefault="00930D3C">
      <w:pPr>
        <w:pStyle w:val="ConsPlusNormal"/>
        <w:ind w:firstLine="540"/>
        <w:jc w:val="both"/>
      </w:pPr>
      <w:r>
        <w:t>В каждой записи должна содержаться информация об оплате родительской платы, начисленной за один месяц.</w:t>
      </w:r>
    </w:p>
    <w:p w:rsidR="00930D3C" w:rsidRDefault="00930D3C">
      <w:pPr>
        <w:pStyle w:val="ConsPlusNormal"/>
        <w:ind w:firstLine="540"/>
        <w:jc w:val="both"/>
      </w:pPr>
      <w:r>
        <w:t>В поле "Тип ДДУ" указывается количество часов работы организации, применяемое при определении среднего размера родительской платы за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w:t>
      </w:r>
    </w:p>
    <w:p w:rsidR="00930D3C" w:rsidRDefault="00930D3C">
      <w:pPr>
        <w:pStyle w:val="ConsPlusNormal"/>
        <w:ind w:firstLine="540"/>
        <w:jc w:val="both"/>
      </w:pPr>
      <w:r>
        <w:t>В поле "Возраст ребенка" указывается возрастная группа, применяемая при определении среднего размера родительской платы за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 имеет значения:</w:t>
      </w:r>
    </w:p>
    <w:p w:rsidR="00930D3C" w:rsidRDefault="00930D3C">
      <w:pPr>
        <w:pStyle w:val="ConsPlusNormal"/>
        <w:ind w:firstLine="540"/>
        <w:jc w:val="both"/>
      </w:pPr>
      <w:r>
        <w:t>1 - от 2 месяцев до одного года;</w:t>
      </w:r>
    </w:p>
    <w:p w:rsidR="00930D3C" w:rsidRDefault="00930D3C">
      <w:pPr>
        <w:pStyle w:val="ConsPlusNormal"/>
        <w:ind w:firstLine="540"/>
        <w:jc w:val="both"/>
      </w:pPr>
      <w:r>
        <w:t>2 - от одного года до 3 лет;</w:t>
      </w:r>
    </w:p>
    <w:p w:rsidR="00930D3C" w:rsidRDefault="00930D3C">
      <w:pPr>
        <w:pStyle w:val="ConsPlusNormal"/>
        <w:ind w:firstLine="540"/>
        <w:jc w:val="both"/>
      </w:pPr>
      <w:r>
        <w:t>3 - от 3 до 7 лет.</w:t>
      </w:r>
    </w:p>
    <w:p w:rsidR="00930D3C" w:rsidRDefault="00930D3C">
      <w:pPr>
        <w:pStyle w:val="ConsPlusNormal"/>
        <w:ind w:firstLine="540"/>
        <w:jc w:val="both"/>
      </w:pPr>
      <w:r>
        <w:t>При зачислении ребенка в группу дошкольной образовательной организации, не соответствующую его возрасту, размер компенсации рассчитывается исходя из среднего размера родительской платы, применяемого для группы, посещаемой ребенком.</w:t>
      </w:r>
    </w:p>
    <w:p w:rsidR="00930D3C" w:rsidRDefault="00930D3C">
      <w:pPr>
        <w:pStyle w:val="ConsPlusNormal"/>
        <w:ind w:firstLine="540"/>
        <w:jc w:val="both"/>
      </w:pPr>
      <w:r>
        <w:t>В поле "Сумма" указывается размер внесенной родительской платы, фактически взимаемой за присмотр и уход за ребенком в образовательной организации, реализующей образовательную программу дошкольного образования, в пределах размера родительской платы, утвержденного постановлением исполнительного комитета.</w:t>
      </w:r>
    </w:p>
    <w:p w:rsidR="00930D3C" w:rsidRDefault="00930D3C">
      <w:pPr>
        <w:pStyle w:val="ConsPlusNormal"/>
        <w:jc w:val="both"/>
      </w:pPr>
      <w:r>
        <w:t xml:space="preserve">(примечание в ред. </w:t>
      </w:r>
      <w:hyperlink r:id="rId114" w:history="1">
        <w:r>
          <w:rPr>
            <w:color w:val="0000FF"/>
          </w:rPr>
          <w:t>Постановления</w:t>
        </w:r>
      </w:hyperlink>
      <w:r>
        <w:t xml:space="preserve"> </w:t>
      </w:r>
      <w:proofErr w:type="gramStart"/>
      <w:r>
        <w:t>КМ</w:t>
      </w:r>
      <w:proofErr w:type="gramEnd"/>
      <w:r>
        <w:t xml:space="preserve"> РТ от 21.05.2014 N 338)</w:t>
      </w:r>
    </w:p>
    <w:p w:rsidR="00930D3C" w:rsidRDefault="00930D3C">
      <w:pPr>
        <w:pStyle w:val="ConsPlusNormal"/>
        <w:jc w:val="both"/>
      </w:pPr>
    </w:p>
    <w:p w:rsidR="00930D3C" w:rsidRDefault="00930D3C">
      <w:pPr>
        <w:pStyle w:val="ConsPlusNormal"/>
        <w:jc w:val="both"/>
      </w:pPr>
    </w:p>
    <w:p w:rsidR="00930D3C" w:rsidRDefault="00930D3C">
      <w:pPr>
        <w:pStyle w:val="ConsPlusNormal"/>
        <w:jc w:val="right"/>
      </w:pPr>
      <w:r>
        <w:t>Приложение</w:t>
      </w:r>
    </w:p>
    <w:p w:rsidR="00930D3C" w:rsidRDefault="00930D3C">
      <w:pPr>
        <w:pStyle w:val="ConsPlusNormal"/>
        <w:jc w:val="right"/>
      </w:pPr>
      <w:r>
        <w:t>к Положению о порядке обращения за компенсацией</w:t>
      </w:r>
    </w:p>
    <w:p w:rsidR="00930D3C" w:rsidRDefault="00930D3C">
      <w:pPr>
        <w:pStyle w:val="ConsPlusNormal"/>
        <w:jc w:val="right"/>
      </w:pPr>
      <w:r>
        <w:t>родительской платы за содержание ребенка</w:t>
      </w:r>
    </w:p>
    <w:p w:rsidR="00930D3C" w:rsidRDefault="00930D3C">
      <w:pPr>
        <w:pStyle w:val="ConsPlusNormal"/>
        <w:jc w:val="right"/>
      </w:pPr>
      <w:r>
        <w:t>в государственных и муниципальных образовательных</w:t>
      </w:r>
    </w:p>
    <w:p w:rsidR="00930D3C" w:rsidRDefault="00930D3C">
      <w:pPr>
        <w:pStyle w:val="ConsPlusNormal"/>
        <w:jc w:val="right"/>
      </w:pPr>
      <w:r>
        <w:t xml:space="preserve">учреждениях, реализующих </w:t>
      </w:r>
      <w:proofErr w:type="gramStart"/>
      <w:r>
        <w:t>основную</w:t>
      </w:r>
      <w:proofErr w:type="gramEnd"/>
      <w:r>
        <w:t xml:space="preserve"> общеобразовательную</w:t>
      </w:r>
    </w:p>
    <w:p w:rsidR="00930D3C" w:rsidRDefault="00930D3C">
      <w:pPr>
        <w:pStyle w:val="ConsPlusNormal"/>
        <w:jc w:val="right"/>
      </w:pPr>
      <w:r>
        <w:t>программу дошкольного образования, и</w:t>
      </w:r>
    </w:p>
    <w:p w:rsidR="00930D3C" w:rsidRDefault="00930D3C">
      <w:pPr>
        <w:pStyle w:val="ConsPlusNormal"/>
        <w:jc w:val="right"/>
      </w:pPr>
      <w:proofErr w:type="gramStart"/>
      <w:r>
        <w:t>порядке</w:t>
      </w:r>
      <w:proofErr w:type="gramEnd"/>
      <w:r>
        <w:t xml:space="preserve"> ее выплаты</w:t>
      </w:r>
    </w:p>
    <w:p w:rsidR="00930D3C" w:rsidRDefault="00930D3C">
      <w:pPr>
        <w:pStyle w:val="ConsPlusNormal"/>
        <w:jc w:val="both"/>
      </w:pPr>
    </w:p>
    <w:p w:rsidR="00930D3C" w:rsidRDefault="00930D3C">
      <w:pPr>
        <w:pStyle w:val="ConsPlusNormal"/>
        <w:jc w:val="right"/>
      </w:pPr>
      <w:r>
        <w:t>Форма</w:t>
      </w:r>
    </w:p>
    <w:p w:rsidR="00930D3C" w:rsidRDefault="00930D3C">
      <w:pPr>
        <w:pStyle w:val="ConsPlusNormal"/>
        <w:jc w:val="both"/>
      </w:pPr>
    </w:p>
    <w:p w:rsidR="00930D3C" w:rsidRDefault="00930D3C">
      <w:pPr>
        <w:pStyle w:val="ConsPlusNormal"/>
        <w:jc w:val="center"/>
      </w:pPr>
      <w:bookmarkStart w:id="9" w:name="P384"/>
      <w:bookmarkEnd w:id="9"/>
      <w:r>
        <w:t>ЗАЯВЛЕНИЕ</w:t>
      </w:r>
    </w:p>
    <w:p w:rsidR="00930D3C" w:rsidRDefault="00930D3C">
      <w:pPr>
        <w:pStyle w:val="ConsPlusNormal"/>
        <w:jc w:val="both"/>
      </w:pPr>
    </w:p>
    <w:p w:rsidR="00930D3C" w:rsidRDefault="00930D3C">
      <w:pPr>
        <w:pStyle w:val="ConsPlusNormal"/>
        <w:ind w:firstLine="540"/>
        <w:jc w:val="both"/>
      </w:pPr>
      <w:r>
        <w:t xml:space="preserve">Утратило силу. - </w:t>
      </w:r>
      <w:hyperlink r:id="rId115" w:history="1">
        <w:r>
          <w:rPr>
            <w:color w:val="0000FF"/>
          </w:rPr>
          <w:t>Постановление</w:t>
        </w:r>
      </w:hyperlink>
      <w:r>
        <w:t xml:space="preserve"> </w:t>
      </w:r>
      <w:proofErr w:type="gramStart"/>
      <w:r>
        <w:t>КМ</w:t>
      </w:r>
      <w:proofErr w:type="gramEnd"/>
      <w:r>
        <w:t xml:space="preserve"> РТ от 01.02.2010 N 49.</w:t>
      </w:r>
    </w:p>
    <w:p w:rsidR="00930D3C" w:rsidRDefault="00930D3C">
      <w:pPr>
        <w:pStyle w:val="ConsPlusNormal"/>
        <w:jc w:val="both"/>
      </w:pPr>
    </w:p>
    <w:p w:rsidR="00930D3C" w:rsidRDefault="00930D3C">
      <w:pPr>
        <w:pStyle w:val="ConsPlusNormal"/>
        <w:jc w:val="both"/>
      </w:pPr>
    </w:p>
    <w:p w:rsidR="00930D3C" w:rsidRDefault="00930D3C">
      <w:pPr>
        <w:pStyle w:val="ConsPlusNormal"/>
      </w:pPr>
      <w:hyperlink r:id="rId116" w:history="1">
        <w:r>
          <w:rPr>
            <w:i/>
            <w:color w:val="0000FF"/>
          </w:rPr>
          <w:br/>
        </w:r>
        <w:proofErr w:type="gramStart"/>
        <w:r>
          <w:rPr>
            <w:i/>
            <w:color w:val="0000FF"/>
          </w:rPr>
          <w:t xml:space="preserve">Постановление КМ РТ от 18.01.2007 N 9 (ред. от 21.05.2014)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(вместе с "Положением о порядке обращения за компенсацией </w:t>
        </w:r>
        <w:r>
          <w:rPr>
            <w:i/>
            <w:color w:val="0000FF"/>
          </w:rPr>
          <w:lastRenderedPageBreak/>
          <w:t>родительской платы за присмотр и уход за ребенком в государственных и муниципальных образовательных учреждениях, реализующих образовательную программу дошкольного образования, и порядке ее выплаты</w:t>
        </w:r>
        <w:proofErr w:type="gramEnd"/>
        <w:r>
          <w:rPr>
            <w:i/>
            <w:color w:val="0000FF"/>
          </w:rPr>
          <w:t>") {</w:t>
        </w:r>
        <w:proofErr w:type="spellStart"/>
        <w:proofErr w:type="gramStart"/>
        <w:r>
          <w:rPr>
            <w:i/>
            <w:color w:val="0000FF"/>
          </w:rPr>
          <w:t>КонсультантПлюс</w:t>
        </w:r>
        <w:proofErr w:type="spellEnd"/>
        <w:r>
          <w:rPr>
            <w:i/>
            <w:color w:val="0000FF"/>
          </w:rPr>
          <w:t>}</w:t>
        </w:r>
      </w:hyperlink>
      <w:r>
        <w:br/>
      </w:r>
      <w:proofErr w:type="gramEnd"/>
    </w:p>
    <w:p w:rsidR="00DD21B6" w:rsidRDefault="00DD21B6">
      <w:bookmarkStart w:id="10" w:name="_GoBack"/>
      <w:bookmarkEnd w:id="10"/>
    </w:p>
    <w:sectPr w:rsidR="00DD2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3C"/>
    <w:rsid w:val="00930D3C"/>
    <w:rsid w:val="00DD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D3C"/>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930D3C"/>
    <w:pPr>
      <w:widowControl w:val="0"/>
      <w:autoSpaceDE w:val="0"/>
      <w:autoSpaceDN w:val="0"/>
      <w:spacing w:after="0" w:line="240" w:lineRule="auto"/>
    </w:pPr>
    <w:rPr>
      <w:rFonts w:ascii="Arial" w:eastAsia="Times New Roman" w:hAnsi="Arial" w:cs="Arial"/>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D3C"/>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930D3C"/>
    <w:pPr>
      <w:widowControl w:val="0"/>
      <w:autoSpaceDE w:val="0"/>
      <w:autoSpaceDN w:val="0"/>
      <w:spacing w:after="0" w:line="240" w:lineRule="auto"/>
    </w:pPr>
    <w:rPr>
      <w:rFonts w:ascii="Arial" w:eastAsia="Times New Roman" w:hAnsi="Arial" w:cs="Arial"/>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13800F22E650CE9518221D4182DC9D995BB238176F44361EB146B384AEC8412BEA8AE9562741739E1C8BM74BI" TargetMode="External"/><Relationship Id="rId117" Type="http://schemas.openxmlformats.org/officeDocument/2006/relationships/fontTable" Target="fontTable.xml"/><Relationship Id="rId21" Type="http://schemas.openxmlformats.org/officeDocument/2006/relationships/hyperlink" Target="consultantplus://offline/ref=BE13800F22E650CE9518221D4182DC9D995BB238146642331AB146B384AEC8412BEA8AE9562741739E1C8BM745I" TargetMode="External"/><Relationship Id="rId42" Type="http://schemas.openxmlformats.org/officeDocument/2006/relationships/hyperlink" Target="consultantplus://offline/ref=BE13800F22E650CE9518221D4182DC9D995BB2381860423F1BB146B384AEC8412BEA8AE9562741739E1C8BM74AI" TargetMode="External"/><Relationship Id="rId47" Type="http://schemas.openxmlformats.org/officeDocument/2006/relationships/hyperlink" Target="consultantplus://offline/ref=BE13800F22E650CE9518221D4182DC9D995BB2381860423F1BB146B384AEC8412BEA8AE9562741739E1C8BM74AI" TargetMode="External"/><Relationship Id="rId63" Type="http://schemas.openxmlformats.org/officeDocument/2006/relationships/hyperlink" Target="consultantplus://offline/ref=BE13800F22E650CE9518221D4182DC9D995BB2381860423F1BB146B384AEC8412BEA8AE9562741739E1C89M74FI" TargetMode="External"/><Relationship Id="rId68" Type="http://schemas.openxmlformats.org/officeDocument/2006/relationships/hyperlink" Target="consultantplus://offline/ref=BE13800F22E650CE9518221D4182DC9D995BB2381860423F1BB146B384AEC8412BEA8AE9562741739E1C89M748I" TargetMode="External"/><Relationship Id="rId84" Type="http://schemas.openxmlformats.org/officeDocument/2006/relationships/hyperlink" Target="consultantplus://offline/ref=BE13800F22E650CE9518221D4182DC9D995BB2381762493F13B146B384AEC8412BEA8AE9562741739E1C88M748I" TargetMode="External"/><Relationship Id="rId89" Type="http://schemas.openxmlformats.org/officeDocument/2006/relationships/hyperlink" Target="consultantplus://offline/ref=BE13800F22E650CE9518221D4182DC9D995BB2381762493F13B146B384AEC8412BEA8AE9562741739E1C88M748I" TargetMode="External"/><Relationship Id="rId112" Type="http://schemas.openxmlformats.org/officeDocument/2006/relationships/hyperlink" Target="consultantplus://offline/ref=BE13800F22E650CE9518221D4182DC9D995BB2381860423F1BB146B384AEC8412BEA8AE9562741739E1C8FM74BI" TargetMode="External"/><Relationship Id="rId16" Type="http://schemas.openxmlformats.org/officeDocument/2006/relationships/hyperlink" Target="consultantplus://offline/ref=BE13800F22E650CE9518221D4182DC9D995BB2381860423F1BB146B384AEC8412BEA8AE9562741739E1C8BM748I" TargetMode="External"/><Relationship Id="rId107" Type="http://schemas.openxmlformats.org/officeDocument/2006/relationships/hyperlink" Target="consultantplus://offline/ref=BE13800F22E650CE9518221D4182DC9D995BB2381367473419B146B384AEC8412BEA8AE9562741739E1C8AM74AI" TargetMode="External"/><Relationship Id="rId11" Type="http://schemas.openxmlformats.org/officeDocument/2006/relationships/hyperlink" Target="consultantplus://offline/ref=BE13800F22E650CE9518221D4182DC9D995BB238146046331BB146B384AEC8412BEA8AE9562741739E1C8BM74BI" TargetMode="External"/><Relationship Id="rId24" Type="http://schemas.openxmlformats.org/officeDocument/2006/relationships/hyperlink" Target="consultantplus://offline/ref=BE13800F22E650CE9518221D4182DC9D995BB238146642331AB146B384AEC8412BEA8AE9562741739E1C8BM74AI" TargetMode="External"/><Relationship Id="rId32" Type="http://schemas.openxmlformats.org/officeDocument/2006/relationships/hyperlink" Target="consultantplus://offline/ref=BE13800F22E650CE9518221D4182DC9D995BB2381364493113B146B384AEC8412BEA8AE9562741739E1C8AM74BI" TargetMode="External"/><Relationship Id="rId37" Type="http://schemas.openxmlformats.org/officeDocument/2006/relationships/hyperlink" Target="consultantplus://offline/ref=BE13800F22E650CE9518221D4182DC9D995BB238146046331BB146B384AEC8412BEA8AE9562741739E1C8AM749I" TargetMode="External"/><Relationship Id="rId40" Type="http://schemas.openxmlformats.org/officeDocument/2006/relationships/hyperlink" Target="consultantplus://offline/ref=BE13800F22E650CE9518221D4182DC9D995BB2381762493F13B146B384AEC8412BEA8AE9562741739E1C88M74CI" TargetMode="External"/><Relationship Id="rId45" Type="http://schemas.openxmlformats.org/officeDocument/2006/relationships/hyperlink" Target="consultantplus://offline/ref=BE13800F22E650CE9518221D4182DC9D995BB238176F44361EB146B384AEC8412BEA8AE9562741739E1C8AM74FI" TargetMode="External"/><Relationship Id="rId53" Type="http://schemas.openxmlformats.org/officeDocument/2006/relationships/hyperlink" Target="consultantplus://offline/ref=BE13800F22E650CE9518221D4182DC9D995BB238166E483E13B146B384AEC8412BEA8AE9562741739E1C8BM745I" TargetMode="External"/><Relationship Id="rId58" Type="http://schemas.openxmlformats.org/officeDocument/2006/relationships/hyperlink" Target="consultantplus://offline/ref=BE13800F22E650CE9518221D4182DC9D995BB2381367473419B146B384AEC8412BEA8AE9562741739E1C8BM745I" TargetMode="External"/><Relationship Id="rId66" Type="http://schemas.openxmlformats.org/officeDocument/2006/relationships/hyperlink" Target="consultantplus://offline/ref=BE13800F22E650CE9518221D4182DC9D995BB238146046331BB146B384AEC8412BEA8AE9562741739E1C88M74DI" TargetMode="External"/><Relationship Id="rId74" Type="http://schemas.openxmlformats.org/officeDocument/2006/relationships/hyperlink" Target="consultantplus://offline/ref=BE13800F22E650CE9518221D4182DC9D995BB238176F44361EB146B384AEC8412BEA8AE9562741739E1C89M74BI" TargetMode="External"/><Relationship Id="rId79" Type="http://schemas.openxmlformats.org/officeDocument/2006/relationships/hyperlink" Target="consultantplus://offline/ref=BE13800F22E650CE9518221D4182DC9D995BB2381860423F1BB146B384AEC8412BEA8AE9562741739E1C8BM74AI" TargetMode="External"/><Relationship Id="rId87" Type="http://schemas.openxmlformats.org/officeDocument/2006/relationships/hyperlink" Target="consultantplus://offline/ref=BE13800F22E650CE9518221D4182DC9D995BB2381364493113B146B384AEC8412BEA8AE9562741739E1C8AM74AI" TargetMode="External"/><Relationship Id="rId102" Type="http://schemas.openxmlformats.org/officeDocument/2006/relationships/hyperlink" Target="consultantplus://offline/ref=BE13800F22E650CE9518221D4182DC9D995BB238166E483E13B146B384AEC8412BEA8AE9562741739E1C8AM74AI" TargetMode="External"/><Relationship Id="rId110" Type="http://schemas.openxmlformats.org/officeDocument/2006/relationships/hyperlink" Target="consultantplus://offline/ref=BE13800F22E650CE9518221D4182DC9D995BB2381860423F1BB146B384AEC8412BEA8AE9562741739E1C8FM749I" TargetMode="External"/><Relationship Id="rId115" Type="http://schemas.openxmlformats.org/officeDocument/2006/relationships/hyperlink" Target="consultantplus://offline/ref=BE13800F22E650CE9518221D4182DC9D995BB238146046331BB146B384AEC8412BEA8AE9562741739E1C88M74AI" TargetMode="External"/><Relationship Id="rId5" Type="http://schemas.openxmlformats.org/officeDocument/2006/relationships/hyperlink" Target="consultantplus://offline/ref=BE13800F22E650CE9518221D4182DC9D995BB238126F443E1FB146B384AEC8412BEA8AE9562741739E1C8BM748I" TargetMode="External"/><Relationship Id="rId61" Type="http://schemas.openxmlformats.org/officeDocument/2006/relationships/hyperlink" Target="consultantplus://offline/ref=BE13800F22E650CE9518221D4182DC9D995BB2381860423F1BB146B384AEC8412BEA8AE9562741739E1C8BM74AI" TargetMode="External"/><Relationship Id="rId82" Type="http://schemas.openxmlformats.org/officeDocument/2006/relationships/hyperlink" Target="consultantplus://offline/ref=BE13800F22E650CE9518221D4182DC9D995BB2381762493F13B146B384AEC8412BEA8AE9562741739E1C88M748I" TargetMode="External"/><Relationship Id="rId90" Type="http://schemas.openxmlformats.org/officeDocument/2006/relationships/hyperlink" Target="consultantplus://offline/ref=BE13800F22E650CE9518221D4182DC9D995BB238126F443E1FB146B384AEC8412BEA8AE9562741739E1C8BM74AI" TargetMode="External"/><Relationship Id="rId95" Type="http://schemas.openxmlformats.org/officeDocument/2006/relationships/hyperlink" Target="consultantplus://offline/ref=BE13800F22E650CE9518221D4182DC9D995BB2381762493F13B146B384AEC8412BEA8AE9562741739E1C88M748I" TargetMode="External"/><Relationship Id="rId19" Type="http://schemas.openxmlformats.org/officeDocument/2006/relationships/hyperlink" Target="consultantplus://offline/ref=BE13800F22E650CE9518221D4182DC9D995BB238146046331BB146B384AEC8412BEA8AE9562741739E1C8BM74AI" TargetMode="External"/><Relationship Id="rId14" Type="http://schemas.openxmlformats.org/officeDocument/2006/relationships/hyperlink" Target="consultantplus://offline/ref=BE13800F22E650CE9518221D4182DC9D995BB2381762493F13B146B384AEC8412BEA8AE9562741739E1C88M74CI" TargetMode="External"/><Relationship Id="rId22" Type="http://schemas.openxmlformats.org/officeDocument/2006/relationships/hyperlink" Target="consultantplus://offline/ref=BE13800F22E650CE9518221D4182DC9D995BB238146046331BB146B384AEC8412BEA8AE9562741739E1C8BM744I" TargetMode="External"/><Relationship Id="rId27" Type="http://schemas.openxmlformats.org/officeDocument/2006/relationships/hyperlink" Target="consultantplus://offline/ref=BE13800F22E650CE9518221D4182DC9D995BB238176F44361EB146B384AEC8412BEA8AE9562741739E1C8AM74DI" TargetMode="External"/><Relationship Id="rId30" Type="http://schemas.openxmlformats.org/officeDocument/2006/relationships/hyperlink" Target="consultantplus://offline/ref=BE13800F22E650CE9518221D4182DC9D995BB2381860423F1BB146B384AEC8412BEA8AE9562741739E1C8BM74BI" TargetMode="External"/><Relationship Id="rId35" Type="http://schemas.openxmlformats.org/officeDocument/2006/relationships/hyperlink" Target="consultantplus://offline/ref=BE13800F22E650CE9518221D4182DC9D995BB2381362403519B146B384AEC8412BEA8AE9562741739E1C8AM74DI" TargetMode="External"/><Relationship Id="rId43" Type="http://schemas.openxmlformats.org/officeDocument/2006/relationships/hyperlink" Target="consultantplus://offline/ref=BE13800F22E650CE9518221D4182DC9D995BB2381367473419B146B384AEC8412BEA8AE9562741739E1C8BM74BI" TargetMode="External"/><Relationship Id="rId48" Type="http://schemas.openxmlformats.org/officeDocument/2006/relationships/hyperlink" Target="consultantplus://offline/ref=BE13800F22E650CE9518221D4182DC9D995BB2381860423F1BB146B384AEC8412BEA8AE9562741739E1C8AM74DI" TargetMode="External"/><Relationship Id="rId56" Type="http://schemas.openxmlformats.org/officeDocument/2006/relationships/hyperlink" Target="consultantplus://offline/ref=BE13800F22E650CE9518221D4182DC9D995BB238116647301DB31BB98CF7C4432CE5D5FE516E4D729E1C8B78M741I" TargetMode="External"/><Relationship Id="rId64" Type="http://schemas.openxmlformats.org/officeDocument/2006/relationships/hyperlink" Target="consultantplus://offline/ref=BE13800F22E650CE9518221D4182DC9D995BB2381860423F1BB146B384AEC8412BEA8AE9562741739E1C89M74EI" TargetMode="External"/><Relationship Id="rId69" Type="http://schemas.openxmlformats.org/officeDocument/2006/relationships/hyperlink" Target="consultantplus://offline/ref=BE13800F22E650CE9518221D4182DC9D995BB2381860423F1BB146B384AEC8412BEA8AE9562741739E1C89M74AI" TargetMode="External"/><Relationship Id="rId77" Type="http://schemas.openxmlformats.org/officeDocument/2006/relationships/hyperlink" Target="consultantplus://offline/ref=BE13800F22E650CE9518221D4182DC9D995BB238146046331BB146B384AEC8412BEA8AE9562741739E1C88M748I" TargetMode="External"/><Relationship Id="rId100" Type="http://schemas.openxmlformats.org/officeDocument/2006/relationships/hyperlink" Target="consultantplus://offline/ref=BE13800F22E650CE9518221D4182DC9D995BB2381762493F13B146B384AEC8412BEA8AE9562741739E1C88M748I" TargetMode="External"/><Relationship Id="rId105" Type="http://schemas.openxmlformats.org/officeDocument/2006/relationships/hyperlink" Target="consultantplus://offline/ref=BE13800F22E650CE9518221D4182DC9D995BB2381762493F13B146B384AEC8412BEA8AE9562741739E1C88M748I" TargetMode="External"/><Relationship Id="rId113" Type="http://schemas.openxmlformats.org/officeDocument/2006/relationships/hyperlink" Target="consultantplus://offline/ref=BE13800F22E650CE9518221D4182DC9D995BB2381860423F1BB146B384AEC8412BEA8AE9562741739E1C8FM74BI" TargetMode="External"/><Relationship Id="rId118" Type="http://schemas.openxmlformats.org/officeDocument/2006/relationships/theme" Target="theme/theme1.xml"/><Relationship Id="rId8" Type="http://schemas.openxmlformats.org/officeDocument/2006/relationships/hyperlink" Target="consultantplus://offline/ref=BE13800F22E650CE9518221D4182DC9D995BB2381362403519B146B384AEC8412BEA8AE9562741739E1C8BM748I" TargetMode="External"/><Relationship Id="rId51" Type="http://schemas.openxmlformats.org/officeDocument/2006/relationships/hyperlink" Target="consultantplus://offline/ref=BE13800F22E650CE9518221D4182DC9D995BB2381860423F1BB146B384AEC8412BEA8AE9562741739E1C8AM749I" TargetMode="External"/><Relationship Id="rId72" Type="http://schemas.openxmlformats.org/officeDocument/2006/relationships/hyperlink" Target="consultantplus://offline/ref=BE13800F22E650CE9518221D4182DC9D995BB238176F44361EB146B384AEC8412BEA8AE9562741739E1C8AM74FI" TargetMode="External"/><Relationship Id="rId80" Type="http://schemas.openxmlformats.org/officeDocument/2006/relationships/hyperlink" Target="consultantplus://offline/ref=BE13800F22E650CE9518221D4182DC9D995BB2381860423F1BB146B384AEC8412BEA8AE9562741739E1C88M749I" TargetMode="External"/><Relationship Id="rId85" Type="http://schemas.openxmlformats.org/officeDocument/2006/relationships/hyperlink" Target="consultantplus://offline/ref=BE13800F22E650CE9518221D4182DC9D995BB2381762493F13B146B384AEC8412BEA8AE9562741739E1C88M748I" TargetMode="External"/><Relationship Id="rId93" Type="http://schemas.openxmlformats.org/officeDocument/2006/relationships/hyperlink" Target="consultantplus://offline/ref=BE13800F22E650CE9518221D4182DC9D995BB2381762493F13B146B384AEC8412BEA8AE9562741739E1C88M74EI" TargetMode="External"/><Relationship Id="rId98" Type="http://schemas.openxmlformats.org/officeDocument/2006/relationships/hyperlink" Target="consultantplus://offline/ref=BE13800F22E650CE9518221D4182DC9D995BB2381860423F1BB146B384AEC8412BEA8AE9562741739E1C8FM74CI" TargetMode="External"/><Relationship Id="rId3" Type="http://schemas.openxmlformats.org/officeDocument/2006/relationships/settings" Target="settings.xml"/><Relationship Id="rId12" Type="http://schemas.openxmlformats.org/officeDocument/2006/relationships/hyperlink" Target="consultantplus://offline/ref=BE13800F22E650CE9518221D4182DC9D995BB238166E483E13B146B384AEC8412BEA8AE9562741739E1C8BM748I" TargetMode="External"/><Relationship Id="rId17" Type="http://schemas.openxmlformats.org/officeDocument/2006/relationships/hyperlink" Target="consultantplus://offline/ref=BE13800F22E650CE95183C1057EE81969850ED3414654B6146EE1DEED3A7C2166CA5D3AB122A487BM94CI" TargetMode="External"/><Relationship Id="rId25" Type="http://schemas.openxmlformats.org/officeDocument/2006/relationships/hyperlink" Target="consultantplus://offline/ref=BE13800F22E650CE9518221D4182DC9D995BB238146046331BB146B384AEC8412BEA8AE9562741739E1C8AM74DI" TargetMode="External"/><Relationship Id="rId33" Type="http://schemas.openxmlformats.org/officeDocument/2006/relationships/hyperlink" Target="consultantplus://offline/ref=BE13800F22E650CE9518221D4182DC9D995BB238126F443E1FB146B384AEC8412BEA8AE9562741739E1C8BM748I" TargetMode="External"/><Relationship Id="rId38" Type="http://schemas.openxmlformats.org/officeDocument/2006/relationships/hyperlink" Target="consultantplus://offline/ref=BE13800F22E650CE9518221D4182DC9D995BB238166E483E13B146B384AEC8412BEA8AE9562741739E1C8BM748I" TargetMode="External"/><Relationship Id="rId46" Type="http://schemas.openxmlformats.org/officeDocument/2006/relationships/hyperlink" Target="consultantplus://offline/ref=BE13800F22E650CE9518221D4182DC9D995BB2381367473419B146B384AEC8412BEA8AE9562741739E1C8BM74AI" TargetMode="External"/><Relationship Id="rId59" Type="http://schemas.openxmlformats.org/officeDocument/2006/relationships/hyperlink" Target="consultantplus://offline/ref=BE13800F22E650CE9518221D4182DC9D995BB238146046331BB146B384AEC8412BEA8AE9562741739E1C89M74AI" TargetMode="External"/><Relationship Id="rId67" Type="http://schemas.openxmlformats.org/officeDocument/2006/relationships/hyperlink" Target="consultantplus://offline/ref=BE13800F22E650CE9518221D4182DC9D995BB238176F44361EB146B384AEC8412BEA8AE9562741739E1C89M749I" TargetMode="External"/><Relationship Id="rId103" Type="http://schemas.openxmlformats.org/officeDocument/2006/relationships/hyperlink" Target="consultantplus://offline/ref=BE13800F22E650CE9518221D4182DC9D995BB2381762493F13B146B384AEC8412BEA8AE9562741739E1C88M748I" TargetMode="External"/><Relationship Id="rId108" Type="http://schemas.openxmlformats.org/officeDocument/2006/relationships/hyperlink" Target="consultantplus://offline/ref=BE13800F22E650CE9518221D4182DC9D995BB2381762493F13B146B384AEC8412BEA8AE9562741739E1C88M749I" TargetMode="External"/><Relationship Id="rId116" Type="http://schemas.openxmlformats.org/officeDocument/2006/relationships/hyperlink" Target="consultantplus://offline/ref=BE13800F22E650CE9518221D4182DC9D995BB2381860433012B146B384AEC8412BEA8AE9562741739E1C8BM74CI" TargetMode="External"/><Relationship Id="rId20" Type="http://schemas.openxmlformats.org/officeDocument/2006/relationships/hyperlink" Target="consultantplus://offline/ref=BE13800F22E650CE9518221D4182DC9D995BB238176F44361EB146B384AEC8412BEA8AE9562741739E1C8BM74BI" TargetMode="External"/><Relationship Id="rId41" Type="http://schemas.openxmlformats.org/officeDocument/2006/relationships/hyperlink" Target="consultantplus://offline/ref=BE13800F22E650CE9518221D4182DC9D995BB238176F44361EB146B384AEC8412BEA8AE9562741739E1C8AM74CI" TargetMode="External"/><Relationship Id="rId54" Type="http://schemas.openxmlformats.org/officeDocument/2006/relationships/hyperlink" Target="consultantplus://offline/ref=BE13800F22E650CE9518221D4182DC9D995BB238176F44361EB146B384AEC8412BEA8AE9562741739E1C8AM74FI" TargetMode="External"/><Relationship Id="rId62" Type="http://schemas.openxmlformats.org/officeDocument/2006/relationships/hyperlink" Target="consultantplus://offline/ref=BE13800F22E650CE9518221D4182DC9D995BB238166E483E13B146B384AEC8412BEA8AE9562741739E1C8AM74FI" TargetMode="External"/><Relationship Id="rId70" Type="http://schemas.openxmlformats.org/officeDocument/2006/relationships/hyperlink" Target="consultantplus://offline/ref=BE13800F22E650CE9518221D4182DC9D995BB2381860423F1BB146B384AEC8412BEA8AE9562741739E1C88M74DI" TargetMode="External"/><Relationship Id="rId75" Type="http://schemas.openxmlformats.org/officeDocument/2006/relationships/hyperlink" Target="consultantplus://offline/ref=BE13800F22E650CE9518221D4182DC9D995BB2381860423F1BB146B384AEC8412BEA8AE9562741739E1C8BM74AI" TargetMode="External"/><Relationship Id="rId83" Type="http://schemas.openxmlformats.org/officeDocument/2006/relationships/hyperlink" Target="consultantplus://offline/ref=BE13800F22E650CE9518221D4182DC9D995BB2381367473419B146B384AEC8412BEA8AE9562741739E1C8AM749I" TargetMode="External"/><Relationship Id="rId88" Type="http://schemas.openxmlformats.org/officeDocument/2006/relationships/hyperlink" Target="consultantplus://offline/ref=BE13800F22E650CE9518221D4182DC9D995BB2381762493F13B146B384AEC8412BEA8AE9562741739E1C88M74FI" TargetMode="External"/><Relationship Id="rId91" Type="http://schemas.openxmlformats.org/officeDocument/2006/relationships/hyperlink" Target="consultantplus://offline/ref=BE13800F22E650CE9518221D4182DC9D995BB2381364493113B146B384AEC8412BEA8AE9562741739E1C8AM74AI" TargetMode="External"/><Relationship Id="rId96" Type="http://schemas.openxmlformats.org/officeDocument/2006/relationships/hyperlink" Target="consultantplus://offline/ref=BE13800F22E650CE9518221D4182DC9D995BB2381762493F13B146B384AEC8412BEA8AE9562741739E1C88M748I" TargetMode="External"/><Relationship Id="rId111" Type="http://schemas.openxmlformats.org/officeDocument/2006/relationships/hyperlink" Target="consultantplus://offline/ref=BE13800F22E650CE9518221D4182DC9D995BB238176F44361EB146B384AEC8412BEA8AE9562741739E1C89M745I" TargetMode="External"/><Relationship Id="rId1" Type="http://schemas.openxmlformats.org/officeDocument/2006/relationships/styles" Target="styles.xml"/><Relationship Id="rId6" Type="http://schemas.openxmlformats.org/officeDocument/2006/relationships/hyperlink" Target="consultantplus://offline/ref=BE13800F22E650CE9518221D4182DC9D995BB2381367473419B146B384AEC8412BEA8AE9562741739E1C8BM748I" TargetMode="External"/><Relationship Id="rId15" Type="http://schemas.openxmlformats.org/officeDocument/2006/relationships/hyperlink" Target="consultantplus://offline/ref=BE13800F22E650CE9518221D4182DC9D995BB238176F44361EB146B384AEC8412BEA8AE9562741739E1C8BM748I" TargetMode="External"/><Relationship Id="rId23" Type="http://schemas.openxmlformats.org/officeDocument/2006/relationships/hyperlink" Target="consultantplus://offline/ref=BE13800F22E650CE9518221D4182DC9D995BB238176F44361EB146B384AEC8412BEA8AE9562741739E1C8BM744I" TargetMode="External"/><Relationship Id="rId28" Type="http://schemas.openxmlformats.org/officeDocument/2006/relationships/hyperlink" Target="consultantplus://offline/ref=BE13800F22E650CE9518221D4182DC9D995BB238146642331AB146B384AEC8412BEA8AE9562741739E1C8BM74AI" TargetMode="External"/><Relationship Id="rId36" Type="http://schemas.openxmlformats.org/officeDocument/2006/relationships/hyperlink" Target="consultantplus://offline/ref=BE13800F22E650CE9518221D4182DC9D995BB238136345321FB146B384AEC8412BEA8AE9562741739E1C8BM748I" TargetMode="External"/><Relationship Id="rId49" Type="http://schemas.openxmlformats.org/officeDocument/2006/relationships/hyperlink" Target="consultantplus://offline/ref=BE13800F22E650CE9518221D4182DC9D995BB2381860423F1BB146B384AEC8412BEA8AE9562741739E1C8AM74FI" TargetMode="External"/><Relationship Id="rId57" Type="http://schemas.openxmlformats.org/officeDocument/2006/relationships/hyperlink" Target="consultantplus://offline/ref=BE13800F22E650CE9518221D4182DC9D995BB238166F483018B146B384AEC841M24BI" TargetMode="External"/><Relationship Id="rId106" Type="http://schemas.openxmlformats.org/officeDocument/2006/relationships/hyperlink" Target="consultantplus://offline/ref=BE13800F22E650CE9518221D4182DC9D995BB2381762493F13B146B384AEC8412BEA8AE9562741739E1C88M749I" TargetMode="External"/><Relationship Id="rId114" Type="http://schemas.openxmlformats.org/officeDocument/2006/relationships/hyperlink" Target="consultantplus://offline/ref=BE13800F22E650CE9518221D4182DC9D995BB2381860423F1BB146B384AEC8412BEA8AE9562741739E1D89M74DI" TargetMode="External"/><Relationship Id="rId10" Type="http://schemas.openxmlformats.org/officeDocument/2006/relationships/hyperlink" Target="consultantplus://offline/ref=BE13800F22E650CE9518221D4182DC9D995BB238146642331AB146B384AEC8412BEA8AE9562741739E1C8BM748I" TargetMode="External"/><Relationship Id="rId31" Type="http://schemas.openxmlformats.org/officeDocument/2006/relationships/hyperlink" Target="consultantplus://offline/ref=BE13800F22E650CE9518221D4182DC9D995BB238146642331AB146B384AEC8412BEA8AE9562741739E1C8BM74AI" TargetMode="External"/><Relationship Id="rId44" Type="http://schemas.openxmlformats.org/officeDocument/2006/relationships/hyperlink" Target="consultantplus://offline/ref=BE13800F22E650CE9518221D4182DC9D995BB238146046331BB146B384AEC8412BEA8AE9562741739E1C8AM74BI" TargetMode="External"/><Relationship Id="rId52" Type="http://schemas.openxmlformats.org/officeDocument/2006/relationships/hyperlink" Target="consultantplus://offline/ref=BE13800F22E650CE9518221D4182DC9D995BB238166E483E13B146B384AEC8412BEA8AE9562741739E1C8BM74BI" TargetMode="External"/><Relationship Id="rId60" Type="http://schemas.openxmlformats.org/officeDocument/2006/relationships/hyperlink" Target="consultantplus://offline/ref=BE13800F22E650CE9518221D4182DC9D995BB238166E483E13B146B384AEC8412BEA8AE9562741739E1C8AM74CI" TargetMode="External"/><Relationship Id="rId65" Type="http://schemas.openxmlformats.org/officeDocument/2006/relationships/hyperlink" Target="consultantplus://offline/ref=BE13800F22E650CE9518221D4182DC9D995BB238146046331BB146B384AEC8412BEA8AE9562741739E1C89M744I" TargetMode="External"/><Relationship Id="rId73" Type="http://schemas.openxmlformats.org/officeDocument/2006/relationships/hyperlink" Target="consultantplus://offline/ref=BE13800F22E650CE9518221D4182DC9D995BB2381862473012B146B384AEC8412BEA8AE9562741739E1C8BM744I" TargetMode="External"/><Relationship Id="rId78" Type="http://schemas.openxmlformats.org/officeDocument/2006/relationships/hyperlink" Target="consultantplus://offline/ref=BE13800F22E650CE9518221D4182DC9D995BB238176F44361EB146B384AEC8412BEA8AE9562741739E1C8AM74FI" TargetMode="External"/><Relationship Id="rId81" Type="http://schemas.openxmlformats.org/officeDocument/2006/relationships/hyperlink" Target="consultantplus://offline/ref=BE13800F22E650CE9518221D4182DC9D995BB2381762493F13B146B384AEC8412BEA8AE9562741739E1C88M74FI" TargetMode="External"/><Relationship Id="rId86" Type="http://schemas.openxmlformats.org/officeDocument/2006/relationships/hyperlink" Target="consultantplus://offline/ref=BE13800F22E650CE9518221D4182DC9D995BB238126F443E1FB146B384AEC8412BEA8AE9562741739E1C8BM74BI" TargetMode="External"/><Relationship Id="rId94" Type="http://schemas.openxmlformats.org/officeDocument/2006/relationships/hyperlink" Target="consultantplus://offline/ref=BE13800F22E650CE9518221D4182DC9D995BB2381860423F1BB146B384AEC8412BEA8AE9562741739E1C88M745I" TargetMode="External"/><Relationship Id="rId99" Type="http://schemas.openxmlformats.org/officeDocument/2006/relationships/hyperlink" Target="consultantplus://offline/ref=BE13800F22E650CE9518221D4182DC9D995BB2381860423F1BB146B384AEC8412BEA8AE9562741739E1C8FM74FI" TargetMode="External"/><Relationship Id="rId101" Type="http://schemas.openxmlformats.org/officeDocument/2006/relationships/hyperlink" Target="consultantplus://offline/ref=BE13800F22E650CE9518221D4182DC9D995BB2381367473419B146B384AEC8412BEA8AE9562741739E1C8AM748I" TargetMode="External"/><Relationship Id="rId4" Type="http://schemas.openxmlformats.org/officeDocument/2006/relationships/webSettings" Target="webSettings.xml"/><Relationship Id="rId9" Type="http://schemas.openxmlformats.org/officeDocument/2006/relationships/hyperlink" Target="consultantplus://offline/ref=BE13800F22E650CE9518221D4182DC9D995BB238136345321FB146B384AEC8412BEA8AE9562741739E1C8BM748I" TargetMode="External"/><Relationship Id="rId13" Type="http://schemas.openxmlformats.org/officeDocument/2006/relationships/hyperlink" Target="consultantplus://offline/ref=BE13800F22E650CE9518221D4182DC9D995BB2381862473012B146B384AEC8412BEA8AE9562741739E1C8BM745I" TargetMode="External"/><Relationship Id="rId18" Type="http://schemas.openxmlformats.org/officeDocument/2006/relationships/hyperlink" Target="consultantplus://offline/ref=BE13800F22E650CE9518221D4182DC9D995BB238176F44361EB146B384AEC8412BEA8AE9562741739E1C8BM74AI" TargetMode="External"/><Relationship Id="rId39" Type="http://schemas.openxmlformats.org/officeDocument/2006/relationships/hyperlink" Target="consultantplus://offline/ref=BE13800F22E650CE9518221D4182DC9D995BB2381862473012B146B384AEC8412BEA8AE9562741739E1C8BM745I" TargetMode="External"/><Relationship Id="rId109" Type="http://schemas.openxmlformats.org/officeDocument/2006/relationships/hyperlink" Target="consultantplus://offline/ref=BE13800F22E650CE9518221D4182DC9D995BB2381762493F13B146B384AEC8412BEA8AE9562741739E1C88M748I" TargetMode="External"/><Relationship Id="rId34" Type="http://schemas.openxmlformats.org/officeDocument/2006/relationships/hyperlink" Target="consultantplus://offline/ref=BE13800F22E650CE9518221D4182DC9D995BB2381367473419B146B384AEC8412BEA8AE9562741739E1C8BM748I" TargetMode="External"/><Relationship Id="rId50" Type="http://schemas.openxmlformats.org/officeDocument/2006/relationships/hyperlink" Target="consultantplus://offline/ref=BE13800F22E650CE9518221D4182DC9D995BB238176F44361EB146B384AEC8412BEA8AE9562741739E1C8AM74EI" TargetMode="External"/><Relationship Id="rId55" Type="http://schemas.openxmlformats.org/officeDocument/2006/relationships/hyperlink" Target="consultantplus://offline/ref=BE13800F22E650CE9518221D4182DC9D995BB2381860423F1BB146B384AEC8412BEA8AE9562741739E1C89M74DI" TargetMode="External"/><Relationship Id="rId76" Type="http://schemas.openxmlformats.org/officeDocument/2006/relationships/hyperlink" Target="consultantplus://offline/ref=BE13800F22E650CE9518221D4182DC9D995BB2381367473419B146B384AEC8412BEA8AE9562741739E1C8AM74CI" TargetMode="External"/><Relationship Id="rId97" Type="http://schemas.openxmlformats.org/officeDocument/2006/relationships/hyperlink" Target="consultantplus://offline/ref=BE13800F22E650CE9518221D4182DC9D995BB2381860423F1BB146B384AEC8412BEA8AE9562741739E1C88M744I" TargetMode="External"/><Relationship Id="rId104" Type="http://schemas.openxmlformats.org/officeDocument/2006/relationships/hyperlink" Target="consultantplus://offline/ref=BE13800F22E650CE9518221D4182DC9D995BB2381762493F13B146B384AEC8412BEA8AE9562741739E1C88M748I" TargetMode="External"/><Relationship Id="rId7" Type="http://schemas.openxmlformats.org/officeDocument/2006/relationships/hyperlink" Target="consultantplus://offline/ref=BE13800F22E650CE9518221D4182DC9D995BB2381364493113B146B384AEC8412BEA8AE9562741739E1C8AM748I" TargetMode="External"/><Relationship Id="rId71" Type="http://schemas.openxmlformats.org/officeDocument/2006/relationships/hyperlink" Target="consultantplus://offline/ref=BE13800F22E650CE9518221D4182DC9D995BB238146046331BB146B384AEC8412BEA8AE9562741739E1C88M74CI" TargetMode="External"/><Relationship Id="rId92" Type="http://schemas.openxmlformats.org/officeDocument/2006/relationships/hyperlink" Target="consultantplus://offline/ref=BE13800F22E650CE9518221D4182DC9D995BB2381862473012B146B384AEC8412BEA8AE9562741739E1C8AM74DI" TargetMode="External"/><Relationship Id="rId2" Type="http://schemas.microsoft.com/office/2007/relationships/stylesWithEffects" Target="stylesWithEffects.xml"/><Relationship Id="rId29" Type="http://schemas.openxmlformats.org/officeDocument/2006/relationships/hyperlink" Target="consultantplus://offline/ref=BE13800F22E650CE9518221D4182DC9D995BB2381364493113B146B384AEC8412BEA8AE9562741739E1C8AM74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6437</Words>
  <Characters>36694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2016-08-18T08:52:00Z</dcterms:created>
  <dcterms:modified xsi:type="dcterms:W3CDTF">2016-08-18T08:56:00Z</dcterms:modified>
</cp:coreProperties>
</file>