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C2" w:rsidRDefault="009739C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739C2" w:rsidRDefault="009739C2">
      <w:pPr>
        <w:pStyle w:val="ConsPlusNormal"/>
        <w:ind w:firstLine="540"/>
        <w:jc w:val="both"/>
      </w:pPr>
      <w:r>
        <w:t xml:space="preserve">С 1 января 2017 года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04.06.2014 N 145-ФЗ в наименование вносятся изменения. См. текст в будущей </w:t>
      </w:r>
      <w:hyperlink r:id="rId6" w:history="1">
        <w:r>
          <w:rPr>
            <w:color w:val="0000FF"/>
          </w:rPr>
          <w:t>редакции</w:t>
        </w:r>
      </w:hyperlink>
      <w:r>
        <w:t>.</w:t>
      </w:r>
    </w:p>
    <w:p w:rsidR="009739C2" w:rsidRDefault="00973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9C2" w:rsidRDefault="009739C2">
      <w:pPr>
        <w:pStyle w:val="ConsPlusTitle"/>
        <w:jc w:val="center"/>
      </w:pPr>
      <w:r>
        <w:t>РОССИЙСКАЯ ФЕДЕРАЦИЯ</w:t>
      </w:r>
    </w:p>
    <w:p w:rsidR="009739C2" w:rsidRDefault="009739C2">
      <w:pPr>
        <w:pStyle w:val="ConsPlusTitle"/>
        <w:jc w:val="center"/>
      </w:pPr>
    </w:p>
    <w:p w:rsidR="009739C2" w:rsidRDefault="009739C2">
      <w:pPr>
        <w:pStyle w:val="ConsPlusTitle"/>
        <w:jc w:val="center"/>
      </w:pPr>
      <w:r>
        <w:t>ФЕДЕРАЛЬНЫЙ ЗАКОН</w:t>
      </w:r>
    </w:p>
    <w:p w:rsidR="009739C2" w:rsidRDefault="009739C2">
      <w:pPr>
        <w:pStyle w:val="ConsPlusTitle"/>
        <w:jc w:val="center"/>
      </w:pPr>
    </w:p>
    <w:p w:rsidR="009739C2" w:rsidRDefault="009739C2">
      <w:pPr>
        <w:pStyle w:val="ConsPlusTitle"/>
        <w:jc w:val="center"/>
      </w:pPr>
      <w:r>
        <w:t>О ПОСОБИИ</w:t>
      </w:r>
    </w:p>
    <w:p w:rsidR="009739C2" w:rsidRDefault="009739C2">
      <w:pPr>
        <w:pStyle w:val="ConsPlusTitle"/>
        <w:jc w:val="center"/>
      </w:pPr>
      <w:r>
        <w:t>ДЕТЯМ ВОЕННОСЛУЖАЩИХ И СОТРУДНИКОВ НЕКОТОРЫХ</w:t>
      </w:r>
    </w:p>
    <w:p w:rsidR="009739C2" w:rsidRDefault="009739C2">
      <w:pPr>
        <w:pStyle w:val="ConsPlusTitle"/>
        <w:jc w:val="center"/>
      </w:pPr>
      <w:r>
        <w:t>ФЕДЕРАЛЬНЫХ ОРГАНОВ ИСПОЛНИТЕЛЬНОЙ ВЛАСТИ, ПОГИБШИХ</w:t>
      </w:r>
    </w:p>
    <w:p w:rsidR="009739C2" w:rsidRDefault="009739C2">
      <w:pPr>
        <w:pStyle w:val="ConsPlusTitle"/>
        <w:jc w:val="center"/>
      </w:pPr>
      <w:proofErr w:type="gramStart"/>
      <w:r>
        <w:t>(УМЕРШИХ, ОБЪЯВЛЕННЫХ УМЕРШИМИ, ПРИЗНАННЫХ БЕЗВЕСТНО</w:t>
      </w:r>
      <w:proofErr w:type="gramEnd"/>
    </w:p>
    <w:p w:rsidR="009739C2" w:rsidRDefault="009739C2">
      <w:pPr>
        <w:pStyle w:val="ConsPlusTitle"/>
        <w:jc w:val="center"/>
      </w:pPr>
      <w:proofErr w:type="gramStart"/>
      <w:r>
        <w:t>ОТСУТСТВУЮЩИМИ) ПРИ ИСПОЛНЕНИИ ОБЯЗАННОСТЕЙ ВОЕННОЙ СЛУЖБЫ</w:t>
      </w:r>
      <w:proofErr w:type="gramEnd"/>
    </w:p>
    <w:p w:rsidR="009739C2" w:rsidRDefault="009739C2">
      <w:pPr>
        <w:pStyle w:val="ConsPlusTitle"/>
        <w:jc w:val="center"/>
      </w:pPr>
      <w:r>
        <w:t xml:space="preserve">(СЛУЖЕБНЫХ ОБЯЗАННОСТЕЙ), И ДЕТЯМ ЛИЦ, УМЕРШИХ </w:t>
      </w:r>
      <w:proofErr w:type="gramStart"/>
      <w:r>
        <w:t>ВСЛЕДСТВИЕ</w:t>
      </w:r>
      <w:proofErr w:type="gramEnd"/>
    </w:p>
    <w:p w:rsidR="009739C2" w:rsidRDefault="009739C2">
      <w:pPr>
        <w:pStyle w:val="ConsPlusTitle"/>
        <w:jc w:val="center"/>
      </w:pPr>
      <w:r>
        <w:t>ВОЕННОЙ ТРАВМЫ ПОСЛЕ УВОЛЬНЕНИЯ С ВОЕННОЙ СЛУЖБЫ</w:t>
      </w:r>
    </w:p>
    <w:p w:rsidR="009739C2" w:rsidRDefault="009739C2">
      <w:pPr>
        <w:pStyle w:val="ConsPlusTitle"/>
        <w:jc w:val="center"/>
      </w:pPr>
      <w:r>
        <w:t>(СЛУЖБЫ В ОРГАНАХ И УЧРЕЖДЕНИЯХ)</w:t>
      </w:r>
    </w:p>
    <w:p w:rsidR="009739C2" w:rsidRDefault="009739C2">
      <w:pPr>
        <w:pStyle w:val="ConsPlusNormal"/>
        <w:jc w:val="center"/>
      </w:pPr>
    </w:p>
    <w:p w:rsidR="009739C2" w:rsidRDefault="009739C2">
      <w:pPr>
        <w:pStyle w:val="ConsPlusNormal"/>
        <w:jc w:val="right"/>
      </w:pPr>
      <w:proofErr w:type="gramStart"/>
      <w:r>
        <w:t>Принят</w:t>
      </w:r>
      <w:proofErr w:type="gramEnd"/>
    </w:p>
    <w:p w:rsidR="009739C2" w:rsidRDefault="009739C2">
      <w:pPr>
        <w:pStyle w:val="ConsPlusNormal"/>
        <w:jc w:val="right"/>
      </w:pPr>
      <w:r>
        <w:t>Государственной Думой</w:t>
      </w:r>
    </w:p>
    <w:p w:rsidR="009739C2" w:rsidRDefault="009739C2">
      <w:pPr>
        <w:pStyle w:val="ConsPlusNormal"/>
        <w:jc w:val="right"/>
      </w:pPr>
      <w:r>
        <w:t>11 мая 2011 года</w:t>
      </w:r>
    </w:p>
    <w:p w:rsidR="009739C2" w:rsidRDefault="009739C2">
      <w:pPr>
        <w:pStyle w:val="ConsPlusNormal"/>
        <w:jc w:val="right"/>
      </w:pPr>
    </w:p>
    <w:p w:rsidR="009739C2" w:rsidRDefault="009739C2">
      <w:pPr>
        <w:pStyle w:val="ConsPlusNormal"/>
        <w:jc w:val="right"/>
      </w:pPr>
      <w:r>
        <w:t>Одобрен</w:t>
      </w:r>
    </w:p>
    <w:p w:rsidR="009739C2" w:rsidRDefault="009739C2">
      <w:pPr>
        <w:pStyle w:val="ConsPlusNormal"/>
        <w:jc w:val="right"/>
      </w:pPr>
      <w:r>
        <w:t>Советом Федерации</w:t>
      </w:r>
    </w:p>
    <w:p w:rsidR="009739C2" w:rsidRDefault="009739C2">
      <w:pPr>
        <w:pStyle w:val="ConsPlusNormal"/>
        <w:jc w:val="right"/>
      </w:pPr>
      <w:r>
        <w:t>25 мая 2011 года</w:t>
      </w:r>
    </w:p>
    <w:p w:rsidR="009739C2" w:rsidRDefault="009739C2">
      <w:pPr>
        <w:pStyle w:val="ConsPlusNormal"/>
        <w:jc w:val="center"/>
      </w:pPr>
      <w:r>
        <w:t>Список изменяющих документов</w:t>
      </w:r>
    </w:p>
    <w:p w:rsidR="009739C2" w:rsidRDefault="009739C2">
      <w:pPr>
        <w:pStyle w:val="ConsPlusNormal"/>
        <w:jc w:val="center"/>
      </w:pPr>
      <w:proofErr w:type="gramStart"/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02.07.2013 N 185-ФЗ,</w:t>
      </w:r>
      <w:proofErr w:type="gramEnd"/>
    </w:p>
    <w:p w:rsidR="009739C2" w:rsidRDefault="009739C2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Федеральным </w:t>
      </w:r>
      <w:hyperlink r:id="rId8" w:history="1">
        <w:r>
          <w:rPr>
            <w:color w:val="0000FF"/>
          </w:rPr>
          <w:t>законом</w:t>
        </w:r>
      </w:hyperlink>
    </w:p>
    <w:p w:rsidR="009739C2" w:rsidRDefault="009739C2">
      <w:pPr>
        <w:pStyle w:val="ConsPlusNormal"/>
        <w:jc w:val="center"/>
      </w:pPr>
      <w:r>
        <w:t>от 06.04.2015 N 68-ФЗ (ред. 14.12.2015))</w:t>
      </w:r>
    </w:p>
    <w:p w:rsidR="009739C2" w:rsidRDefault="009739C2">
      <w:pPr>
        <w:pStyle w:val="ConsPlusNormal"/>
        <w:ind w:firstLine="540"/>
        <w:jc w:val="both"/>
      </w:pPr>
    </w:p>
    <w:p w:rsidR="009739C2" w:rsidRDefault="009739C2">
      <w:pPr>
        <w:pStyle w:val="ConsPlusNormal"/>
        <w:ind w:firstLine="540"/>
        <w:jc w:val="both"/>
      </w:pPr>
      <w:bookmarkStart w:id="0" w:name="P28"/>
      <w:bookmarkEnd w:id="0"/>
      <w:r>
        <w:t>Статья 1</w:t>
      </w:r>
    </w:p>
    <w:p w:rsidR="009739C2" w:rsidRDefault="009739C2">
      <w:pPr>
        <w:pStyle w:val="ConsPlusNormal"/>
        <w:ind w:firstLine="540"/>
        <w:jc w:val="both"/>
      </w:pPr>
    </w:p>
    <w:p w:rsidR="009739C2" w:rsidRDefault="00973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9C2" w:rsidRDefault="009739C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739C2" w:rsidRDefault="009739C2">
      <w:pPr>
        <w:pStyle w:val="ConsPlusNormal"/>
        <w:ind w:firstLine="540"/>
        <w:jc w:val="both"/>
      </w:pPr>
      <w:r>
        <w:t xml:space="preserve">С 1 января 2017 года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04.06.2014 N 145-ФЗ в статью 1 вносятся изменения. См. текст в будущей </w:t>
      </w:r>
      <w:hyperlink r:id="rId10" w:history="1">
        <w:r>
          <w:rPr>
            <w:color w:val="0000FF"/>
          </w:rPr>
          <w:t>редакции</w:t>
        </w:r>
      </w:hyperlink>
      <w:r>
        <w:t>.</w:t>
      </w:r>
    </w:p>
    <w:p w:rsidR="009739C2" w:rsidRDefault="00973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9C2" w:rsidRDefault="00973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9C2" w:rsidRDefault="009739C2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739C2" w:rsidRDefault="009739C2">
      <w:pPr>
        <w:pStyle w:val="ConsPlusNormal"/>
        <w:ind w:firstLine="540"/>
        <w:jc w:val="both"/>
      </w:pPr>
      <w:r>
        <w:rPr>
          <w:color w:val="0A2666"/>
        </w:rPr>
        <w:t>Пособие индексируется в размере и в сроки, которые предусмотрены федеральным законом о федеральном бюджете на соответствующий финансовый год (</w:t>
      </w:r>
      <w:hyperlink w:anchor="P60" w:history="1">
        <w:r>
          <w:rPr>
            <w:color w:val="0000FF"/>
          </w:rPr>
          <w:t>часть 2 статьи 3</w:t>
        </w:r>
      </w:hyperlink>
      <w:r>
        <w:rPr>
          <w:color w:val="0A2666"/>
        </w:rPr>
        <w:t xml:space="preserve"> данного документа).</w:t>
      </w:r>
    </w:p>
    <w:p w:rsidR="009739C2" w:rsidRDefault="00973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9C2" w:rsidRDefault="009739C2">
      <w:pPr>
        <w:pStyle w:val="ConsPlusNormal"/>
        <w:ind w:firstLine="540"/>
        <w:jc w:val="both"/>
      </w:pPr>
      <w:proofErr w:type="gramStart"/>
      <w:r>
        <w:t>Дети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дети лиц, умерших вследствие военной травмы после увольнения с военной службы (службы в органах и учреждениях), имеют право на ежемесячное пособие в размере 1597 рублей 50 копеек (далее - пособие).</w:t>
      </w:r>
      <w:proofErr w:type="gramEnd"/>
    </w:p>
    <w:p w:rsidR="009739C2" w:rsidRDefault="009739C2">
      <w:pPr>
        <w:pStyle w:val="ConsPlusNormal"/>
        <w:ind w:firstLine="540"/>
        <w:jc w:val="both"/>
      </w:pPr>
    </w:p>
    <w:p w:rsidR="009739C2" w:rsidRDefault="009739C2">
      <w:pPr>
        <w:pStyle w:val="ConsPlusNormal"/>
        <w:ind w:firstLine="540"/>
        <w:jc w:val="both"/>
      </w:pPr>
      <w:r>
        <w:t>Статья 2</w:t>
      </w:r>
    </w:p>
    <w:p w:rsidR="009739C2" w:rsidRDefault="009739C2">
      <w:pPr>
        <w:pStyle w:val="ConsPlusNormal"/>
        <w:ind w:firstLine="540"/>
        <w:jc w:val="both"/>
      </w:pPr>
    </w:p>
    <w:p w:rsidR="009739C2" w:rsidRDefault="009739C2">
      <w:pPr>
        <w:pStyle w:val="ConsPlusNormal"/>
        <w:ind w:firstLine="540"/>
        <w:jc w:val="both"/>
      </w:pPr>
      <w:r>
        <w:t xml:space="preserve">Предусмотренное </w:t>
      </w:r>
      <w:hyperlink w:anchor="P28" w:history="1">
        <w:r>
          <w:rPr>
            <w:color w:val="0000FF"/>
          </w:rPr>
          <w:t>статьей 1</w:t>
        </w:r>
      </w:hyperlink>
      <w:r>
        <w:t xml:space="preserve"> настоящего Федерального закона право на пособие предоставляется:</w:t>
      </w:r>
    </w:p>
    <w:p w:rsidR="009739C2" w:rsidRDefault="009739C2">
      <w:pPr>
        <w:pStyle w:val="ConsPlusNormal"/>
        <w:ind w:firstLine="540"/>
        <w:jc w:val="both"/>
      </w:pPr>
      <w:r>
        <w:t>1) детям военнослужащих, погибших (умерших, объявленных умершими, признанных безвестно отсутствующими) при исполнении обязанностей военной службы;</w:t>
      </w:r>
    </w:p>
    <w:p w:rsidR="009739C2" w:rsidRDefault="009739C2">
      <w:pPr>
        <w:pStyle w:val="ConsPlusNormal"/>
        <w:ind w:firstLine="540"/>
        <w:jc w:val="both"/>
      </w:pPr>
      <w:bookmarkStart w:id="1" w:name="P44"/>
      <w:bookmarkEnd w:id="1"/>
      <w:proofErr w:type="gramStart"/>
      <w:r>
        <w:lastRenderedPageBreak/>
        <w:t>2) детям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органов по контролю за оборотом наркотических средств и психотропных веществ, федеральных органов налоговой полиции, погибших (умерших, объявленных умершими, признанных безвестно отсутствующими) при исполнении служебных обязанностей;</w:t>
      </w:r>
      <w:proofErr w:type="gramEnd"/>
    </w:p>
    <w:p w:rsidR="009739C2" w:rsidRDefault="009739C2">
      <w:pPr>
        <w:pStyle w:val="ConsPlusNormal"/>
        <w:ind w:firstLine="540"/>
        <w:jc w:val="both"/>
      </w:pPr>
      <w:r>
        <w:t xml:space="preserve">3) детям лиц, умерших вследствие военной травмы после увольнения с военной службы (службы в органах и учреждениях,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настоящей статьи).</w:t>
      </w:r>
    </w:p>
    <w:p w:rsidR="009739C2" w:rsidRDefault="009739C2">
      <w:pPr>
        <w:pStyle w:val="ConsPlusNormal"/>
        <w:ind w:firstLine="540"/>
        <w:jc w:val="both"/>
      </w:pPr>
    </w:p>
    <w:p w:rsidR="009739C2" w:rsidRDefault="009739C2">
      <w:pPr>
        <w:pStyle w:val="ConsPlusNormal"/>
        <w:ind w:firstLine="540"/>
        <w:jc w:val="both"/>
      </w:pPr>
      <w:r>
        <w:t>Статья 3</w:t>
      </w:r>
    </w:p>
    <w:p w:rsidR="009739C2" w:rsidRDefault="009739C2">
      <w:pPr>
        <w:pStyle w:val="ConsPlusNormal"/>
        <w:ind w:firstLine="540"/>
        <w:jc w:val="both"/>
      </w:pPr>
    </w:p>
    <w:p w:rsidR="009739C2" w:rsidRDefault="009739C2">
      <w:pPr>
        <w:pStyle w:val="ConsPlusNormal"/>
        <w:ind w:firstLine="540"/>
        <w:jc w:val="both"/>
      </w:pPr>
      <w:r>
        <w:t>1. Выплата пособия осуществляется:</w:t>
      </w:r>
    </w:p>
    <w:p w:rsidR="009739C2" w:rsidRDefault="009739C2">
      <w:pPr>
        <w:pStyle w:val="ConsPlusNormal"/>
        <w:ind w:firstLine="540"/>
        <w:jc w:val="both"/>
      </w:pPr>
      <w:r>
        <w:t>1) детям до достижения ими возраста 18 лет;</w:t>
      </w:r>
    </w:p>
    <w:p w:rsidR="009739C2" w:rsidRDefault="009739C2">
      <w:pPr>
        <w:pStyle w:val="ConsPlusNormal"/>
        <w:ind w:firstLine="540"/>
        <w:jc w:val="both"/>
      </w:pPr>
      <w:r>
        <w:t>2) детям старше 18 лет, ставшим инвалидами до достижения ими возраста 18 лет;</w:t>
      </w:r>
    </w:p>
    <w:p w:rsidR="009739C2" w:rsidRDefault="009739C2">
      <w:pPr>
        <w:pStyle w:val="ConsPlusNormal"/>
        <w:ind w:firstLine="540"/>
        <w:jc w:val="both"/>
      </w:pPr>
      <w:r>
        <w:t>3) детям, обучающимся в образовательных организациях по очной форме обучения, до окончания ими такого обучения, но не более чем до достижения ими возраста 23 лет.</w:t>
      </w:r>
    </w:p>
    <w:p w:rsidR="009739C2" w:rsidRDefault="009739C2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739C2" w:rsidRDefault="00973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9C2" w:rsidRDefault="009739C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739C2" w:rsidRDefault="009739C2">
      <w:pPr>
        <w:pStyle w:val="ConsPlusNormal"/>
        <w:ind w:firstLine="540"/>
        <w:jc w:val="both"/>
      </w:pPr>
      <w:r>
        <w:t>Действие части 2 статьи 3 приостановлено:</w:t>
      </w:r>
    </w:p>
    <w:p w:rsidR="009739C2" w:rsidRDefault="009739C2">
      <w:pPr>
        <w:pStyle w:val="ConsPlusNormal"/>
        <w:ind w:firstLine="540"/>
        <w:jc w:val="both"/>
      </w:pPr>
      <w:r>
        <w:t xml:space="preserve">- до 1 января 2017 года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06.04.2015 N 68-ФЗ (ред. 14.12.2015). О порядке индексации размера пособий, предусмотренных данным документом, с 1 февраля 2016 года см. </w:t>
      </w:r>
      <w:hyperlink r:id="rId13" w:history="1">
        <w:r>
          <w:rPr>
            <w:color w:val="0000FF"/>
          </w:rPr>
          <w:t>статью 4</w:t>
        </w:r>
      </w:hyperlink>
      <w:r>
        <w:t xml:space="preserve">, а с 1 февраля 2017 года см. </w:t>
      </w:r>
      <w:hyperlink r:id="rId14" w:history="1">
        <w:r>
          <w:rPr>
            <w:color w:val="0000FF"/>
          </w:rPr>
          <w:t>статью 4.2</w:t>
        </w:r>
      </w:hyperlink>
      <w:r>
        <w:t xml:space="preserve"> Федерального закона от 06.04.2015 N 68-ФЗ (ред. 14.12.2015);</w:t>
      </w:r>
    </w:p>
    <w:p w:rsidR="009739C2" w:rsidRDefault="009739C2">
      <w:pPr>
        <w:pStyle w:val="ConsPlusNormal"/>
        <w:ind w:firstLine="540"/>
        <w:jc w:val="both"/>
      </w:pPr>
      <w:r>
        <w:t xml:space="preserve">- до 1 января 2016 года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06.04.2015 N 68-ФЗ.</w:t>
      </w:r>
    </w:p>
    <w:p w:rsidR="009739C2" w:rsidRDefault="009739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9C2" w:rsidRDefault="009739C2">
      <w:pPr>
        <w:pStyle w:val="ConsPlusNormal"/>
        <w:ind w:firstLine="540"/>
        <w:jc w:val="both"/>
      </w:pPr>
      <w:bookmarkStart w:id="2" w:name="P60"/>
      <w:bookmarkEnd w:id="2"/>
      <w:r>
        <w:t xml:space="preserve">2. Пособие индексируется в размере и в сроки, которые предусмотрены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период, исходя из установленного указанным федеральным законом прогнозного уровня инфляции.</w:t>
      </w:r>
    </w:p>
    <w:p w:rsidR="009739C2" w:rsidRDefault="009739C2">
      <w:pPr>
        <w:pStyle w:val="ConsPlusNormal"/>
        <w:ind w:firstLine="540"/>
        <w:jc w:val="both"/>
      </w:pPr>
      <w:r>
        <w:t xml:space="preserve">3. Размер пособия в районах и местностях, где нормативными правовыми актами Российской Федерации установлены </w:t>
      </w:r>
      <w:hyperlink r:id="rId17" w:history="1">
        <w:r>
          <w:rPr>
            <w:color w:val="0000FF"/>
          </w:rPr>
          <w:t>районные коэффициенты</w:t>
        </w:r>
      </w:hyperlink>
      <w:r>
        <w:t xml:space="preserve"> к заработной плате, определяется с применением этих коэффициентов.</w:t>
      </w:r>
    </w:p>
    <w:p w:rsidR="009739C2" w:rsidRDefault="009739C2">
      <w:pPr>
        <w:pStyle w:val="ConsPlusNormal"/>
        <w:ind w:firstLine="540"/>
        <w:jc w:val="both"/>
      </w:pPr>
      <w:r>
        <w:t>4. Порядок назначения и выплаты пособия устанавливается Правительством Российской Федерации.</w:t>
      </w:r>
    </w:p>
    <w:p w:rsidR="009739C2" w:rsidRDefault="009739C2">
      <w:pPr>
        <w:pStyle w:val="ConsPlusNormal"/>
        <w:ind w:firstLine="540"/>
        <w:jc w:val="both"/>
      </w:pPr>
    </w:p>
    <w:p w:rsidR="009739C2" w:rsidRDefault="009739C2">
      <w:pPr>
        <w:pStyle w:val="ConsPlusNormal"/>
        <w:ind w:firstLine="540"/>
        <w:jc w:val="both"/>
      </w:pPr>
      <w:r>
        <w:t>Статья 4</w:t>
      </w:r>
    </w:p>
    <w:p w:rsidR="009739C2" w:rsidRDefault="009739C2">
      <w:pPr>
        <w:pStyle w:val="ConsPlusNormal"/>
        <w:ind w:firstLine="540"/>
        <w:jc w:val="both"/>
      </w:pPr>
    </w:p>
    <w:p w:rsidR="009739C2" w:rsidRDefault="009739C2">
      <w:pPr>
        <w:pStyle w:val="ConsPlusNormal"/>
        <w:ind w:firstLine="540"/>
        <w:jc w:val="both"/>
      </w:pPr>
      <w:r>
        <w:t>Финансовое обеспечение расходных обязательств, связанных с выплатой пособия, в том числе расходных обязательств, связанных с оплатой услуг по его доставке, осуществляется за счет бюджетных ассигнований федерального бюджета.</w:t>
      </w:r>
    </w:p>
    <w:p w:rsidR="009739C2" w:rsidRDefault="009739C2">
      <w:pPr>
        <w:pStyle w:val="ConsPlusNormal"/>
        <w:ind w:firstLine="540"/>
        <w:jc w:val="both"/>
      </w:pPr>
    </w:p>
    <w:p w:rsidR="009739C2" w:rsidRDefault="009739C2">
      <w:pPr>
        <w:pStyle w:val="ConsPlusNormal"/>
        <w:jc w:val="right"/>
      </w:pPr>
      <w:r>
        <w:t>Президент</w:t>
      </w:r>
    </w:p>
    <w:p w:rsidR="009739C2" w:rsidRDefault="009739C2">
      <w:pPr>
        <w:pStyle w:val="ConsPlusNormal"/>
        <w:jc w:val="right"/>
      </w:pPr>
      <w:r>
        <w:t>Российской Федерации</w:t>
      </w:r>
    </w:p>
    <w:p w:rsidR="009739C2" w:rsidRDefault="009739C2">
      <w:pPr>
        <w:pStyle w:val="ConsPlusNormal"/>
        <w:jc w:val="right"/>
      </w:pPr>
      <w:r>
        <w:t>Д.МЕДВЕДЕВ</w:t>
      </w:r>
    </w:p>
    <w:p w:rsidR="009739C2" w:rsidRDefault="009739C2">
      <w:pPr>
        <w:pStyle w:val="ConsPlusNormal"/>
      </w:pPr>
      <w:r>
        <w:t>Москва, Кремль</w:t>
      </w:r>
    </w:p>
    <w:p w:rsidR="009739C2" w:rsidRDefault="009739C2">
      <w:pPr>
        <w:pStyle w:val="ConsPlusNormal"/>
      </w:pPr>
      <w:r>
        <w:t>4 июня 2011 года</w:t>
      </w:r>
    </w:p>
    <w:p w:rsidR="009739C2" w:rsidRDefault="009739C2">
      <w:pPr>
        <w:pStyle w:val="ConsPlusNormal"/>
      </w:pPr>
      <w:r>
        <w:t>N 128-ФЗ</w:t>
      </w:r>
    </w:p>
    <w:p w:rsidR="009739C2" w:rsidRDefault="009739C2">
      <w:pPr>
        <w:pStyle w:val="ConsPlusNormal"/>
      </w:pPr>
    </w:p>
    <w:p w:rsidR="009739C2" w:rsidRDefault="009739C2">
      <w:pPr>
        <w:pStyle w:val="ConsPlusNormal"/>
      </w:pPr>
    </w:p>
    <w:p w:rsidR="00C3443D" w:rsidRDefault="00C3443D">
      <w:bookmarkStart w:id="3" w:name="_GoBack"/>
      <w:bookmarkEnd w:id="3"/>
    </w:p>
    <w:sectPr w:rsidR="00C3443D" w:rsidSect="00B3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C2"/>
    <w:rsid w:val="009739C2"/>
    <w:rsid w:val="00C3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8A0F60F5F3A4A0461746BA4A653510E4AF39AA0E2BF377645854B136C602B61C35980B63E36FFEF24M" TargetMode="External"/><Relationship Id="rId13" Type="http://schemas.openxmlformats.org/officeDocument/2006/relationships/hyperlink" Target="consultantplus://offline/ref=B328A0F60F5F3A4A0461746BA4A653510E4AF39AA0E2BF377645854B136C602B61C35980B63E36F9EF25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28A0F60F5F3A4A0461746BA4A653510D43F29BA8E5BF377645854B136C602B61C35980B63F3FFBEF2EM" TargetMode="External"/><Relationship Id="rId12" Type="http://schemas.openxmlformats.org/officeDocument/2006/relationships/hyperlink" Target="consultantplus://offline/ref=B328A0F60F5F3A4A0461746BA4A653510E4AF39AA0E2BF377645854B136C602B61C35980B63E36FFEF24M" TargetMode="External"/><Relationship Id="rId17" Type="http://schemas.openxmlformats.org/officeDocument/2006/relationships/hyperlink" Target="consultantplus://offline/ref=B328A0F60F5F3A4A0461746BA4A653510E42FB96AEE6BF377645854B13E62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28A0F60F5F3A4A0461746BA4A653510640F099ADECE23D7E1C8949E12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8A0F60F5F3A4A0461746BA4A653510D43F19EA8E6BF377645854B136C602B61C359E823M" TargetMode="External"/><Relationship Id="rId11" Type="http://schemas.openxmlformats.org/officeDocument/2006/relationships/hyperlink" Target="consultantplus://offline/ref=B328A0F60F5F3A4A0461746BA4A653510D43F29BA8E5BF377645854B136C602B61C35980B63F3FFBEF2EM" TargetMode="External"/><Relationship Id="rId5" Type="http://schemas.openxmlformats.org/officeDocument/2006/relationships/hyperlink" Target="consultantplus://offline/ref=B328A0F60F5F3A4A0461746BA4A653510E4BF196A8E1BF377645854B136C602B61C35980B63E35FDEF29M" TargetMode="External"/><Relationship Id="rId15" Type="http://schemas.openxmlformats.org/officeDocument/2006/relationships/hyperlink" Target="consultantplus://offline/ref=B328A0F60F5F3A4A0461746BA4A653510E44F49BA0E0BF377645854B136C602B61C35980B63E36FFEF24M" TargetMode="External"/><Relationship Id="rId10" Type="http://schemas.openxmlformats.org/officeDocument/2006/relationships/hyperlink" Target="consultantplus://offline/ref=B328A0F60F5F3A4A0461746BA4A653510D43F19EA8E6BF377645854B136C602B61C359E822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8A0F60F5F3A4A0461746BA4A653510E4BF196A8E1BF377645854B136C602B61C35980B63E35FDEF2AM" TargetMode="External"/><Relationship Id="rId14" Type="http://schemas.openxmlformats.org/officeDocument/2006/relationships/hyperlink" Target="consultantplus://offline/ref=B328A0F60F5F3A4A0461746BA4A653510E4AF39AA0E2BF377645854B136C602B61C35980B63E36FBEF2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2016-08-31T12:54:00Z</dcterms:created>
  <dcterms:modified xsi:type="dcterms:W3CDTF">2016-08-31T12:54:00Z</dcterms:modified>
</cp:coreProperties>
</file>