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4F" w:rsidRPr="0039164F" w:rsidRDefault="0039164F" w:rsidP="0039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22 августа 2018 г. № 680 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9164F">
        <w:rPr>
          <w:rFonts w:ascii="Times New Roman" w:hAnsi="Times New Roman" w:cs="Times New Roman"/>
          <w:bCs/>
          <w:sz w:val="28"/>
          <w:szCs w:val="28"/>
        </w:rPr>
        <w:t>оложение</w:t>
      </w:r>
      <w:r w:rsidRPr="0039164F">
        <w:rPr>
          <w:rFonts w:ascii="Times New Roman" w:hAnsi="Times New Roman" w:cs="Times New Roman"/>
          <w:sz w:val="28"/>
          <w:szCs w:val="28"/>
        </w:rPr>
        <w:t xml:space="preserve"> </w:t>
      </w:r>
      <w:r w:rsidRPr="0039164F">
        <w:rPr>
          <w:rFonts w:ascii="Times New Roman" w:hAnsi="Times New Roman" w:cs="Times New Roman"/>
          <w:bCs/>
          <w:sz w:val="28"/>
          <w:szCs w:val="28"/>
        </w:rPr>
        <w:t>о порядке и условиях предоставления компенсации расходов</w:t>
      </w:r>
      <w:r w:rsidRPr="0039164F">
        <w:rPr>
          <w:rFonts w:ascii="Times New Roman" w:hAnsi="Times New Roman" w:cs="Times New Roman"/>
          <w:sz w:val="28"/>
          <w:szCs w:val="28"/>
        </w:rPr>
        <w:t xml:space="preserve"> </w:t>
      </w:r>
      <w:r w:rsidRPr="0039164F">
        <w:rPr>
          <w:rFonts w:ascii="Times New Roman" w:hAnsi="Times New Roman" w:cs="Times New Roman"/>
          <w:bCs/>
          <w:sz w:val="28"/>
          <w:szCs w:val="28"/>
        </w:rPr>
        <w:t>на уплату взноса на капитальный ремонт общего имущества</w:t>
      </w:r>
    </w:p>
    <w:p w:rsidR="0039164F" w:rsidRPr="0039164F" w:rsidRDefault="0039164F" w:rsidP="0039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4F"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</w:t>
      </w:r>
      <w:r>
        <w:rPr>
          <w:rFonts w:ascii="Times New Roman" w:hAnsi="Times New Roman" w:cs="Times New Roman"/>
          <w:bCs/>
          <w:sz w:val="28"/>
          <w:szCs w:val="28"/>
        </w:rPr>
        <w:t>отдельным категориям граждан в Республике Т</w:t>
      </w:r>
      <w:r w:rsidRPr="0039164F">
        <w:rPr>
          <w:rFonts w:ascii="Times New Roman" w:hAnsi="Times New Roman" w:cs="Times New Roman"/>
          <w:bCs/>
          <w:sz w:val="28"/>
          <w:szCs w:val="28"/>
        </w:rPr>
        <w:t>атарстан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9164F" w:rsidRDefault="0039164F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9164F" w:rsidRDefault="0039164F">
      <w:pPr>
        <w:spacing w:after="1" w:line="280" w:lineRule="atLeast"/>
        <w:jc w:val="both"/>
        <w:outlineLvl w:val="0"/>
      </w:pPr>
    </w:p>
    <w:p w:rsidR="0039164F" w:rsidRDefault="0039164F">
      <w:pPr>
        <w:spacing w:after="1" w:line="280" w:lineRule="atLeast"/>
        <w:jc w:val="center"/>
        <w:outlineLvl w:val="0"/>
      </w:pPr>
      <w:r>
        <w:rPr>
          <w:rFonts w:ascii="Times New Roman" w:hAnsi="Times New Roman" w:cs="Times New Roman"/>
          <w:b/>
          <w:sz w:val="28"/>
        </w:rPr>
        <w:t>КАБИНЕТ МИНИСТРОВ РЕСПУБЛИКИ ТАТАРСТАН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39164F" w:rsidRDefault="0039164F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 22 августа 2018 г. N 680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 ПРЕДОСТАВЛЕНИИ КОМПЕНСАЦИИ РАСХОДОВ НА УПЛАТУ ВЗНОСА</w:t>
      </w:r>
    </w:p>
    <w:p w:rsidR="0039164F" w:rsidRDefault="0039164F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НА КАПИТАЛЬНЫЙ РЕМОНТ ОБЩЕГО ИМУЩЕСТВА В МНОГОКВАРТИРНОМ</w:t>
      </w:r>
    </w:p>
    <w:p w:rsidR="0039164F" w:rsidRDefault="0039164F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ДОМЕ ОТДЕЛЬНЫМ КАТЕГОРИЯМ ГРАЖДАН В РЕСПУБЛИКЕ ТАТАРСТАН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</w:rPr>
          <w:t>статьей 8.3</w:t>
        </w:r>
      </w:hyperlink>
      <w:r>
        <w:rPr>
          <w:rFonts w:ascii="Times New Roman" w:hAnsi="Times New Roman" w:cs="Times New Roman"/>
          <w:sz w:val="28"/>
        </w:rPr>
        <w:t xml:space="preserve"> Закона Республики Татарстан от 8 декабря 2004 года N 63-ЗРТ "Об адресной социальной поддержке населения в Республике Татарстан" Кабинет Министров Республики Татарстан постановляет: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Утвердить прилагаемое </w:t>
      </w:r>
      <w:hyperlink w:anchor="P32" w:history="1">
        <w:r>
          <w:rPr>
            <w:rFonts w:ascii="Times New Roman" w:hAnsi="Times New Roman" w:cs="Times New Roman"/>
            <w:color w:val="0000FF"/>
            <w:sz w:val="28"/>
          </w:rPr>
          <w:t>Положение</w:t>
        </w:r>
      </w:hyperlink>
      <w:r>
        <w:rPr>
          <w:rFonts w:ascii="Times New Roman" w:hAnsi="Times New Roman" w:cs="Times New Roman"/>
          <w:sz w:val="28"/>
        </w:rPr>
        <w:t xml:space="preserve"> 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 в Республике Татарстан.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 Установить, что: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при обращении граждан за компенсацией расходов на уплату взноса на капитальный ремонт общего имущества в многоквартирном доме до 1 января 2019 года компенсация назначается с 1 июня 2018 года, но не ранее возникновения права на ее получение;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действие настоящего постановления распространяется на правоотношения, возникшие с 1 июня 2018 года.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right"/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Премьер-министра</w:t>
      </w:r>
    </w:p>
    <w:p w:rsidR="0039164F" w:rsidRDefault="0039164F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Республики Татарстан</w:t>
      </w:r>
    </w:p>
    <w:p w:rsidR="0039164F" w:rsidRDefault="0039164F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Р.К.НИГМАТУЛЛИН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t>Утверждено</w:t>
      </w:r>
    </w:p>
    <w:p w:rsidR="0039164F" w:rsidRDefault="0039164F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постановлением</w:t>
      </w:r>
    </w:p>
    <w:p w:rsidR="0039164F" w:rsidRDefault="0039164F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Кабинета Министров</w:t>
      </w:r>
    </w:p>
    <w:p w:rsidR="0039164F" w:rsidRDefault="0039164F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Республики Татарстан</w:t>
      </w:r>
    </w:p>
    <w:p w:rsidR="0039164F" w:rsidRDefault="0039164F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от 22 августа 2018 г. N 680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center"/>
      </w:pPr>
      <w:bookmarkStart w:id="0" w:name="P32"/>
      <w:bookmarkEnd w:id="0"/>
      <w:r>
        <w:rPr>
          <w:rFonts w:ascii="Times New Roman" w:hAnsi="Times New Roman" w:cs="Times New Roman"/>
          <w:b/>
          <w:sz w:val="28"/>
        </w:rPr>
        <w:t>ПОЛОЖЕНИЕ</w:t>
      </w:r>
    </w:p>
    <w:p w:rsidR="0039164F" w:rsidRDefault="0039164F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 ПОРЯДКЕ И УСЛОВИЯХ ПРЕДОСТАВЛЕНИЯ КОМПЕНСАЦИИ РАСХОДОВ</w:t>
      </w:r>
    </w:p>
    <w:p w:rsidR="0039164F" w:rsidRDefault="0039164F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НА УПЛАТУ ВЗНОСА НА КАПИТАЛЬНЫЙ РЕМОНТ ОБЩЕГО ИМУЩЕСТВА</w:t>
      </w:r>
    </w:p>
    <w:p w:rsidR="0039164F" w:rsidRDefault="0039164F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В МНОГОКВАРТИРНОМ ДОМЕ ОТДЕЛЬНЫМ КАТЕГОРИЯМ ГРАЖДАН</w:t>
      </w:r>
    </w:p>
    <w:p w:rsidR="0039164F" w:rsidRDefault="0039164F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В РЕСПУБЛИКЕ ТАТАРСТАН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1.1. Настоящее Положение регламентирует порядок и условия предоставления компенсации расходов на уплату взноса на капитальный ремонт общего имущества в многоквартирном доме отдельным категориям граждан в Республике Татарстан (далее - компенсация).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1.2. Решения о предоставлении компенсации принимаются отделениями государственного казенного учреждения "Республиканский центр материальной помощи (компенсационных выплат)" по месту жительства граждан, имеющих право на ее получение (далее - отделение Центра).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2. Условия и порядок предоставления компенсации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2.1. Компенсация предоставляется:</w:t>
      </w:r>
    </w:p>
    <w:p w:rsidR="0039164F" w:rsidRDefault="0039164F">
      <w:pPr>
        <w:spacing w:before="280" w:after="1" w:line="280" w:lineRule="atLeast"/>
        <w:ind w:firstLine="540"/>
        <w:jc w:val="both"/>
      </w:pPr>
      <w:bookmarkStart w:id="1" w:name="P46"/>
      <w:bookmarkEnd w:id="1"/>
      <w:r>
        <w:rPr>
          <w:rFonts w:ascii="Times New Roman" w:hAnsi="Times New Roman" w:cs="Times New Roman"/>
          <w:sz w:val="28"/>
        </w:rPr>
        <w:t>одиноко проживающим неработающим собственникам жилых помещений, достигшим возраста 70 лет, или проживающим в составе семьи, состоящей только из совместно проживающих неработающих граждан пенсионного возраста (мужчин, достигших возраста 60 лет, и женщин, достигших возраста 55 лет), собственникам жилых помещений, достигшим возраста 70 лет;</w:t>
      </w:r>
    </w:p>
    <w:p w:rsidR="0039164F" w:rsidRDefault="0039164F">
      <w:pPr>
        <w:spacing w:before="280" w:after="1" w:line="280" w:lineRule="atLeast"/>
        <w:ind w:firstLine="540"/>
        <w:jc w:val="both"/>
      </w:pPr>
      <w:bookmarkStart w:id="2" w:name="P47"/>
      <w:bookmarkEnd w:id="2"/>
      <w:r>
        <w:rPr>
          <w:rFonts w:ascii="Times New Roman" w:hAnsi="Times New Roman" w:cs="Times New Roman"/>
          <w:sz w:val="28"/>
        </w:rPr>
        <w:t xml:space="preserve">одиноко проживающим неработающим собственникам жилых помещений, достигшим возраста 80 лет, или проживающим в составе семьи, состоящей только из совместно проживающих неработающих граждан пенсионного возраста (мужчин, достигших возраста 60 лет, и женщин, </w:t>
      </w:r>
      <w:r>
        <w:rPr>
          <w:rFonts w:ascii="Times New Roman" w:hAnsi="Times New Roman" w:cs="Times New Roman"/>
          <w:sz w:val="28"/>
        </w:rPr>
        <w:lastRenderedPageBreak/>
        <w:t>достигших возраста 55 лет), собственникам жилых помещений, достигшим возраста 80 лет.</w:t>
      </w:r>
    </w:p>
    <w:p w:rsidR="0039164F" w:rsidRDefault="0039164F">
      <w:pPr>
        <w:spacing w:before="280" w:after="1" w:line="280" w:lineRule="atLeast"/>
        <w:ind w:firstLine="540"/>
        <w:jc w:val="both"/>
      </w:pPr>
      <w:bookmarkStart w:id="3" w:name="P48"/>
      <w:bookmarkEnd w:id="3"/>
      <w:r>
        <w:rPr>
          <w:rFonts w:ascii="Times New Roman" w:hAnsi="Times New Roman" w:cs="Times New Roman"/>
          <w:sz w:val="28"/>
        </w:rPr>
        <w:t>2.2. Для получения компенсации граждане, имеющие право на ее получение, их законные представители или лица, уполномоченные ими на основании доверенности, оформленной в установленном порядке (далее - заявители), представляют в отделение Центра: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заявление о предоставлении компенсации;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копии документов, подтверждающих полномочия законных представителей или лиц, уполномоченных на основании доверенности, на представление интересов граждан, имеющих право на получение компенсации.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Заявители при обращении с заявлением предъявляют документ, удостоверяющий личность, реквизиты лицевого счета, открытого в банке или ином кредитном учреждении (в случае выбора указанного способа получения компенсации).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Заявление и документы (сведения), необходимые для назначения и получения компенсации, могут быть направлены в форме электронных документов. Заявления и документы, представляемые в форме электронных документов, подписываются электронной подписью в соответствии с законодательством Российской Федерации и представляются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"Интернет".</w:t>
      </w:r>
    </w:p>
    <w:p w:rsidR="0039164F" w:rsidRDefault="0039164F">
      <w:pPr>
        <w:spacing w:before="280" w:after="1" w:line="280" w:lineRule="atLeast"/>
        <w:ind w:firstLine="540"/>
        <w:jc w:val="both"/>
      </w:pPr>
      <w:bookmarkStart w:id="4" w:name="P54"/>
      <w:bookmarkEnd w:id="4"/>
      <w:r>
        <w:rPr>
          <w:rFonts w:ascii="Times New Roman" w:hAnsi="Times New Roman" w:cs="Times New Roman"/>
          <w:sz w:val="28"/>
        </w:rPr>
        <w:t>2.3. Гражданам, имеющим право на компенсацию, получающим меры социальной поддержки на оплату жилого помещения и коммунальных услуг, компенсация назначается автоматически, без их обращения, с месяца приобретения ими указанного права.</w:t>
      </w:r>
    </w:p>
    <w:p w:rsidR="0039164F" w:rsidRDefault="0039164F">
      <w:pPr>
        <w:spacing w:before="280" w:after="1" w:line="280" w:lineRule="atLeast"/>
        <w:ind w:firstLine="540"/>
        <w:jc w:val="both"/>
      </w:pPr>
      <w:bookmarkStart w:id="5" w:name="P55"/>
      <w:bookmarkEnd w:id="5"/>
      <w:r>
        <w:rPr>
          <w:rFonts w:ascii="Times New Roman" w:hAnsi="Times New Roman" w:cs="Times New Roman"/>
          <w:sz w:val="28"/>
        </w:rPr>
        <w:t>2.4. Отделение Центра получает на основании межведомственных запросов, в том числе в электронной форме с использованием системы межведомственного информационного взаимодействия, необходимые для принятия решения о предоставлении компенсации:</w:t>
      </w:r>
    </w:p>
    <w:p w:rsidR="0039164F" w:rsidRDefault="0039164F">
      <w:pPr>
        <w:spacing w:before="280" w:after="1" w:line="280" w:lineRule="atLeast"/>
        <w:ind w:firstLine="540"/>
        <w:jc w:val="both"/>
      </w:pPr>
      <w:bookmarkStart w:id="6" w:name="P56"/>
      <w:bookmarkEnd w:id="6"/>
      <w:r>
        <w:rPr>
          <w:rFonts w:ascii="Times New Roman" w:hAnsi="Times New Roman" w:cs="Times New Roman"/>
          <w:sz w:val="28"/>
        </w:rPr>
        <w:t>сведения из уполномоченных организаций о гражданах, зарегистрированных совместно с гражданином, имеющим право на получение компенсации, по месту постоянного жительства;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сведения из Федеральной службы государственной регистрации, кадастра и картографии о праве собственности на жилое помещение, зарегистрированном в Едином государственном реестре недвижимости;</w:t>
      </w:r>
    </w:p>
    <w:p w:rsidR="0039164F" w:rsidRDefault="0039164F">
      <w:pPr>
        <w:spacing w:before="280" w:after="1" w:line="280" w:lineRule="atLeast"/>
        <w:ind w:firstLine="540"/>
        <w:jc w:val="both"/>
      </w:pPr>
      <w:bookmarkStart w:id="7" w:name="P58"/>
      <w:bookmarkEnd w:id="7"/>
      <w:r>
        <w:rPr>
          <w:rFonts w:ascii="Times New Roman" w:hAnsi="Times New Roman" w:cs="Times New Roman"/>
          <w:sz w:val="28"/>
        </w:rPr>
        <w:t>сведения об отсутствии трудовой деятельности, имеющиеся в Пенсионном фонде Российской Федерации, за последний месяц из 12 месяцев, предшествующих месяцу обращения.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 целях получения компенсации заявители вправе по своей инициативе представить в отделение Центра документы, содержащие сведения, указанные в </w:t>
      </w:r>
      <w:hyperlink w:anchor="P56" w:history="1">
        <w:r>
          <w:rPr>
            <w:rFonts w:ascii="Times New Roman" w:hAnsi="Times New Roman" w:cs="Times New Roman"/>
            <w:color w:val="0000FF"/>
            <w:sz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</w:rPr>
        <w:t xml:space="preserve"> - </w:t>
      </w:r>
      <w:hyperlink w:anchor="P58" w:history="1">
        <w:r>
          <w:rPr>
            <w:rFonts w:ascii="Times New Roman" w:hAnsi="Times New Roman" w:cs="Times New Roman"/>
            <w:color w:val="0000FF"/>
            <w:sz w:val="28"/>
          </w:rPr>
          <w:t>четвертом</w:t>
        </w:r>
      </w:hyperlink>
      <w:r>
        <w:rPr>
          <w:rFonts w:ascii="Times New Roman" w:hAnsi="Times New Roman" w:cs="Times New Roman"/>
          <w:sz w:val="28"/>
        </w:rPr>
        <w:t xml:space="preserve"> настоящего пункта.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2.5. На основании представленных документов и сведений, указанных в </w:t>
      </w:r>
      <w:hyperlink w:anchor="P48" w:history="1">
        <w:r>
          <w:rPr>
            <w:rFonts w:ascii="Times New Roman" w:hAnsi="Times New Roman" w:cs="Times New Roman"/>
            <w:color w:val="0000FF"/>
            <w:sz w:val="28"/>
          </w:rPr>
          <w:t>пунктах 2.2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hyperlink w:anchor="P55" w:history="1">
        <w:r>
          <w:rPr>
            <w:rFonts w:ascii="Times New Roman" w:hAnsi="Times New Roman" w:cs="Times New Roman"/>
            <w:color w:val="0000FF"/>
            <w:sz w:val="28"/>
          </w:rPr>
          <w:t>2.4</w:t>
        </w:r>
      </w:hyperlink>
      <w:r>
        <w:rPr>
          <w:rFonts w:ascii="Times New Roman" w:hAnsi="Times New Roman" w:cs="Times New Roman"/>
          <w:sz w:val="28"/>
        </w:rPr>
        <w:t xml:space="preserve"> настоящего Положения, отделение Центра в 10-дневный срок, исчисляемый в рабочих днях, со дня регистрации заявления о назначении компенсации со всеми необходимыми документами принимает решение о назначении компенсации или об отказе в ее назначении и доводит соответствующее решение до заявителя способом, указанным в заявлении (в письменной форме по почтовому адресу, в форме электронного документа по адресу электронной почты, смс-сообщением на телефон, через личный кабинет в государственной информационной системе Республики Татарстан "Портал государственных и муниципальных услуг Республики Татарстан").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Уведомление о назначении компенсации гражданам, указанным в </w:t>
      </w:r>
      <w:hyperlink w:anchor="P54" w:history="1">
        <w:r>
          <w:rPr>
            <w:rFonts w:ascii="Times New Roman" w:hAnsi="Times New Roman" w:cs="Times New Roman"/>
            <w:color w:val="0000FF"/>
            <w:sz w:val="28"/>
          </w:rPr>
          <w:t>пункте 2.3</w:t>
        </w:r>
      </w:hyperlink>
      <w:r>
        <w:rPr>
          <w:rFonts w:ascii="Times New Roman" w:hAnsi="Times New Roman" w:cs="Times New Roman"/>
          <w:sz w:val="28"/>
        </w:rPr>
        <w:t xml:space="preserve"> настоящего Положения, направляется смс-сообщением на телефон гражданина, имеющего право на компенсацию, либо в письменном виде по его устному запросу.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2.6. Основанием для отказа в назначении компенсации является выявленное на основании совокупности имеющихся сведений и документов отсутствие права на ее получение.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2.7. Назначение компенсации производится с месяца обращения заявителя с представлением всех необходимых документов.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2.8. Заявители обязаны извещать отделение Центра о наступлении обстоятельств, влекущих изменение размера компенсации либо утрату права на ее получение, в 30-дневный срок со дня наступления таких обстоятельств.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При наступлении обстоятельств, влекущих изменение размера компенсации (прекращение предоставления компенсации), расчет компенсации в новом размере производится (предоставление компенсации прекращается) начиная с месяца, следующего за месяцем, в котором наступили соответствующие обстоятельства.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Предоставление компенсации приостанавливается в случае наличия задолженности по оплате жилых помещений и коммунальных услуг до погашения образовавшейся задолженности или при заключении и (или) выполнении получателем соглашения по ее погашению.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2.9. Заявители несут ответственность за достоверность представленных сведений, а также подлинность документов, в которых они содержатся.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Отделение Центра вправе осуществлять дополнительную проверку представленных сведений о праве собственности на жилое помещение путем направления межведомственных запросов в Федеральную службу государственной регистрации, кадастра и картографии.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2.10. В случае предоставления компенсации в завышенном размере излишне перечисленная сумма компенсации подлежит возмещению за счет будущих сумм компенсаций.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При отсутствии права на получение компенсации в последующие месяцы отделения Центра обеспечивают возврат излишне перечисленных сумм компенсации. Возврат необоснованно полученной компенсации производится получателем компенсации добровольно, а в случае отказа от добровольного возврата - по иску отделения Центра в соответствии с законодательством Российской Федерации.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2.11. Начисленные суммы компенсаций, причитавшиеся гражданину, имеющему право на получение компенсации, к выплате и оставшиеся не полученными в текущем месяце в связи с его смертью, выплачиваются государственным казенным учреждением "Республиканский центр материальной помощи (компенсационных выплат)" в соответствии с Гражданским </w:t>
      </w:r>
      <w:hyperlink r:id="rId6" w:history="1">
        <w:r>
          <w:rPr>
            <w:rFonts w:ascii="Times New Roman" w:hAnsi="Times New Roman" w:cs="Times New Roman"/>
            <w:color w:val="0000FF"/>
            <w:sz w:val="28"/>
          </w:rPr>
          <w:t>кодексом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3. Определение размера компенсации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3.1. Размер компенсации отдельному гражданину, имеющему на нее право, рассчитывается по формуле:</w:t>
      </w:r>
    </w:p>
    <w:p w:rsidR="0039164F" w:rsidRDefault="0039164F">
      <w:pPr>
        <w:spacing w:after="1" w:line="280" w:lineRule="atLeast"/>
        <w:jc w:val="both"/>
      </w:pPr>
    </w:p>
    <w:p w:rsidR="0039164F" w:rsidRPr="0039164F" w:rsidRDefault="0039164F">
      <w:pPr>
        <w:spacing w:after="1" w:line="280" w:lineRule="atLeast"/>
        <w:jc w:val="center"/>
        <w:rPr>
          <w:lang w:val="en-US"/>
        </w:rPr>
      </w:pPr>
      <w:r w:rsidRPr="0039164F">
        <w:rPr>
          <w:rFonts w:ascii="Times New Roman" w:hAnsi="Times New Roman" w:cs="Times New Roman"/>
          <w:sz w:val="28"/>
          <w:lang w:val="en-US"/>
        </w:rPr>
        <w:t>K = T x S x C - L,</w:t>
      </w:r>
    </w:p>
    <w:p w:rsidR="0039164F" w:rsidRPr="0039164F" w:rsidRDefault="0039164F">
      <w:pPr>
        <w:spacing w:after="1" w:line="280" w:lineRule="atLeast"/>
        <w:jc w:val="both"/>
        <w:rPr>
          <w:lang w:val="en-US"/>
        </w:rPr>
      </w:pPr>
    </w:p>
    <w:p w:rsidR="0039164F" w:rsidRPr="0039164F" w:rsidRDefault="0039164F">
      <w:pPr>
        <w:spacing w:after="1" w:line="280" w:lineRule="atLeast"/>
        <w:ind w:firstLine="540"/>
        <w:jc w:val="both"/>
        <w:rPr>
          <w:lang w:val="en-US"/>
        </w:rPr>
      </w:pPr>
      <w:r>
        <w:rPr>
          <w:rFonts w:ascii="Times New Roman" w:hAnsi="Times New Roman" w:cs="Times New Roman"/>
          <w:sz w:val="28"/>
        </w:rPr>
        <w:t>где</w:t>
      </w:r>
      <w:r w:rsidRPr="0039164F">
        <w:rPr>
          <w:rFonts w:ascii="Times New Roman" w:hAnsi="Times New Roman" w:cs="Times New Roman"/>
          <w:sz w:val="28"/>
          <w:lang w:val="en-US"/>
        </w:rPr>
        <w:t>: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T - минимальный размер взноса на капитальный ремонт на 1 кв. метр общей площади жилого помещения в месяц, установленный Кабинетом Министров Республики Татарстан;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S - размер площади жилого помещения, находящегося в собственности гражданина, имеющего право на получение компенсации, в пределах </w:t>
      </w:r>
      <w:r>
        <w:rPr>
          <w:rFonts w:ascii="Times New Roman" w:hAnsi="Times New Roman" w:cs="Times New Roman"/>
          <w:sz w:val="28"/>
        </w:rPr>
        <w:lastRenderedPageBreak/>
        <w:t>регионального стандарта нормативной площади жилого помещения, используемой для расчета субсидий на оплату жилого помещения и коммунальных услуг;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C - для граждан, указанных в </w:t>
      </w:r>
      <w:hyperlink w:anchor="P46" w:history="1">
        <w:r>
          <w:rPr>
            <w:rFonts w:ascii="Times New Roman" w:hAnsi="Times New Roman" w:cs="Times New Roman"/>
            <w:color w:val="0000FF"/>
            <w:sz w:val="28"/>
          </w:rPr>
          <w:t>абзаце втором пункта 2.1</w:t>
        </w:r>
      </w:hyperlink>
      <w:r>
        <w:rPr>
          <w:rFonts w:ascii="Times New Roman" w:hAnsi="Times New Roman" w:cs="Times New Roman"/>
          <w:sz w:val="28"/>
        </w:rPr>
        <w:t xml:space="preserve"> настоящего Положения, составляет 50 процентов;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C - для граждан, указанных в </w:t>
      </w:r>
      <w:hyperlink w:anchor="P47" w:history="1">
        <w:r>
          <w:rPr>
            <w:rFonts w:ascii="Times New Roman" w:hAnsi="Times New Roman" w:cs="Times New Roman"/>
            <w:color w:val="0000FF"/>
            <w:sz w:val="28"/>
          </w:rPr>
          <w:t>абзаце третьем пункта 2.1</w:t>
        </w:r>
      </w:hyperlink>
      <w:r>
        <w:rPr>
          <w:rFonts w:ascii="Times New Roman" w:hAnsi="Times New Roman" w:cs="Times New Roman"/>
          <w:sz w:val="28"/>
        </w:rPr>
        <w:t xml:space="preserve"> настоящего Положения, составляет 100 процентов;</w:t>
      </w:r>
    </w:p>
    <w:p w:rsidR="0039164F" w:rsidRDefault="0039164F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L - сумма субсидии-льготы на уплату взноса на капитальный ремонт общего имущества в многоквартирном доме, предоставляемой гражданину, имеющему право на получение компенсации, в соответствии с федеральным законодательством и законодательством Республики Татарстан.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4. Механизм предоставления компенсации</w:t>
      </w:r>
    </w:p>
    <w:p w:rsidR="0039164F" w:rsidRDefault="0039164F">
      <w:pPr>
        <w:spacing w:after="1" w:line="280" w:lineRule="atLeast"/>
        <w:jc w:val="both"/>
      </w:pPr>
      <w:bookmarkStart w:id="8" w:name="_GoBack"/>
    </w:p>
    <w:bookmarkEnd w:id="8"/>
    <w:p w:rsidR="0039164F" w:rsidRDefault="0039164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4.1. Компенсация предоставляется гражданам, имеющим право на ее получение, путем перечисления на счета, открытые в банке или ином кредитном учреждении, или через организации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либо иные осуществляющие доставку таких выплат организации, с которыми заключены соответствующие договоры (контракты) в порядке, установленном действующим законодательством. Выбор способа получения компенсации осуществляется заявителем и указывается в заявлении о предоставлении компенсации.</w:t>
      </w: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spacing w:after="1" w:line="280" w:lineRule="atLeast"/>
        <w:jc w:val="both"/>
      </w:pPr>
    </w:p>
    <w:p w:rsidR="0039164F" w:rsidRDefault="0039164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35E" w:rsidRPr="0039164F" w:rsidRDefault="0054435E" w:rsidP="0039164F">
      <w:pPr>
        <w:jc w:val="both"/>
      </w:pPr>
    </w:p>
    <w:sectPr w:rsidR="0054435E" w:rsidRPr="0039164F" w:rsidSect="001256A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F"/>
    <w:rsid w:val="0039164F"/>
    <w:rsid w:val="0054435E"/>
    <w:rsid w:val="007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5E1C"/>
  <w15:chartTrackingRefBased/>
  <w15:docId w15:val="{B5E6CBF3-1D0A-4CDC-81A8-84E9138B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DB26B27252AED52324F7858EDDC597D55D925E4114EFCC242B82BA5E6AD19DC3DEE57188F90F370E38AB610g9O6H" TargetMode="External"/><Relationship Id="rId5" Type="http://schemas.openxmlformats.org/officeDocument/2006/relationships/hyperlink" Target="consultantplus://offline/ref=448DB26B27252AED523251754E8181527C57832EEC1142AA9B14BE7CFAB6AB4C8E7DB00E5ACD83F070F6DCE755CB637444345E700E1F4420g1OB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2</cp:revision>
  <dcterms:created xsi:type="dcterms:W3CDTF">2018-11-16T07:15:00Z</dcterms:created>
  <dcterms:modified xsi:type="dcterms:W3CDTF">2018-11-16T07:15:00Z</dcterms:modified>
</cp:coreProperties>
</file>