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54F">
      <w:pPr>
        <w:pStyle w:val="1"/>
      </w:pPr>
      <w:r>
        <w:t>Решение Казанской городской Думы</w:t>
      </w:r>
      <w:r>
        <w:br/>
        <w:t>от 3 сентября 2010 г. N 8-53</w:t>
      </w:r>
      <w:r>
        <w:br/>
        <w:t>"О порядке предоставления муниципального имущества г. Казани в безвозмездное</w:t>
      </w:r>
      <w:r>
        <w:t xml:space="preserve"> пользование"</w:t>
      </w:r>
    </w:p>
    <w:p w:rsidR="00000000" w:rsidRDefault="00F2354F"/>
    <w:p w:rsidR="00000000" w:rsidRDefault="00F2354F">
      <w:r>
        <w:t xml:space="preserve">В соответствии с </w:t>
      </w:r>
      <w:hyperlink r:id="rId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Федеральными законами </w:t>
      </w:r>
      <w:hyperlink r:id="rId8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26.07.2006 N 135-ФЗ</w:t>
        </w:r>
      </w:hyperlink>
      <w:r>
        <w:t xml:space="preserve"> "О защите конкуренции",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города Казани, в целях совершенствования системы управления и распоряжения имуществом г. Казани, повышения эффективности его использования для решения вопросов местного значения Казанская городская Дума решила:</w:t>
      </w:r>
    </w:p>
    <w:p w:rsidR="00000000" w:rsidRDefault="00F2354F">
      <w:bookmarkStart w:id="0" w:name="sub_1"/>
      <w:r>
        <w:t>1. Утвердить</w:t>
      </w:r>
      <w:r>
        <w:t xml:space="preserve"> Порядок предоставления муниципального имущества г. Казани в безвозмездное пользование согласно </w:t>
      </w:r>
      <w:hyperlink w:anchor="sub_100" w:history="1">
        <w:r>
          <w:rPr>
            <w:rStyle w:val="a4"/>
          </w:rPr>
          <w:t>приложению</w:t>
        </w:r>
      </w:hyperlink>
      <w:r>
        <w:t xml:space="preserve"> к настоящему решению.</w:t>
      </w:r>
    </w:p>
    <w:p w:rsidR="00000000" w:rsidRDefault="00F2354F">
      <w:bookmarkStart w:id="1" w:name="sub_2"/>
      <w:bookmarkEnd w:id="0"/>
      <w:r>
        <w:t>2. Поручить Исполнительному комитету г. Казани (</w:t>
      </w:r>
      <w:proofErr w:type="spellStart"/>
      <w:r>
        <w:t>и.о</w:t>
      </w:r>
      <w:proofErr w:type="spellEnd"/>
      <w:r>
        <w:t>. А.В. </w:t>
      </w:r>
      <w:proofErr w:type="spellStart"/>
      <w:r>
        <w:t>Песошин</w:t>
      </w:r>
      <w:proofErr w:type="spellEnd"/>
      <w:r>
        <w:t>):</w:t>
      </w:r>
    </w:p>
    <w:p w:rsidR="00000000" w:rsidRDefault="00F2354F">
      <w:bookmarkStart w:id="2" w:name="sub_21"/>
      <w:bookmarkEnd w:id="1"/>
      <w:r>
        <w:t>2.1. обеспечи</w:t>
      </w:r>
      <w:r>
        <w:t>ть организацию работы по осуществлению управления собственностью г. Казани в части предоставления муниципального имущества в безвозмездное пользование в соответствии с настоящим решением;</w:t>
      </w:r>
    </w:p>
    <w:p w:rsidR="00000000" w:rsidRDefault="00F2354F">
      <w:bookmarkStart w:id="3" w:name="sub_22"/>
      <w:bookmarkEnd w:id="2"/>
      <w:r>
        <w:t>2.2. привести нормативно-правовые и иные акты в соответс</w:t>
      </w:r>
      <w:r>
        <w:t>твие с настоящим решением;</w:t>
      </w:r>
    </w:p>
    <w:p w:rsidR="00000000" w:rsidRDefault="00F2354F">
      <w:bookmarkStart w:id="4" w:name="sub_23"/>
      <w:bookmarkEnd w:id="3"/>
      <w:r>
        <w:t xml:space="preserve">2.3. разработать и утвердить </w:t>
      </w:r>
      <w:hyperlink r:id="rId11" w:history="1">
        <w:r>
          <w:rPr>
            <w:rStyle w:val="a4"/>
          </w:rPr>
          <w:t>типовую форму договора</w:t>
        </w:r>
      </w:hyperlink>
      <w:r>
        <w:t xml:space="preserve"> безвозмездного пользования муниципальным имуществом г. Казани в соответствии с настоящим реш</w:t>
      </w:r>
      <w:r>
        <w:t>ением.</w:t>
      </w:r>
    </w:p>
    <w:p w:rsidR="00000000" w:rsidRDefault="00F2354F">
      <w:bookmarkStart w:id="5" w:name="sub_3"/>
      <w:bookmarkEnd w:id="4"/>
      <w:r>
        <w:t>3. Контроль за исполнением настоящего решения возложить на заместителя Главы муниципального образования г. Казани Л.Н. Андрееву.</w:t>
      </w:r>
    </w:p>
    <w:bookmarkEnd w:id="5"/>
    <w:p w:rsidR="00000000" w:rsidRDefault="00F2354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54F">
            <w:pPr>
              <w:pStyle w:val="a6"/>
            </w:pPr>
            <w:r>
              <w:t>Мэр города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54F">
            <w:pPr>
              <w:pStyle w:val="a5"/>
              <w:jc w:val="right"/>
            </w:pPr>
            <w:r>
              <w:t>И.Р. </w:t>
            </w:r>
            <w:proofErr w:type="spellStart"/>
            <w:r>
              <w:t>Метшин</w:t>
            </w:r>
            <w:proofErr w:type="spellEnd"/>
          </w:p>
        </w:tc>
      </w:tr>
    </w:tbl>
    <w:p w:rsidR="00000000" w:rsidRDefault="00F2354F"/>
    <w:p w:rsidR="00000000" w:rsidRDefault="00F2354F"/>
    <w:p w:rsidR="00000000" w:rsidRDefault="00F2354F">
      <w:pPr>
        <w:ind w:firstLine="0"/>
        <w:jc w:val="right"/>
      </w:pPr>
      <w:bookmarkStart w:id="6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Казанской городской Думы</w:t>
      </w:r>
      <w:r>
        <w:rPr>
          <w:rStyle w:val="a3"/>
        </w:rPr>
        <w:br/>
        <w:t>о</w:t>
      </w:r>
      <w:r>
        <w:rPr>
          <w:rStyle w:val="a3"/>
        </w:rPr>
        <w:t>т 3 сентября 2010 г. N 8-53</w:t>
      </w:r>
    </w:p>
    <w:bookmarkEnd w:id="6"/>
    <w:p w:rsidR="00000000" w:rsidRDefault="00F2354F"/>
    <w:p w:rsidR="00000000" w:rsidRDefault="00F2354F">
      <w:pPr>
        <w:pStyle w:val="1"/>
      </w:pPr>
      <w:r>
        <w:t>Порядок</w:t>
      </w:r>
      <w:r>
        <w:br/>
        <w:t>предоставления муниципального имущества г. Казани в безвозмездное пользование</w:t>
      </w:r>
    </w:p>
    <w:p w:rsidR="00000000" w:rsidRDefault="00F2354F"/>
    <w:p w:rsidR="00000000" w:rsidRDefault="00F2354F">
      <w:pPr>
        <w:pStyle w:val="1"/>
      </w:pPr>
      <w:bookmarkStart w:id="7" w:name="sub_101"/>
      <w:r>
        <w:t>I. Общие положения</w:t>
      </w:r>
    </w:p>
    <w:bookmarkEnd w:id="7"/>
    <w:p w:rsidR="00000000" w:rsidRDefault="00F2354F"/>
    <w:p w:rsidR="00000000" w:rsidRDefault="00F2354F">
      <w:bookmarkStart w:id="8" w:name="sub_111"/>
      <w:r>
        <w:t>1.1. Порядок предоставления муниципального имущества г. Казани в безвозмездное пользование (</w:t>
      </w:r>
      <w:r>
        <w:t xml:space="preserve">далее - Порядок) разработан в соответствии с </w:t>
      </w:r>
      <w:hyperlink r:id="rId1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26.</w:t>
      </w:r>
      <w:r>
        <w:t>07.2006 N 135-ФЗ "О защите конкуренции" (далее - Федеральный закон "О защите конкуренции") и основывается на принципах эффективности, справедливости, публичности, открытости, прозрачности процедур предоставления находящегося в муниципальной собственности г</w:t>
      </w:r>
      <w:r>
        <w:t>. Казани имущества (далее - муниципальное имущество) в безвозмездное пользование.</w:t>
      </w:r>
    </w:p>
    <w:p w:rsidR="00000000" w:rsidRDefault="00F2354F">
      <w:bookmarkStart w:id="9" w:name="sub_112"/>
      <w:bookmarkEnd w:id="8"/>
      <w:r>
        <w:t>1.2. Настоящий Порядок регламентирует предоставление в безвозмездное пользование следующего муниципального имущества:</w:t>
      </w:r>
    </w:p>
    <w:bookmarkEnd w:id="9"/>
    <w:p w:rsidR="00000000" w:rsidRDefault="00F2354F">
      <w:r>
        <w:t>предприятия и другие имущественные комплексы;</w:t>
      </w:r>
    </w:p>
    <w:p w:rsidR="00000000" w:rsidRDefault="00F2354F">
      <w:r>
        <w:t>здания (помещения);</w:t>
      </w:r>
    </w:p>
    <w:p w:rsidR="00000000" w:rsidRDefault="00F2354F">
      <w:r>
        <w:t>сооружения;</w:t>
      </w:r>
    </w:p>
    <w:p w:rsidR="00000000" w:rsidRDefault="00F2354F">
      <w:r>
        <w:t>оборудов</w:t>
      </w:r>
      <w:bookmarkStart w:id="10" w:name="_GoBack"/>
      <w:bookmarkEnd w:id="10"/>
      <w:r>
        <w:t>ание;</w:t>
      </w:r>
    </w:p>
    <w:p w:rsidR="00000000" w:rsidRDefault="00F2354F">
      <w:r>
        <w:t>транспортные средства;</w:t>
      </w:r>
    </w:p>
    <w:p w:rsidR="00000000" w:rsidRDefault="00F2354F">
      <w:r>
        <w:t xml:space="preserve">другие вещи, которые не теряют своих натуральных свойств в процессе их использования </w:t>
      </w:r>
      <w:r>
        <w:lastRenderedPageBreak/>
        <w:t>(</w:t>
      </w:r>
      <w:proofErr w:type="spellStart"/>
      <w:r>
        <w:t>непотребляемые</w:t>
      </w:r>
      <w:proofErr w:type="spellEnd"/>
      <w:r>
        <w:t xml:space="preserve"> вещи).</w:t>
      </w:r>
    </w:p>
    <w:p w:rsidR="00000000" w:rsidRDefault="00F2354F">
      <w:bookmarkStart w:id="11" w:name="sub_113"/>
      <w:r>
        <w:t>1.3. В безвозмездное польз</w:t>
      </w:r>
      <w:r>
        <w:t>ование предоставляется муниципальное имущество, находящееся в составе муниципальной казны г. Казани, а также закрепленное за муниципальными учреждениями, муниципальными унитарными предприятиями на праве оперативного управления, хозяйственного ведения.</w:t>
      </w:r>
    </w:p>
    <w:bookmarkEnd w:id="11"/>
    <w:p w:rsidR="00000000" w:rsidRDefault="00F2354F">
      <w:r>
        <w:t>Ссудодателями муниципального имущества (далее - Ссудодатель) выступают:</w:t>
      </w:r>
    </w:p>
    <w:p w:rsidR="00000000" w:rsidRDefault="00F2354F">
      <w:bookmarkStart w:id="12" w:name="sub_1133"/>
      <w:r>
        <w:t>уполномоченный орган Исполнительного комитета г. Казани, наделенный правами собственника муниципального имущества г. Казани (далее - Уполномоченный орган), - в отношении иму</w:t>
      </w:r>
      <w:r>
        <w:t>щества, находящегося в составе муниципальной казны г. Казани;</w:t>
      </w:r>
    </w:p>
    <w:bookmarkEnd w:id="12"/>
    <w:p w:rsidR="00000000" w:rsidRDefault="00F2354F">
      <w:r>
        <w:t>муниципальные учреждения, муниципальные унитарные предприятия - в отношении имущества, закрепленного за ними на праве оперативного управления, хозяйственного ведения.</w:t>
      </w:r>
    </w:p>
    <w:p w:rsidR="00000000" w:rsidRDefault="00F2354F">
      <w:bookmarkStart w:id="13" w:name="sub_1135"/>
      <w:r>
        <w:t>Договор без</w:t>
      </w:r>
      <w:r>
        <w:t>возмездного пользования муниципальным имуществом, закрепленным за муниципальным учреждением, муниципальным унитарным предприятием, заключается с письменного согласия Уполномоченного органа.</w:t>
      </w:r>
    </w:p>
    <w:p w:rsidR="00000000" w:rsidRDefault="00F2354F">
      <w:bookmarkStart w:id="14" w:name="sub_1136"/>
      <w:bookmarkEnd w:id="13"/>
      <w:r>
        <w:t xml:space="preserve">Основанием для заключения договора безвозмездного </w:t>
      </w:r>
      <w:r>
        <w:t>пользования муниципальным имуществом является муниципальный правовой акт Исполнительного комитета г. Казани.</w:t>
      </w:r>
    </w:p>
    <w:p w:rsidR="00000000" w:rsidRDefault="00F2354F">
      <w:bookmarkStart w:id="15" w:name="sub_114"/>
      <w:bookmarkEnd w:id="14"/>
      <w:r>
        <w:t>1.4. Муниципальное имущество предоставляется в безвозмездное пользование лицам, организациям, органам государственной власти, органа</w:t>
      </w:r>
      <w:r>
        <w:t>м местного самоуправления (далее - ссудополучатели).</w:t>
      </w:r>
    </w:p>
    <w:p w:rsidR="00000000" w:rsidRDefault="00F2354F">
      <w:bookmarkStart w:id="16" w:name="sub_115"/>
      <w:bookmarkEnd w:id="15"/>
      <w:r>
        <w:t>1.5. Муниципальное имущество может быть предоставлено в безвозмездное пользование исключительно в целях обслуживания находящихся в муниципальной собственности жилого и нежилого фондов, водо</w:t>
      </w:r>
      <w:r>
        <w:t>проводных и канализационных сетей, насосных станций, линий электропередач, тепловых и газовых сетей и котельных, прочих объектов инженерной инфраструктуры и благоустройства, а также для осуществления управленческих и социально-культурных целей.</w:t>
      </w:r>
    </w:p>
    <w:p w:rsidR="00000000" w:rsidRDefault="00F2354F">
      <w:bookmarkStart w:id="17" w:name="sub_116"/>
      <w:bookmarkEnd w:id="16"/>
      <w:r>
        <w:t>1.6. Не допускается предоставление муниципального имущества в безвозмездное пользование в коммерческих целях.</w:t>
      </w:r>
    </w:p>
    <w:p w:rsidR="00000000" w:rsidRDefault="00F2354F">
      <w:bookmarkStart w:id="18" w:name="sub_117"/>
      <w:bookmarkEnd w:id="17"/>
      <w:r>
        <w:t>1.7. Договор безвозмездного пользования заключается на срок не более пяти лет с возможностью его заключения на новый срок в поряд</w:t>
      </w:r>
      <w:r>
        <w:t>ке, определенном действующим законодательством.</w:t>
      </w:r>
    </w:p>
    <w:p w:rsidR="00000000" w:rsidRDefault="00F2354F">
      <w:bookmarkStart w:id="19" w:name="sub_1172"/>
      <w:bookmarkEnd w:id="18"/>
      <w:r>
        <w:t>Договор безвозмездного пользования заключается на срок не более 49 лет в отношении муниципального имущества, в случае если такое имущество требует комплексной реконструкции. При этом в договоре</w:t>
      </w:r>
      <w:r>
        <w:t xml:space="preserve"> безвозмездного пользования указываются обязательство проведения такой реконструкции ссудополучателем, а также условия, порядок и сроки ее проведения.</w:t>
      </w:r>
    </w:p>
    <w:p w:rsidR="00000000" w:rsidRDefault="00F2354F">
      <w:bookmarkStart w:id="20" w:name="sub_118"/>
      <w:bookmarkEnd w:id="19"/>
      <w:r>
        <w:t>1.8. Договор безвозмездного пользования объектом культурного наследия заключается с учетом</w:t>
      </w:r>
      <w:r>
        <w:t xml:space="preserve"> особенностей, установленных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</w:t>
      </w:r>
      <w:r>
        <w:t>народов Российской Федерации.</w:t>
      </w:r>
    </w:p>
    <w:p w:rsidR="00000000" w:rsidRDefault="00F2354F">
      <w:bookmarkStart w:id="21" w:name="sub_1182"/>
      <w:bookmarkEnd w:id="20"/>
      <w:r>
        <w:t>Охранное обязательство в отношении переданного в безвозмездное пользование объекта культурного наследия подлежит выполнению ссудополучателем.</w:t>
      </w:r>
    </w:p>
    <w:p w:rsidR="00000000" w:rsidRDefault="00F2354F">
      <w:bookmarkStart w:id="22" w:name="sub_119"/>
      <w:bookmarkEnd w:id="21"/>
      <w:r>
        <w:t>1.9. В целях сохранения муниципальное имущество подлеж</w:t>
      </w:r>
      <w:r>
        <w:t>ит страхованию в соответствии с действующим законодательством и договором безвозмездного пользования.</w:t>
      </w:r>
    </w:p>
    <w:bookmarkEnd w:id="22"/>
    <w:p w:rsidR="00000000" w:rsidRDefault="00F2354F">
      <w:r>
        <w:t>Страхователем муниципального имущества выступает Ссудополучатель, выгодоприобретателем по такому договору страхования - Ссудодатель.</w:t>
      </w:r>
    </w:p>
    <w:p w:rsidR="00000000" w:rsidRDefault="00F2354F">
      <w:r>
        <w:t xml:space="preserve">Срок действия </w:t>
      </w:r>
      <w:r>
        <w:t>договора страхования не должен быть меньше срока договора безвозмездного пользования.</w:t>
      </w:r>
    </w:p>
    <w:p w:rsidR="00000000" w:rsidRDefault="00F2354F">
      <w:bookmarkStart w:id="23" w:name="sub_1110"/>
      <w:r>
        <w:t>1.10. Учет муниципального имущества, предоставленного в безвозмездное пользование, и контроль за его использованием осуществляет Ссудодатель.</w:t>
      </w:r>
    </w:p>
    <w:bookmarkEnd w:id="23"/>
    <w:p w:rsidR="00000000" w:rsidRDefault="00F2354F"/>
    <w:p w:rsidR="00000000" w:rsidRDefault="00F2354F">
      <w:pPr>
        <w:pStyle w:val="1"/>
      </w:pPr>
      <w:bookmarkStart w:id="24" w:name="sub_102"/>
      <w:r>
        <w:t xml:space="preserve">II. </w:t>
      </w:r>
      <w:r>
        <w:t>Предоставление муниципального имущества в безвозмездное пользование на торгах</w:t>
      </w:r>
    </w:p>
    <w:bookmarkEnd w:id="24"/>
    <w:p w:rsidR="00000000" w:rsidRDefault="00F2354F"/>
    <w:p w:rsidR="00000000" w:rsidRDefault="00F2354F">
      <w:bookmarkStart w:id="25" w:name="sub_121"/>
      <w:r>
        <w:lastRenderedPageBreak/>
        <w:t>2.1. Заключение договора безвозмездного пользования муниципальным имуществом осуществляется по результатам конкурсов или аукционов на право заключения такого догов</w:t>
      </w:r>
      <w:r>
        <w:t xml:space="preserve">ора (далее - торги), за исключением случаев, предусмотренных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защите конкуренции" и указанных в </w:t>
      </w:r>
      <w:hyperlink w:anchor="sub_131" w:history="1">
        <w:r>
          <w:rPr>
            <w:rStyle w:val="a4"/>
          </w:rPr>
          <w:t>пункте 3.1</w:t>
        </w:r>
      </w:hyperlink>
      <w:r>
        <w:t xml:space="preserve"> настоящего Порядка.</w:t>
      </w:r>
    </w:p>
    <w:p w:rsidR="00000000" w:rsidRDefault="00F2354F">
      <w:bookmarkStart w:id="26" w:name="sub_122"/>
      <w:bookmarkEnd w:id="25"/>
      <w:r>
        <w:t xml:space="preserve">2.2. Проведение торгов на право заключения договора безвозмездного пользования, заключение такого договора по результатам проведения торгов осуществляются в соответствии с требованиями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 защите конкуренции" в порядке, установленном федеральным антимонопольным органом.</w:t>
      </w:r>
    </w:p>
    <w:p w:rsidR="00000000" w:rsidRDefault="00F2354F">
      <w:bookmarkStart w:id="27" w:name="sub_123"/>
      <w:bookmarkEnd w:id="26"/>
      <w:r>
        <w:t>2.3. Организаторами торгов являются:</w:t>
      </w:r>
    </w:p>
    <w:bookmarkEnd w:id="27"/>
    <w:p w:rsidR="00000000" w:rsidRDefault="00F2354F">
      <w:r>
        <w:t>Уполномоченный орган - в отношении имущества, находящегося в составе имущественной казны г. Казани;</w:t>
      </w:r>
    </w:p>
    <w:p w:rsidR="00000000" w:rsidRDefault="00F2354F">
      <w:r>
        <w:t>муниципальные учреждения, муниципальные унитарные предприятия - в отношении имущества, закрепленного за ними на праве оперативного управления, хозяйственног</w:t>
      </w:r>
      <w:r>
        <w:t>о ведения.</w:t>
      </w:r>
    </w:p>
    <w:p w:rsidR="00000000" w:rsidRDefault="00F2354F">
      <w:r>
        <w:t>Организатор торгов принимает решение о проведении торгов, организовывает и проводит их, либо привлекает на конкурсной основе специализированную организацию для осуществления функций по организации и проведению торгов.</w:t>
      </w:r>
    </w:p>
    <w:p w:rsidR="00000000" w:rsidRDefault="00F2354F">
      <w:bookmarkStart w:id="28" w:name="sub_124"/>
      <w:r>
        <w:t xml:space="preserve">2.4. Начальная цена </w:t>
      </w:r>
      <w:r>
        <w:t xml:space="preserve">на право заключения договора безвозмездного пользования определяется на основании отчета об оценке права безвозмездного пользования муниципальным имуществом, составленного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F2354F">
      <w:bookmarkStart w:id="29" w:name="sub_125"/>
      <w:bookmarkEnd w:id="28"/>
      <w:r>
        <w:t>2.5. Зачисление денежных средств, поступающих от продажи на торгах права на заключение договора безвозмездного пользования, задатков участников торгов, не возвращенных им в</w:t>
      </w:r>
      <w:r>
        <w:t xml:space="preserve"> случаях, предусмотренных законодательством о проведении торгов, осуществляется в соответствии с </w:t>
      </w:r>
      <w:hyperlink r:id="rId1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9"/>
    <w:p w:rsidR="00000000" w:rsidRDefault="00F2354F"/>
    <w:p w:rsidR="00000000" w:rsidRDefault="00F2354F">
      <w:pPr>
        <w:pStyle w:val="1"/>
      </w:pPr>
      <w:bookmarkStart w:id="30" w:name="sub_103"/>
      <w:r>
        <w:t>III. Предоставление мун</w:t>
      </w:r>
      <w:r>
        <w:t>иципального имущества в безвозмездное пользование без проведения торгов</w:t>
      </w:r>
    </w:p>
    <w:bookmarkEnd w:id="30"/>
    <w:p w:rsidR="00000000" w:rsidRDefault="00F2354F"/>
    <w:p w:rsidR="00000000" w:rsidRDefault="00F2354F">
      <w:bookmarkStart w:id="31" w:name="sub_131"/>
      <w:r>
        <w:t>3.1. Заключение договора безвозмездного пользования без проведения торгов осуществляется:</w:t>
      </w:r>
    </w:p>
    <w:p w:rsidR="00000000" w:rsidRDefault="00F2354F">
      <w:bookmarkStart w:id="32" w:name="sub_1311"/>
      <w:bookmarkEnd w:id="31"/>
      <w:r>
        <w:t xml:space="preserve">3.1.1. в случаях, установленных </w:t>
      </w:r>
      <w:hyperlink r:id="rId19" w:history="1">
        <w:r>
          <w:rPr>
            <w:rStyle w:val="a4"/>
          </w:rPr>
          <w:t>статьей 17.1</w:t>
        </w:r>
      </w:hyperlink>
      <w:r>
        <w:t xml:space="preserve"> Федерального закона "О защите конкуренции;</w:t>
      </w:r>
    </w:p>
    <w:p w:rsidR="00000000" w:rsidRDefault="00F2354F">
      <w:bookmarkStart w:id="33" w:name="sub_1312"/>
      <w:bookmarkEnd w:id="32"/>
      <w:r>
        <w:t xml:space="preserve">3.1.2. при предоставлении муниципальной преференции в соответствии со </w:t>
      </w:r>
      <w:hyperlink r:id="rId20" w:history="1">
        <w:r>
          <w:rPr>
            <w:rStyle w:val="a4"/>
          </w:rPr>
          <w:t>стат</w:t>
        </w:r>
        <w:r>
          <w:rPr>
            <w:rStyle w:val="a4"/>
          </w:rPr>
          <w:t>ьей 20</w:t>
        </w:r>
      </w:hyperlink>
      <w:r>
        <w:t xml:space="preserve"> Федерального закона "О защите конкуренции".</w:t>
      </w:r>
    </w:p>
    <w:p w:rsidR="00000000" w:rsidRDefault="00F2354F">
      <w:bookmarkStart w:id="34" w:name="sub_132"/>
      <w:bookmarkEnd w:id="33"/>
      <w:r>
        <w:t>3.2. Основанием для рассмотрения вопроса о предоставлении муниципального имущества в безвозмездное пользование без проведения торгов является заявление лица, имеющего намерение получить м</w:t>
      </w:r>
      <w:r>
        <w:t>униципальное имущество в безвозмездное пользование по форме, утвержденной муниципальным правовым актом Исполнительного комитета г. Казани (далее - Заявитель).</w:t>
      </w:r>
    </w:p>
    <w:bookmarkEnd w:id="34"/>
    <w:p w:rsidR="00000000" w:rsidRDefault="00F2354F">
      <w:r>
        <w:t>К заявлению также прилагаются документы, перечень которых устанавливается муниципальным пр</w:t>
      </w:r>
      <w:r>
        <w:t>авовым актом Исполнительного комитета г. Казани</w:t>
      </w:r>
    </w:p>
    <w:p w:rsidR="00000000" w:rsidRDefault="00F2354F">
      <w:bookmarkStart w:id="35" w:name="sub_133"/>
      <w:r>
        <w:t xml:space="preserve">3.3. Исключен. - </w:t>
      </w:r>
      <w:hyperlink r:id="rId21" w:history="1">
        <w:r>
          <w:rPr>
            <w:rStyle w:val="a4"/>
          </w:rPr>
          <w:t>Решение</w:t>
        </w:r>
      </w:hyperlink>
      <w:r>
        <w:t xml:space="preserve"> Казанской городской Думы от 6 июня 2018 г. N 6-27</w:t>
      </w:r>
    </w:p>
    <w:p w:rsidR="00000000" w:rsidRDefault="00F2354F">
      <w:bookmarkStart w:id="36" w:name="sub_134"/>
      <w:bookmarkEnd w:id="35"/>
      <w:r>
        <w:t xml:space="preserve">3.4. Муниципальные учреждения, муниципальные унитарные предприятия помимо документов, указанных в </w:t>
      </w:r>
      <w:hyperlink w:anchor="sub_132" w:history="1">
        <w:r>
          <w:rPr>
            <w:rStyle w:val="a4"/>
          </w:rPr>
          <w:t>пункте 3.2</w:t>
        </w:r>
      </w:hyperlink>
      <w:r>
        <w:t xml:space="preserve"> настоящего Порядка, представляют в Уполномоченный орган ходатайство о предоставлении муниципального имущества в безвозмезд</w:t>
      </w:r>
      <w:r>
        <w:t>ное пользование.</w:t>
      </w:r>
    </w:p>
    <w:p w:rsidR="00000000" w:rsidRDefault="00F2354F">
      <w:bookmarkStart w:id="37" w:name="sub_135"/>
      <w:bookmarkEnd w:id="36"/>
      <w:r>
        <w:t>3.5. Уполномоченный орган в течение 30 календарных дней со дня регистрации у него заявления принимает одно из следующих решений:</w:t>
      </w:r>
    </w:p>
    <w:bookmarkEnd w:id="37"/>
    <w:p w:rsidR="00000000" w:rsidRDefault="00F2354F">
      <w:r>
        <w:t>о предоставлении муниципального имущества в безвозмездное пользование Заявителю без торго</w:t>
      </w:r>
      <w:r>
        <w:t>в (далее - решение о предоставлении муниципального имущества);</w:t>
      </w:r>
    </w:p>
    <w:p w:rsidR="00000000" w:rsidRDefault="00F2354F">
      <w:bookmarkStart w:id="38" w:name="sub_1353"/>
      <w:r>
        <w:t>о намерении предоставить муниципальное имущество в виде предоставления муниципальной преференции;</w:t>
      </w:r>
    </w:p>
    <w:bookmarkEnd w:id="38"/>
    <w:p w:rsidR="00000000" w:rsidRDefault="00F2354F">
      <w:r>
        <w:t>об отказе в предоставлении муниципального имущества в безвозмездное пользование</w:t>
      </w:r>
      <w:r>
        <w:t xml:space="preserve"> Заявителю без торгов (далее - решение об отказе в предоставлении муниципального имущества).</w:t>
      </w:r>
    </w:p>
    <w:p w:rsidR="00000000" w:rsidRDefault="00F2354F">
      <w:bookmarkStart w:id="39" w:name="sub_136"/>
      <w:r>
        <w:lastRenderedPageBreak/>
        <w:t xml:space="preserve">3.6. Исключен. - </w:t>
      </w:r>
      <w:hyperlink r:id="rId22" w:history="1">
        <w:r>
          <w:rPr>
            <w:rStyle w:val="a4"/>
          </w:rPr>
          <w:t>Решение</w:t>
        </w:r>
      </w:hyperlink>
      <w:r>
        <w:t xml:space="preserve"> Казанской городской Думы от 6 июня 2018 г. N 6-27</w:t>
      </w:r>
    </w:p>
    <w:p w:rsidR="00000000" w:rsidRDefault="00F2354F">
      <w:bookmarkStart w:id="40" w:name="sub_137"/>
      <w:bookmarkEnd w:id="39"/>
      <w:r>
        <w:t xml:space="preserve">3.7. Исключен. - </w:t>
      </w:r>
      <w:hyperlink r:id="rId23" w:history="1">
        <w:r>
          <w:rPr>
            <w:rStyle w:val="a4"/>
          </w:rPr>
          <w:t>Решение</w:t>
        </w:r>
      </w:hyperlink>
      <w:r>
        <w:t xml:space="preserve"> Казанской городской Думы от 6 июня 2018 г. N 6-27</w:t>
      </w:r>
    </w:p>
    <w:p w:rsidR="00000000" w:rsidRDefault="00F2354F">
      <w:bookmarkStart w:id="41" w:name="sub_138"/>
      <w:bookmarkEnd w:id="40"/>
      <w:r>
        <w:t>3.8. В случае принятия решения о намерении предоставить муниципальное имущество в виде п</w:t>
      </w:r>
      <w:r>
        <w:t xml:space="preserve">редоставления муниципальной преференции Исполнительный комитет г. Казани подает в антимонопольный орган заявление о даче согласия на предоставление муниципальной преференции в порядке и по форме, которые установлены </w:t>
      </w:r>
      <w:hyperlink r:id="rId24" w:history="1">
        <w:r>
          <w:rPr>
            <w:rStyle w:val="a4"/>
          </w:rPr>
          <w:t>статьей 20</w:t>
        </w:r>
      </w:hyperlink>
      <w:r>
        <w:t xml:space="preserve"> Федерального закона "О защите конкуренции".</w:t>
      </w:r>
    </w:p>
    <w:p w:rsidR="00000000" w:rsidRDefault="00F2354F">
      <w:bookmarkStart w:id="42" w:name="sub_1382"/>
      <w:bookmarkEnd w:id="41"/>
      <w:r>
        <w:t>При получении согласия антимонопольного органа, в том числе с введением ограничений в отношении предоставления муниципальной преференции, Исполнительным к</w:t>
      </w:r>
      <w:r>
        <w:t>омитетом г. Казани принимается муниципальный правовой акт о предоставлении муниципального имущества в безвозмездное пользование с указанием этих ограничений.</w:t>
      </w:r>
    </w:p>
    <w:bookmarkEnd w:id="42"/>
    <w:p w:rsidR="00000000" w:rsidRDefault="00F2354F">
      <w:r>
        <w:t>При получении отказа антимонопольного органа в даче согласия на предоставление муниципальн</w:t>
      </w:r>
      <w:r>
        <w:t>ой преференции Уполномоченный орган направляет Заявителю уведомление с приложением принятого антимонопольным органом решения.</w:t>
      </w:r>
    </w:p>
    <w:p w:rsidR="00000000" w:rsidRDefault="00F2354F">
      <w:bookmarkStart w:id="43" w:name="sub_139"/>
      <w:r>
        <w:t>3.9. Решение об отказе в предоставлении муниципального имущества принимается в случае, если:</w:t>
      </w:r>
    </w:p>
    <w:p w:rsidR="00000000" w:rsidRDefault="00F2354F">
      <w:bookmarkStart w:id="44" w:name="sub_1391"/>
      <w:bookmarkEnd w:id="43"/>
      <w:r>
        <w:t>3.9.1. запрашив</w:t>
      </w:r>
      <w:r>
        <w:t xml:space="preserve">аемое муниципальное имущество подлежит капитальному ремонту, реконструкции или сносу в соответствии с требованиями </w:t>
      </w:r>
      <w:hyperlink r:id="rId25" w:history="1">
        <w:r>
          <w:rPr>
            <w:rStyle w:val="a4"/>
          </w:rPr>
          <w:t>градостроительного законодательства</w:t>
        </w:r>
      </w:hyperlink>
      <w:r>
        <w:t xml:space="preserve"> Российской Федерации;</w:t>
      </w:r>
    </w:p>
    <w:p w:rsidR="00000000" w:rsidRDefault="00F2354F">
      <w:bookmarkStart w:id="45" w:name="sub_1392"/>
      <w:bookmarkEnd w:id="44"/>
      <w:r>
        <w:t>3.9.2. вид деятельности, для осуществления которого запрашивается муниципальное недвижимое имущество, не соответствует видам разрешенного использования данного имущества, установленным градостроительными регламентами;</w:t>
      </w:r>
    </w:p>
    <w:p w:rsidR="00000000" w:rsidRDefault="00F2354F">
      <w:bookmarkStart w:id="46" w:name="sub_1393"/>
      <w:bookmarkEnd w:id="45"/>
      <w:r>
        <w:t>3.9.3. муниципальн</w:t>
      </w:r>
      <w:r>
        <w:t>ое имущество используется органами местного самоуправления в целях решения вопросов местного значения и 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Р</w:t>
      </w:r>
      <w:r>
        <w:t>еспублики Татарстан;</w:t>
      </w:r>
    </w:p>
    <w:p w:rsidR="00000000" w:rsidRDefault="00F2354F">
      <w:bookmarkStart w:id="47" w:name="sub_1394"/>
      <w:bookmarkEnd w:id="46"/>
      <w:r>
        <w:t>3.9.4. 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Федерации;</w:t>
      </w:r>
    </w:p>
    <w:p w:rsidR="00000000" w:rsidRDefault="00F2354F">
      <w:bookmarkStart w:id="48" w:name="sub_1395"/>
      <w:bookmarkEnd w:id="47"/>
      <w:r>
        <w:t xml:space="preserve">3.9.5. получено </w:t>
      </w:r>
      <w:r>
        <w:t>решение антимонопольного органа об отказе в даче согласия на предоставление Заявителю муниципальной преференции;</w:t>
      </w:r>
    </w:p>
    <w:p w:rsidR="00000000" w:rsidRDefault="00F2354F">
      <w:bookmarkStart w:id="49" w:name="sub_1396"/>
      <w:bookmarkEnd w:id="48"/>
      <w:r>
        <w:t>3.9.6. цели, для достижения которых запрашивается муниципальное имущество, не соответствуют целям предоставления муниципального</w:t>
      </w:r>
      <w:r>
        <w:t xml:space="preserve"> имущества г. Казани в безвозмездное пользование;</w:t>
      </w:r>
    </w:p>
    <w:p w:rsidR="00000000" w:rsidRDefault="00F2354F">
      <w:bookmarkStart w:id="50" w:name="sub_1397"/>
      <w:bookmarkEnd w:id="49"/>
      <w:r>
        <w:t>3.9.7. в соответствии с антимонопольным законодательством Российской Федерации нет оснований для предоставления муниципального имущества Заявителю без проведения торгов.</w:t>
      </w:r>
    </w:p>
    <w:p w:rsidR="00000000" w:rsidRDefault="00F2354F">
      <w:bookmarkStart w:id="51" w:name="sub_1310"/>
      <w:bookmarkEnd w:id="50"/>
      <w:r>
        <w:t>3.10</w:t>
      </w:r>
      <w:r>
        <w:t>. Заключение договора безвозмездного пользования осуществляется Ссудодателем по форме, утвержденной Исполнительным комитетом г. Казани, а в случае предоставления муниципальной преференции - с соблюдением введенных при согласовании антимонопольным органом о</w:t>
      </w:r>
      <w:r>
        <w:t>граничений (если такие ограничения были введены).</w:t>
      </w:r>
    </w:p>
    <w:p w:rsidR="00000000" w:rsidRDefault="00F2354F">
      <w:bookmarkStart w:id="52" w:name="sub_13011"/>
      <w:bookmarkEnd w:id="51"/>
      <w:r>
        <w:t xml:space="preserve">3.11. В случае отказа в заключении договора безвозмездного пользования без проведения торгов по основаниям, указанным в </w:t>
      </w:r>
      <w:hyperlink w:anchor="sub_1395" w:history="1">
        <w:r>
          <w:rPr>
            <w:rStyle w:val="a4"/>
          </w:rPr>
          <w:t>подпунктах 3.9.5</w:t>
        </w:r>
      </w:hyperlink>
      <w:r>
        <w:t xml:space="preserve">, </w:t>
      </w:r>
      <w:hyperlink w:anchor="sub_1397" w:history="1">
        <w:r>
          <w:rPr>
            <w:rStyle w:val="a4"/>
          </w:rPr>
          <w:t>3.</w:t>
        </w:r>
        <w:r>
          <w:rPr>
            <w:rStyle w:val="a4"/>
          </w:rPr>
          <w:t>9.7</w:t>
        </w:r>
      </w:hyperlink>
      <w:r>
        <w:t xml:space="preserve"> настоящего Порядка, Заявитель вправе принять участие в торгах на право заключения договора безвозмездного пользования муниципального имущества.</w:t>
      </w:r>
    </w:p>
    <w:bookmarkEnd w:id="52"/>
    <w:p w:rsidR="00000000" w:rsidRDefault="00F2354F"/>
    <w:p w:rsidR="00000000" w:rsidRDefault="00F2354F">
      <w:pPr>
        <w:pStyle w:val="1"/>
      </w:pPr>
      <w:bookmarkStart w:id="53" w:name="sub_104"/>
      <w:r>
        <w:t xml:space="preserve">IV. Передача религиозным организациям имущества религиозного назначения, находящегося в </w:t>
      </w:r>
      <w:r>
        <w:t>муниципальной собственности</w:t>
      </w:r>
    </w:p>
    <w:bookmarkEnd w:id="53"/>
    <w:p w:rsidR="00000000" w:rsidRDefault="00F2354F"/>
    <w:p w:rsidR="00000000" w:rsidRDefault="00F2354F">
      <w:bookmarkStart w:id="54" w:name="sub_141"/>
      <w:r>
        <w:t>4.1. Муниципальное имущество религиозного назначения передается религиозной организации безвозмездно для использования в соответствии с целями деятельности религиозной организации, определенными ее уставом.</w:t>
      </w:r>
    </w:p>
    <w:p w:rsidR="00000000" w:rsidRDefault="00F2354F">
      <w:bookmarkStart w:id="55" w:name="sub_142"/>
      <w:bookmarkEnd w:id="54"/>
      <w:r>
        <w:t xml:space="preserve">4.2. В безвозмездное пользование религиозным организациям передается муниципальное </w:t>
      </w:r>
      <w:r>
        <w:lastRenderedPageBreak/>
        <w:t>имущество религиозного назначения, находящееся в составе муниципальной казны г. Казани.</w:t>
      </w:r>
    </w:p>
    <w:bookmarkEnd w:id="55"/>
    <w:p w:rsidR="00000000" w:rsidRDefault="00F2354F">
      <w:r>
        <w:t>Ссудодателем выступает Уполномоченный орган.</w:t>
      </w:r>
    </w:p>
    <w:p w:rsidR="00000000" w:rsidRDefault="00F2354F">
      <w:bookmarkStart w:id="56" w:name="sub_143"/>
      <w:r>
        <w:t>4.3. Муниципальное</w:t>
      </w:r>
      <w:r>
        <w:t xml:space="preserve"> имущество религиозного назначения передается религиозным организациям в формах и порядке,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30.11.2010 N 327-ФЗ "О передаче религиозным организациям </w:t>
      </w:r>
      <w:r>
        <w:t>имущества религиозного назначения, находящегося в государственной или муниципальной собственности".</w:t>
      </w:r>
    </w:p>
    <w:bookmarkEnd w:id="56"/>
    <w:p w:rsidR="00000000" w:rsidRDefault="00F2354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54F">
            <w:pPr>
              <w:pStyle w:val="a6"/>
            </w:pPr>
            <w:r>
              <w:t>Заместитель Главы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354F">
            <w:pPr>
              <w:pStyle w:val="a5"/>
              <w:jc w:val="right"/>
            </w:pPr>
            <w:r>
              <w:t>Л.Н. Андреева</w:t>
            </w:r>
          </w:p>
        </w:tc>
      </w:tr>
    </w:tbl>
    <w:p w:rsidR="00F2354F" w:rsidRDefault="00F2354F"/>
    <w:sectPr w:rsidR="00F2354F" w:rsidSect="009A7F43">
      <w:headerReference w:type="default" r:id="rId27"/>
      <w:pgSz w:w="11900" w:h="16800"/>
      <w:pgMar w:top="1276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4F" w:rsidRDefault="00F2354F">
      <w:r>
        <w:separator/>
      </w:r>
    </w:p>
  </w:endnote>
  <w:endnote w:type="continuationSeparator" w:id="0">
    <w:p w:rsidR="00F2354F" w:rsidRDefault="00F2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4F" w:rsidRDefault="00F2354F">
      <w:r>
        <w:separator/>
      </w:r>
    </w:p>
  </w:footnote>
  <w:footnote w:type="continuationSeparator" w:id="0">
    <w:p w:rsidR="00F2354F" w:rsidRDefault="00F2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35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Решение Казанской городской Думы от 3 сентября 2010 г. N 8-53 </w:t>
    </w:r>
    <w:r w:rsidR="009A7F43">
      <w:rPr>
        <w:rFonts w:ascii="Times New Roman" w:hAnsi="Times New Roman" w:cs="Times New Roman"/>
        <w:sz w:val="20"/>
        <w:szCs w:val="20"/>
      </w:rPr>
      <w:t>(с изменениями от 06.06.18)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43"/>
    <w:rsid w:val="009A7F43"/>
    <w:rsid w:val="00F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9BA77A-95FC-43FA-9D81-05C322A8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http://mobileonline.garant.ru/document?id=12048517&amp;sub=0" TargetMode="External"/><Relationship Id="rId18" Type="http://schemas.openxmlformats.org/officeDocument/2006/relationships/hyperlink" Target="http://mobileonline.garant.ru/document?id=12012604&amp;sub=0" TargetMode="External"/><Relationship Id="rId26" Type="http://schemas.openxmlformats.org/officeDocument/2006/relationships/hyperlink" Target="http://mobileonline.garant.ru/document?id=1208071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22469667&amp;sub=112" TargetMode="External"/><Relationship Id="rId7" Type="http://schemas.openxmlformats.org/officeDocument/2006/relationships/hyperlink" Target="http://mobileonline.garant.ru/document?id=10064072&amp;sub=0" TargetMode="External"/><Relationship Id="rId12" Type="http://schemas.openxmlformats.org/officeDocument/2006/relationships/hyperlink" Target="http://mobileonline.garant.ru/document?id=10064072&amp;sub=0" TargetMode="External"/><Relationship Id="rId17" Type="http://schemas.openxmlformats.org/officeDocument/2006/relationships/hyperlink" Target="http://mobileonline.garant.ru/document?id=12012509&amp;sub=0" TargetMode="External"/><Relationship Id="rId25" Type="http://schemas.openxmlformats.org/officeDocument/2006/relationships/hyperlink" Target="http://mobileonline.garant.ru/document?id=1202825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8517&amp;sub=0" TargetMode="External"/><Relationship Id="rId20" Type="http://schemas.openxmlformats.org/officeDocument/2006/relationships/hyperlink" Target="http://mobileonline.garant.ru/document?id=12048517&amp;sub=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4476753&amp;sub=100" TargetMode="External"/><Relationship Id="rId24" Type="http://schemas.openxmlformats.org/officeDocument/2006/relationships/hyperlink" Target="http://mobileonline.garant.ru/document?id=12048517&amp;sub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48517&amp;sub=0" TargetMode="External"/><Relationship Id="rId23" Type="http://schemas.openxmlformats.org/officeDocument/2006/relationships/hyperlink" Target="http://mobileonline.garant.ru/document?id=22469667&amp;sub=11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?id=8024768&amp;sub=10000" TargetMode="External"/><Relationship Id="rId19" Type="http://schemas.openxmlformats.org/officeDocument/2006/relationships/hyperlink" Target="http://mobileonline.garant.ru/document?id=12048517&amp;sub=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48517&amp;sub=0" TargetMode="External"/><Relationship Id="rId14" Type="http://schemas.openxmlformats.org/officeDocument/2006/relationships/hyperlink" Target="http://mobileonline.garant.ru/document?id=12027232&amp;sub=0" TargetMode="External"/><Relationship Id="rId22" Type="http://schemas.openxmlformats.org/officeDocument/2006/relationships/hyperlink" Target="http://mobileonline.garant.ru/document?id=22469667&amp;sub=11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2019-02-22T13:13:00Z</dcterms:created>
  <dcterms:modified xsi:type="dcterms:W3CDTF">2019-02-22T13:13:00Z</dcterms:modified>
</cp:coreProperties>
</file>