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30" w:rsidRDefault="00A16030">
      <w:pPr>
        <w:pStyle w:val="ConsPlusTitlePage"/>
      </w:pPr>
      <w:r>
        <w:t xml:space="preserve">Документ предоставлен </w:t>
      </w:r>
      <w:hyperlink r:id="rId5" w:history="1">
        <w:r>
          <w:rPr>
            <w:color w:val="0000FF"/>
          </w:rPr>
          <w:t>КонсультантПлюс</w:t>
        </w:r>
      </w:hyperlink>
      <w:r>
        <w:br/>
      </w:r>
    </w:p>
    <w:p w:rsidR="00A16030" w:rsidRDefault="00A16030">
      <w:pPr>
        <w:pStyle w:val="ConsPlusNormal"/>
        <w:jc w:val="both"/>
        <w:outlineLvl w:val="0"/>
      </w:pPr>
    </w:p>
    <w:p w:rsidR="00A16030" w:rsidRDefault="00A16030">
      <w:pPr>
        <w:pStyle w:val="ConsPlusNormal"/>
        <w:outlineLvl w:val="0"/>
      </w:pPr>
      <w:r>
        <w:t>Зарегистрировано в Минюсте России 21 июля 2017 г. N 47500</w:t>
      </w:r>
    </w:p>
    <w:p w:rsidR="00A16030" w:rsidRDefault="00A16030">
      <w:pPr>
        <w:pStyle w:val="ConsPlusNormal"/>
        <w:pBdr>
          <w:top w:val="single" w:sz="6" w:space="0" w:color="auto"/>
        </w:pBdr>
        <w:spacing w:before="100" w:after="100"/>
        <w:jc w:val="both"/>
        <w:rPr>
          <w:sz w:val="2"/>
          <w:szCs w:val="2"/>
        </w:rPr>
      </w:pPr>
    </w:p>
    <w:p w:rsidR="00A16030" w:rsidRDefault="00A16030">
      <w:pPr>
        <w:pStyle w:val="ConsPlusNormal"/>
        <w:jc w:val="both"/>
      </w:pPr>
    </w:p>
    <w:p w:rsidR="00A16030" w:rsidRDefault="00A16030">
      <w:pPr>
        <w:pStyle w:val="ConsPlusTitle"/>
        <w:jc w:val="center"/>
      </w:pPr>
      <w:r>
        <w:t>МИНИСТЕРСТВО ФИНАНСОВ РОССИЙСКОЙ ФЕДЕРАЦИИ</w:t>
      </w:r>
    </w:p>
    <w:p w:rsidR="00A16030" w:rsidRDefault="00A16030">
      <w:pPr>
        <w:pStyle w:val="ConsPlusTitle"/>
        <w:jc w:val="both"/>
      </w:pPr>
    </w:p>
    <w:p w:rsidR="00A16030" w:rsidRDefault="00A16030">
      <w:pPr>
        <w:pStyle w:val="ConsPlusTitle"/>
        <w:jc w:val="center"/>
      </w:pPr>
      <w:r>
        <w:t>ФЕДЕРАЛЬНОЕ КАЗНАЧЕЙСТВО</w:t>
      </w:r>
    </w:p>
    <w:p w:rsidR="00A16030" w:rsidRDefault="00A16030">
      <w:pPr>
        <w:pStyle w:val="ConsPlusTitle"/>
        <w:jc w:val="both"/>
      </w:pPr>
    </w:p>
    <w:p w:rsidR="00A16030" w:rsidRDefault="00A16030">
      <w:pPr>
        <w:pStyle w:val="ConsPlusTitle"/>
        <w:jc w:val="center"/>
      </w:pPr>
      <w:r>
        <w:t>ПРИКАЗ</w:t>
      </w:r>
    </w:p>
    <w:p w:rsidR="00A16030" w:rsidRDefault="00A16030">
      <w:pPr>
        <w:pStyle w:val="ConsPlusTitle"/>
        <w:jc w:val="center"/>
      </w:pPr>
      <w:r>
        <w:t>от 12 мая 2017 г. N 11н</w:t>
      </w:r>
    </w:p>
    <w:p w:rsidR="00A16030" w:rsidRDefault="00A16030">
      <w:pPr>
        <w:pStyle w:val="ConsPlusTitle"/>
        <w:jc w:val="both"/>
      </w:pPr>
    </w:p>
    <w:p w:rsidR="00A16030" w:rsidRDefault="00A16030">
      <w:pPr>
        <w:pStyle w:val="ConsPlusTitle"/>
        <w:jc w:val="center"/>
      </w:pPr>
      <w:r>
        <w:t>ОБ УТВЕРЖДЕНИИ ПОРЯДКА</w:t>
      </w:r>
    </w:p>
    <w:p w:rsidR="00A16030" w:rsidRDefault="00A16030">
      <w:pPr>
        <w:pStyle w:val="ConsPlusTitle"/>
        <w:jc w:val="center"/>
      </w:pPr>
      <w:r>
        <w:t>ВЕДЕНИЯ ГОСУДАРСТВЕННОЙ ИНФОРМАЦИОННОЙ СИСТЕМЫ</w:t>
      </w:r>
    </w:p>
    <w:p w:rsidR="00A16030" w:rsidRDefault="00A16030">
      <w:pPr>
        <w:pStyle w:val="ConsPlusTitle"/>
        <w:jc w:val="center"/>
      </w:pPr>
      <w:r>
        <w:t>О ГОСУДАРСТВЕННЫХ И МУНИЦИПАЛЬНЫХ ПЛАТЕЖАХ</w:t>
      </w:r>
    </w:p>
    <w:p w:rsidR="00A16030" w:rsidRDefault="00A16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030">
        <w:trPr>
          <w:jc w:val="center"/>
        </w:trPr>
        <w:tc>
          <w:tcPr>
            <w:tcW w:w="9294" w:type="dxa"/>
            <w:tcBorders>
              <w:top w:val="nil"/>
              <w:left w:val="single" w:sz="24" w:space="0" w:color="CED3F1"/>
              <w:bottom w:val="nil"/>
              <w:right w:val="single" w:sz="24" w:space="0" w:color="F4F3F8"/>
            </w:tcBorders>
            <w:shd w:val="clear" w:color="auto" w:fill="F4F3F8"/>
          </w:tcPr>
          <w:p w:rsidR="00A16030" w:rsidRDefault="00A16030">
            <w:pPr>
              <w:pStyle w:val="ConsPlusNormal"/>
              <w:jc w:val="center"/>
            </w:pPr>
            <w:r>
              <w:rPr>
                <w:color w:val="392C69"/>
              </w:rPr>
              <w:t>Список изменяющих документов</w:t>
            </w:r>
          </w:p>
          <w:p w:rsidR="00A16030" w:rsidRDefault="00A16030">
            <w:pPr>
              <w:pStyle w:val="ConsPlusNormal"/>
              <w:jc w:val="center"/>
            </w:pPr>
            <w:r>
              <w:rPr>
                <w:color w:val="392C69"/>
              </w:rPr>
              <w:t xml:space="preserve">(в ред. </w:t>
            </w:r>
            <w:hyperlink r:id="rId6" w:history="1">
              <w:r>
                <w:rPr>
                  <w:color w:val="0000FF"/>
                </w:rPr>
                <w:t>Приказа</w:t>
              </w:r>
            </w:hyperlink>
            <w:r>
              <w:rPr>
                <w:color w:val="392C69"/>
              </w:rPr>
              <w:t xml:space="preserve"> Казначейства России от 11.07.2018 N 22н)</w:t>
            </w:r>
          </w:p>
        </w:tc>
      </w:tr>
    </w:tbl>
    <w:p w:rsidR="00A16030" w:rsidRDefault="00A16030">
      <w:pPr>
        <w:pStyle w:val="ConsPlusNormal"/>
        <w:jc w:val="both"/>
      </w:pPr>
    </w:p>
    <w:p w:rsidR="00A16030" w:rsidRDefault="00A16030">
      <w:pPr>
        <w:pStyle w:val="ConsPlusNormal"/>
        <w:ind w:firstLine="540"/>
        <w:jc w:val="both"/>
      </w:pPr>
      <w:r>
        <w:t xml:space="preserve">В соответствии со </w:t>
      </w:r>
      <w:hyperlink r:id="rId7" w:history="1">
        <w:r>
          <w:rPr>
            <w:color w:val="0000FF"/>
          </w:rPr>
          <w:t>статьей 166.1</w:t>
        </w:r>
      </w:hyperlink>
      <w:r>
        <w:t xml:space="preserve"> Бюджетного кодекса Российской Федерации (Собрание законодательства Российской Федерации, 1998, N 31, ст. 3823; 2007, N 18, ст. 2117; 2010, N 19, ст. 2291; 2011, N 27, ст. 3873; 2013, N 19, ст. 2331, N 31, ст. 4191, N 52, ст. 6983; 2014, N 43, ст. 5795; 2016, N 27, ст. 4278), </w:t>
      </w:r>
      <w:hyperlink r:id="rId8" w:history="1">
        <w:r>
          <w:rPr>
            <w:color w:val="0000FF"/>
          </w:rPr>
          <w:t>статьей 21.3</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3873; 2016, N 7, ст. 916) приказываю:</w:t>
      </w:r>
    </w:p>
    <w:p w:rsidR="00A16030" w:rsidRDefault="00A16030">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ведения Государственной информационной системы о государственных и муниципальных платежах (далее - Порядок).</w:t>
      </w:r>
    </w:p>
    <w:p w:rsidR="00A16030" w:rsidRDefault="00A16030">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Федерального казначейства от 30 ноября 2012 г. N 19н "Об утверждении Порядка ведения Государственной информационной системы о государственных и муниципальных платежах" (зарегистрирован в Министерстве юстиции Российской Федерации 25 декабря 2012 г., регистрационный номер 26329, Бюллетень нормативных актов федеральных органов исполнительной власти, 2013, N 1).</w:t>
      </w:r>
    </w:p>
    <w:p w:rsidR="00A16030" w:rsidRDefault="00A16030">
      <w:pPr>
        <w:pStyle w:val="ConsPlusNormal"/>
        <w:spacing w:before="220"/>
        <w:ind w:firstLine="540"/>
        <w:jc w:val="both"/>
      </w:pPr>
      <w:bookmarkStart w:id="0" w:name="P20"/>
      <w:bookmarkEnd w:id="0"/>
      <w:r>
        <w:t xml:space="preserve">3. До установления в соответствии с </w:t>
      </w:r>
      <w:hyperlink r:id="rId10" w:history="1">
        <w:r>
          <w:rPr>
            <w:color w:val="0000FF"/>
          </w:rPr>
          <w:t>частью 1 статьи 8</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2015, N 1, ст. 8) перечня реквизитов перевода, необходимых для учета поступления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перечень информации, необходимой для уплаты денежных средств, указанный в </w:t>
      </w:r>
      <w:hyperlink w:anchor="P187" w:history="1">
        <w:r>
          <w:rPr>
            <w:color w:val="0000FF"/>
          </w:rPr>
          <w:t>пункте 3.1</w:t>
        </w:r>
      </w:hyperlink>
      <w:r>
        <w:t xml:space="preserve"> Порядка, включает в себя информацию, предусмотренную </w:t>
      </w:r>
      <w:hyperlink r:id="rId11" w:history="1">
        <w:r>
          <w:rPr>
            <w:color w:val="0000FF"/>
          </w:rPr>
          <w:t>Положением</w:t>
        </w:r>
      </w:hyperlink>
      <w:r>
        <w:t xml:space="preserve"> о правилах осуществления перевода денежных средств, утвержденным Центральным банком Российской Федерации 19 июня 2012 г. N 383-П (зарегистрировано в Министерстве юстиции Российской Федерации 22 июня 2012 г., регистрационный номер 24667; Вестник Банка России, 2012, N 34), с изменениями, внесенными Указаниями Центрального банка Российской Федерации от 15 июля 2013 г. N 3025-У (зарегистрировано в Министерстве юстиции Российской Федерации 14 августа 2013 г., регистрационный номер 29387; Вестник Банка России, 2013, N 47), от 29 апреля 2014 г. N 3248-У (зарегистрировано в Министерстве юстиции Российской Федерации 19 мая 2014 г., регистрационный номер 32323; Вестник Банка России, 2014, N 46), от 19 мая 2015 г. N 3641-У (зарегистрировано в Министерстве юстиции Российской Федерации 11 июня </w:t>
      </w:r>
      <w:r>
        <w:lastRenderedPageBreak/>
        <w:t xml:space="preserve">2015 г., регистрационный номер 37649; Вестник Банка России, 2015, N 54), от 6 ноября 2015 г. N 3844-У (зарегистрировано в Министерстве юстиции Российской Федерации 27 января 2016 г., регистрационный номер 40831; Вестник Банка России, 2016, N 14), и </w:t>
      </w:r>
      <w:hyperlink r:id="rId12" w:history="1">
        <w:r>
          <w:rPr>
            <w:color w:val="0000FF"/>
          </w:rPr>
          <w:t>Правилами</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N 107н (зарегистрирован в Министерстве юстиции Российской Федерации 30 декабря 2013 г., регистрационный номер 30913; Российская газета, 2014, N 15) с изменениями, внесенными приказами Министерства финансов Российской Федерации от 30 октября 2014 г. N 126н (зарегистрирован в Министерстве юстиции Российской Федерации 2 декабря 2014 г., регистрационный номер 35053; Российская газета, 2014, N 281), от 23 сентября 2015 г. N 148н (зарегистрирован в Министерстве юстиции Российской Федерации 27 ноября 2015 г., регистрационный номер 39883; Официальный интернет-портал правовой информации http://www.pravo.gov.ru, 2 декабря 2015 г.).</w:t>
      </w:r>
    </w:p>
    <w:p w:rsidR="00A16030" w:rsidRDefault="00A16030">
      <w:pPr>
        <w:pStyle w:val="ConsPlusNormal"/>
        <w:jc w:val="both"/>
      </w:pPr>
    </w:p>
    <w:p w:rsidR="00A16030" w:rsidRDefault="00A16030">
      <w:pPr>
        <w:pStyle w:val="ConsPlusNormal"/>
        <w:jc w:val="right"/>
      </w:pPr>
      <w:r>
        <w:t>Руководитель</w:t>
      </w:r>
    </w:p>
    <w:p w:rsidR="00A16030" w:rsidRDefault="00A16030">
      <w:pPr>
        <w:pStyle w:val="ConsPlusNormal"/>
        <w:jc w:val="right"/>
      </w:pPr>
      <w:r>
        <w:t>Р.Е.АРТЮХИН</w:t>
      </w:r>
    </w:p>
    <w:p w:rsidR="00A16030" w:rsidRDefault="00A16030">
      <w:pPr>
        <w:pStyle w:val="ConsPlusNormal"/>
        <w:jc w:val="both"/>
      </w:pPr>
    </w:p>
    <w:p w:rsidR="00A16030" w:rsidRDefault="00A16030">
      <w:pPr>
        <w:pStyle w:val="ConsPlusNormal"/>
        <w:jc w:val="right"/>
      </w:pPr>
      <w:r>
        <w:t>Согласовано</w:t>
      </w:r>
    </w:p>
    <w:p w:rsidR="00A16030" w:rsidRDefault="00A16030">
      <w:pPr>
        <w:pStyle w:val="ConsPlusNormal"/>
        <w:jc w:val="both"/>
      </w:pPr>
    </w:p>
    <w:p w:rsidR="00A16030" w:rsidRDefault="00A16030">
      <w:pPr>
        <w:pStyle w:val="ConsPlusNormal"/>
        <w:jc w:val="right"/>
      </w:pPr>
      <w:r>
        <w:t>Министр финансов</w:t>
      </w:r>
    </w:p>
    <w:p w:rsidR="00A16030" w:rsidRDefault="00A16030">
      <w:pPr>
        <w:pStyle w:val="ConsPlusNormal"/>
        <w:jc w:val="right"/>
      </w:pPr>
      <w:r>
        <w:t>Российской Федерации</w:t>
      </w:r>
    </w:p>
    <w:p w:rsidR="00A16030" w:rsidRDefault="00A16030">
      <w:pPr>
        <w:pStyle w:val="ConsPlusNormal"/>
        <w:jc w:val="right"/>
      </w:pPr>
      <w:r>
        <w:t>А.Г.СИЛУАНОВ</w:t>
      </w:r>
    </w:p>
    <w:p w:rsidR="00A16030" w:rsidRDefault="00A16030">
      <w:pPr>
        <w:pStyle w:val="ConsPlusNormal"/>
        <w:jc w:val="right"/>
      </w:pPr>
      <w:r>
        <w:t>20.03.2017</w:t>
      </w:r>
    </w:p>
    <w:p w:rsidR="00A16030" w:rsidRDefault="00A16030">
      <w:pPr>
        <w:pStyle w:val="ConsPlusNormal"/>
        <w:jc w:val="both"/>
      </w:pPr>
    </w:p>
    <w:p w:rsidR="00A16030" w:rsidRDefault="00A16030">
      <w:pPr>
        <w:pStyle w:val="ConsPlusNormal"/>
        <w:jc w:val="right"/>
      </w:pPr>
      <w:r>
        <w:t>Председатель Центрального банка</w:t>
      </w:r>
    </w:p>
    <w:p w:rsidR="00A16030" w:rsidRDefault="00A16030">
      <w:pPr>
        <w:pStyle w:val="ConsPlusNormal"/>
        <w:jc w:val="right"/>
      </w:pPr>
      <w:r>
        <w:t>Российской Федерации</w:t>
      </w:r>
    </w:p>
    <w:p w:rsidR="00A16030" w:rsidRDefault="00A16030">
      <w:pPr>
        <w:pStyle w:val="ConsPlusNormal"/>
        <w:jc w:val="right"/>
      </w:pPr>
      <w:r>
        <w:t>Э.С.НАБИУЛЛИНА</w:t>
      </w: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right"/>
        <w:outlineLvl w:val="0"/>
      </w:pPr>
      <w:r>
        <w:t>Утвержден</w:t>
      </w:r>
    </w:p>
    <w:p w:rsidR="00A16030" w:rsidRDefault="00A16030">
      <w:pPr>
        <w:pStyle w:val="ConsPlusNormal"/>
        <w:jc w:val="right"/>
      </w:pPr>
      <w:r>
        <w:t>приказом Федерального казначейства</w:t>
      </w:r>
    </w:p>
    <w:p w:rsidR="00A16030" w:rsidRDefault="00A16030">
      <w:pPr>
        <w:pStyle w:val="ConsPlusNormal"/>
        <w:jc w:val="right"/>
      </w:pPr>
      <w:r>
        <w:t>от 12 мая 2017 г. N 11н</w:t>
      </w:r>
    </w:p>
    <w:p w:rsidR="00A16030" w:rsidRDefault="00A16030">
      <w:pPr>
        <w:pStyle w:val="ConsPlusNormal"/>
        <w:jc w:val="both"/>
      </w:pPr>
    </w:p>
    <w:p w:rsidR="00A16030" w:rsidRDefault="00A16030">
      <w:pPr>
        <w:pStyle w:val="ConsPlusTitle"/>
        <w:jc w:val="center"/>
      </w:pPr>
      <w:bookmarkStart w:id="1" w:name="P44"/>
      <w:bookmarkEnd w:id="1"/>
      <w:r>
        <w:t>ПОРЯДОК</w:t>
      </w:r>
    </w:p>
    <w:p w:rsidR="00A16030" w:rsidRDefault="00A16030">
      <w:pPr>
        <w:pStyle w:val="ConsPlusTitle"/>
        <w:jc w:val="center"/>
      </w:pPr>
      <w:r>
        <w:t>ВЕДЕНИЯ ГОСУДАРСТВЕННОЙ ИНФОРМАЦИОННОЙ СИСТЕМЫ</w:t>
      </w:r>
    </w:p>
    <w:p w:rsidR="00A16030" w:rsidRDefault="00A16030">
      <w:pPr>
        <w:pStyle w:val="ConsPlusTitle"/>
        <w:jc w:val="center"/>
      </w:pPr>
      <w:r>
        <w:t>О ГОСУДАРСТВЕННЫХ И МУНИЦИПАЛЬНЫХ ПЛАТЕЖАХ</w:t>
      </w:r>
    </w:p>
    <w:p w:rsidR="00A16030" w:rsidRDefault="00A16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030">
        <w:trPr>
          <w:jc w:val="center"/>
        </w:trPr>
        <w:tc>
          <w:tcPr>
            <w:tcW w:w="9294" w:type="dxa"/>
            <w:tcBorders>
              <w:top w:val="nil"/>
              <w:left w:val="single" w:sz="24" w:space="0" w:color="CED3F1"/>
              <w:bottom w:val="nil"/>
              <w:right w:val="single" w:sz="24" w:space="0" w:color="F4F3F8"/>
            </w:tcBorders>
            <w:shd w:val="clear" w:color="auto" w:fill="F4F3F8"/>
          </w:tcPr>
          <w:p w:rsidR="00A16030" w:rsidRDefault="00A16030">
            <w:pPr>
              <w:pStyle w:val="ConsPlusNormal"/>
              <w:jc w:val="center"/>
            </w:pPr>
            <w:r>
              <w:rPr>
                <w:color w:val="392C69"/>
              </w:rPr>
              <w:t>Список изменяющих документов</w:t>
            </w:r>
          </w:p>
          <w:p w:rsidR="00A16030" w:rsidRDefault="00A16030">
            <w:pPr>
              <w:pStyle w:val="ConsPlusNormal"/>
              <w:jc w:val="center"/>
            </w:pPr>
            <w:r>
              <w:rPr>
                <w:color w:val="392C69"/>
              </w:rPr>
              <w:t xml:space="preserve">(в ред. </w:t>
            </w:r>
            <w:hyperlink r:id="rId13" w:history="1">
              <w:r>
                <w:rPr>
                  <w:color w:val="0000FF"/>
                </w:rPr>
                <w:t>Приказа</w:t>
              </w:r>
            </w:hyperlink>
            <w:r>
              <w:rPr>
                <w:color w:val="392C69"/>
              </w:rPr>
              <w:t xml:space="preserve"> Казначейства России от 11.07.2018 N 22н)</w:t>
            </w:r>
          </w:p>
        </w:tc>
      </w:tr>
    </w:tbl>
    <w:p w:rsidR="00A16030" w:rsidRDefault="00A16030">
      <w:pPr>
        <w:pStyle w:val="ConsPlusNormal"/>
        <w:jc w:val="both"/>
      </w:pPr>
    </w:p>
    <w:p w:rsidR="00A16030" w:rsidRDefault="00A16030">
      <w:pPr>
        <w:pStyle w:val="ConsPlusTitle"/>
        <w:jc w:val="center"/>
        <w:outlineLvl w:val="1"/>
      </w:pPr>
      <w:r>
        <w:t>I. Общие положения</w:t>
      </w:r>
    </w:p>
    <w:p w:rsidR="00A16030" w:rsidRDefault="00A16030">
      <w:pPr>
        <w:pStyle w:val="ConsPlusNormal"/>
        <w:jc w:val="both"/>
      </w:pPr>
    </w:p>
    <w:p w:rsidR="00A16030" w:rsidRDefault="00A16030">
      <w:pPr>
        <w:pStyle w:val="ConsPlusNormal"/>
        <w:ind w:firstLine="540"/>
        <w:jc w:val="both"/>
      </w:pPr>
      <w:r>
        <w:t xml:space="preserve">1.1. Настоящий Порядок разработан на основании </w:t>
      </w:r>
      <w:hyperlink r:id="rId14" w:history="1">
        <w:r>
          <w:rPr>
            <w:color w:val="0000FF"/>
          </w:rPr>
          <w:t>статьи 166.1</w:t>
        </w:r>
      </w:hyperlink>
      <w:r>
        <w:t xml:space="preserve"> Бюджетного кодекса Российской Федерации (Собрание законодательства Российской Федерации, 1998, N 31, ст. 3823; 2007, N 18, ст. 2117; 2010, N 19, ст. 2291; 2011, N 27, ст. 3873; 2013, N 19, ст. 2331, N 31, ст. 4191, N 52, ст. 6983; 2014, N 43, ст. 5795; 2016, N 27, ст. 4278) и </w:t>
      </w:r>
      <w:hyperlink r:id="rId15" w:history="1">
        <w:r>
          <w:rPr>
            <w:color w:val="0000FF"/>
          </w:rPr>
          <w:t>статьи 21.3</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3873; 2016, N 7, ст. 916) (далее - Закон об организации предоставления государственных и муниципальных услуг) и определяет:</w:t>
      </w:r>
    </w:p>
    <w:p w:rsidR="00A16030" w:rsidRDefault="00A16030">
      <w:pPr>
        <w:pStyle w:val="ConsPlusNormal"/>
        <w:spacing w:before="220"/>
        <w:ind w:firstLine="540"/>
        <w:jc w:val="both"/>
      </w:pPr>
      <w:r>
        <w:lastRenderedPageBreak/>
        <w:t>порядок доступа к Государственной информационной системе о государственных и муниципальных платежах (далее - ГИС ГМП);</w:t>
      </w:r>
    </w:p>
    <w:p w:rsidR="00A16030" w:rsidRDefault="00A16030">
      <w:pPr>
        <w:pStyle w:val="ConsPlusNormal"/>
        <w:spacing w:before="220"/>
        <w:ind w:firstLine="540"/>
        <w:jc w:val="both"/>
      </w:pPr>
      <w:r>
        <w:t xml:space="preserve">перечень информации, необходимой для уплаты, включая подлежащую уплате сумму, за государственные и муниципальные услуги, услуги, указанные в </w:t>
      </w:r>
      <w:hyperlink r:id="rId16" w:history="1">
        <w:r>
          <w:rPr>
            <w:color w:val="0000FF"/>
          </w:rPr>
          <w:t>части 3 статьи 1</w:t>
        </w:r>
      </w:hyperlink>
      <w:r>
        <w:t xml:space="preserve"> и </w:t>
      </w:r>
      <w:hyperlink r:id="rId17" w:history="1">
        <w:r>
          <w:rPr>
            <w:color w:val="0000FF"/>
          </w:rPr>
          <w:t>части 1 статьи 9</w:t>
        </w:r>
      </w:hyperlink>
      <w:r>
        <w:t xml:space="preserve">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(далее - перечень информации, необходимой для уплаты денежных средств), порядок ее получения и предоставления;</w:t>
      </w:r>
    </w:p>
    <w:p w:rsidR="00A16030" w:rsidRDefault="00A16030">
      <w:pPr>
        <w:pStyle w:val="ConsPlusNormal"/>
        <w:spacing w:before="220"/>
        <w:ind w:firstLine="540"/>
        <w:jc w:val="both"/>
      </w:pPr>
      <w:r>
        <w:t xml:space="preserve">перечень информации об уплате государственных и муниципальных услуг, услуг, указанных в </w:t>
      </w:r>
      <w:hyperlink r:id="rId18" w:history="1">
        <w:r>
          <w:rPr>
            <w:color w:val="0000FF"/>
          </w:rPr>
          <w:t>части 3 статьи 1</w:t>
        </w:r>
      </w:hyperlink>
      <w:r>
        <w:t xml:space="preserve"> и </w:t>
      </w:r>
      <w:hyperlink r:id="rId19" w:history="1">
        <w:r>
          <w:rPr>
            <w:color w:val="0000FF"/>
          </w:rPr>
          <w:t>части 1 статьи 9</w:t>
        </w:r>
      </w:hyperlink>
      <w:r>
        <w:t xml:space="preserve">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(далее - перечень информации об уплате денежных средств), порядок ее получения и предоставления;</w:t>
      </w:r>
    </w:p>
    <w:p w:rsidR="00A16030" w:rsidRDefault="00A16030">
      <w:pPr>
        <w:pStyle w:val="ConsPlusNormal"/>
        <w:spacing w:before="220"/>
        <w:ind w:firstLine="540"/>
        <w:jc w:val="both"/>
      </w:pPr>
      <w:r>
        <w:t xml:space="preserve">фиксацию времени доступности ГИС ГМП, а также времени поступления в ГИС ГМП информации, указанной в </w:t>
      </w:r>
      <w:hyperlink r:id="rId20" w:history="1">
        <w:r>
          <w:rPr>
            <w:color w:val="0000FF"/>
          </w:rPr>
          <w:t>пунктах 1</w:t>
        </w:r>
      </w:hyperlink>
      <w:r>
        <w:t xml:space="preserve"> и </w:t>
      </w:r>
      <w:hyperlink r:id="rId21" w:history="1">
        <w:r>
          <w:rPr>
            <w:color w:val="0000FF"/>
          </w:rPr>
          <w:t>2 части 3 статьи 21.3</w:t>
        </w:r>
      </w:hyperlink>
      <w:r>
        <w:t xml:space="preserve"> Закона об организации предоставления государственных и муниципальных услуг.</w:t>
      </w:r>
    </w:p>
    <w:p w:rsidR="00A16030" w:rsidRDefault="00A16030">
      <w:pPr>
        <w:pStyle w:val="ConsPlusNormal"/>
        <w:jc w:val="both"/>
      </w:pPr>
      <w:r>
        <w:t xml:space="preserve">(абзац введен </w:t>
      </w:r>
      <w:hyperlink r:id="rId22" w:history="1">
        <w:r>
          <w:rPr>
            <w:color w:val="0000FF"/>
          </w:rPr>
          <w:t>Приказом</w:t>
        </w:r>
      </w:hyperlink>
      <w:r>
        <w:t xml:space="preserve"> Казначейства России от 11.07.2018 N 22н)</w:t>
      </w:r>
    </w:p>
    <w:p w:rsidR="00A16030" w:rsidRDefault="00A16030">
      <w:pPr>
        <w:pStyle w:val="ConsPlusNormal"/>
        <w:jc w:val="both"/>
      </w:pPr>
    </w:p>
    <w:p w:rsidR="00A16030" w:rsidRDefault="00A16030">
      <w:pPr>
        <w:pStyle w:val="ConsPlusTitle"/>
        <w:jc w:val="center"/>
        <w:outlineLvl w:val="1"/>
      </w:pPr>
      <w:r>
        <w:t>II. Порядок доступа к ГИС ГМП</w:t>
      </w:r>
    </w:p>
    <w:p w:rsidR="00A16030" w:rsidRDefault="00A16030">
      <w:pPr>
        <w:pStyle w:val="ConsPlusNormal"/>
        <w:jc w:val="both"/>
      </w:pPr>
    </w:p>
    <w:p w:rsidR="00A16030" w:rsidRDefault="00A16030">
      <w:pPr>
        <w:pStyle w:val="ConsPlusNormal"/>
        <w:ind w:firstLine="540"/>
        <w:jc w:val="both"/>
      </w:pPr>
      <w:r>
        <w:t xml:space="preserve">2.1. Доступ к ГИС ГМП предоставляется участникам ГИС ГМП, указанным в </w:t>
      </w:r>
      <w:hyperlink w:anchor="P96" w:history="1">
        <w:r>
          <w:rPr>
            <w:color w:val="0000FF"/>
          </w:rPr>
          <w:t>пункте 2.6</w:t>
        </w:r>
      </w:hyperlink>
      <w:r>
        <w:t xml:space="preserve"> настоящего Порядка, посредством информационного взаимодействия ГИС ГМП и информационных систем участников ГИС ГМП (далее - информационное взаимодействие с ГИС ГМП) с использованием единой системы межведомственного электронного взаимодействия, предусмотренной </w:t>
      </w:r>
      <w:hyperlink r:id="rId23"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2017, N 29, ст. 4380; N 30, ст. 4672; N 41, ст. 5981; N 44, ст. 6523; N 45, ст. 6661) (далее - СМЭВ), после прохождения участниками ГИС ГМП процедуры регистрации в ГИС ГМП в соответствии с </w:t>
      </w:r>
      <w:hyperlink w:anchor="P154" w:history="1">
        <w:r>
          <w:rPr>
            <w:color w:val="0000FF"/>
          </w:rPr>
          <w:t>пунктом 2.20</w:t>
        </w:r>
      </w:hyperlink>
      <w:r>
        <w:t xml:space="preserve"> настоящего Порядка.</w:t>
      </w:r>
    </w:p>
    <w:p w:rsidR="00A16030" w:rsidRDefault="00A16030">
      <w:pPr>
        <w:pStyle w:val="ConsPlusNormal"/>
        <w:jc w:val="both"/>
      </w:pPr>
      <w:r>
        <w:t xml:space="preserve">(п. 2.1 в ред. </w:t>
      </w:r>
      <w:hyperlink r:id="rId24"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bookmarkStart w:id="2" w:name="P63"/>
      <w:bookmarkEnd w:id="2"/>
      <w:r>
        <w:t>2.2. Участниками ГИС ГМП (далее - Участники) являются:</w:t>
      </w:r>
    </w:p>
    <w:p w:rsidR="00A16030" w:rsidRDefault="00A16030">
      <w:pPr>
        <w:pStyle w:val="ConsPlusNormal"/>
        <w:spacing w:before="220"/>
        <w:ind w:firstLine="540"/>
        <w:jc w:val="both"/>
      </w:pPr>
      <w:r>
        <w:t>государственные (муниципальные) учреждения;</w:t>
      </w:r>
    </w:p>
    <w:p w:rsidR="00A16030" w:rsidRDefault="00A16030">
      <w:pPr>
        <w:pStyle w:val="ConsPlusNormal"/>
        <w:spacing w:before="220"/>
        <w:ind w:firstLine="540"/>
        <w:jc w:val="both"/>
      </w:pPr>
      <w:r>
        <w:t>администраторы доходов бюджета;</w:t>
      </w:r>
    </w:p>
    <w:p w:rsidR="00A16030" w:rsidRDefault="00A16030">
      <w:pPr>
        <w:pStyle w:val="ConsPlusNormal"/>
        <w:spacing w:before="220"/>
        <w:ind w:firstLine="540"/>
        <w:jc w:val="both"/>
      </w:pPr>
      <w:r>
        <w:t>главные администраторы доходов бюджета;</w:t>
      </w:r>
    </w:p>
    <w:p w:rsidR="00A16030" w:rsidRDefault="00A16030">
      <w:pPr>
        <w:pStyle w:val="ConsPlusNormal"/>
        <w:spacing w:before="220"/>
        <w:ind w:firstLine="540"/>
        <w:jc w:val="both"/>
      </w:pPr>
      <w:r>
        <w:t>органы государственной власти, обязанность которых направлять информацию в ГИС ГМП установлена федеральными законами, их территориальные органы (далее - уполномоченные органы);</w:t>
      </w:r>
    </w:p>
    <w:p w:rsidR="00A16030" w:rsidRDefault="00A16030">
      <w:pPr>
        <w:pStyle w:val="ConsPlusNormal"/>
        <w:spacing w:before="220"/>
        <w:ind w:firstLine="540"/>
        <w:jc w:val="both"/>
      </w:pPr>
      <w:r>
        <w:t>операторы по переводу денежных средств;</w:t>
      </w:r>
    </w:p>
    <w:p w:rsidR="00A16030" w:rsidRDefault="00A16030">
      <w:pPr>
        <w:pStyle w:val="ConsPlusNormal"/>
        <w:spacing w:before="220"/>
        <w:ind w:firstLine="540"/>
        <w:jc w:val="both"/>
      </w:pPr>
      <w:r>
        <w:t>банковские платежные агенты;</w:t>
      </w:r>
    </w:p>
    <w:p w:rsidR="00A16030" w:rsidRDefault="00A16030">
      <w:pPr>
        <w:pStyle w:val="ConsPlusNormal"/>
        <w:spacing w:before="220"/>
        <w:ind w:firstLine="540"/>
        <w:jc w:val="both"/>
      </w:pPr>
      <w:r>
        <w:t>банковские платежные субагенты;</w:t>
      </w:r>
    </w:p>
    <w:p w:rsidR="00A16030" w:rsidRDefault="00A16030">
      <w:pPr>
        <w:pStyle w:val="ConsPlusNormal"/>
        <w:spacing w:before="220"/>
        <w:ind w:firstLine="540"/>
        <w:jc w:val="both"/>
      </w:pPr>
      <w:r>
        <w:lastRenderedPageBreak/>
        <w:t>операторы по приему платежей, платежные субагенты (далее при совместном упоминании - платежные агенты);</w:t>
      </w:r>
    </w:p>
    <w:p w:rsidR="00A16030" w:rsidRDefault="00A16030">
      <w:pPr>
        <w:pStyle w:val="ConsPlusNormal"/>
        <w:spacing w:before="220"/>
        <w:ind w:firstLine="540"/>
        <w:jc w:val="both"/>
      </w:pPr>
      <w:r>
        <w:t>организации федеральной почтовой связи (далее - организации почтовой связи);</w:t>
      </w:r>
    </w:p>
    <w:p w:rsidR="00A16030" w:rsidRDefault="00A16030">
      <w:pPr>
        <w:pStyle w:val="ConsPlusNormal"/>
        <w:spacing w:before="220"/>
        <w:ind w:firstLine="540"/>
        <w:jc w:val="both"/>
      </w:pPr>
      <w:r>
        <w:t>органы, осуществляющие открытие и ведение лицевых счетов в соответствии с бюджетным законодательством Российской Федерации (далее - территориальные органы Федерального казначейства, финансовые органы, органы управления государственными внебюджетными фондами Российской Федерации);</w:t>
      </w:r>
    </w:p>
    <w:p w:rsidR="00A16030" w:rsidRDefault="00A16030">
      <w:pPr>
        <w:pStyle w:val="ConsPlusNormal"/>
        <w:spacing w:before="220"/>
        <w:ind w:firstLine="540"/>
        <w:jc w:val="both"/>
      </w:pPr>
      <w:r>
        <w:t>местные администрации;</w:t>
      </w:r>
    </w:p>
    <w:p w:rsidR="00A16030" w:rsidRDefault="00A16030">
      <w:pPr>
        <w:pStyle w:val="ConsPlusNormal"/>
        <w:spacing w:before="220"/>
        <w:ind w:firstLine="540"/>
        <w:jc w:val="both"/>
      </w:pPr>
      <w:r>
        <w:t>оператор единого портала государственных и муниципальных услуг (функций), операторы региональных порталов государственных и муниципальных услуг (функций) (далее при совместном упоминании - операторы порталов);</w:t>
      </w:r>
    </w:p>
    <w:p w:rsidR="00A16030" w:rsidRDefault="00A16030">
      <w:pPr>
        <w:pStyle w:val="ConsPlusNormal"/>
        <w:spacing w:before="220"/>
        <w:ind w:firstLine="540"/>
        <w:jc w:val="both"/>
      </w:pPr>
      <w:r>
        <w:t>многофункциональные центры предоставления государственных и муниципальных услуг (далее - многофункциональные центры);</w:t>
      </w:r>
    </w:p>
    <w:p w:rsidR="00A16030" w:rsidRDefault="00A16030">
      <w:pPr>
        <w:pStyle w:val="ConsPlusNormal"/>
        <w:spacing w:before="220"/>
        <w:ind w:firstLine="540"/>
        <w:jc w:val="both"/>
      </w:pPr>
      <w:bookmarkStart w:id="3" w:name="P77"/>
      <w:bookmarkEnd w:id="3"/>
      <w:r>
        <w:t>органы государственной власти (органы местного самоуправления), обладающие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осуществляющие администрирование платежей, их территориальные органы (далее - иные уполномоченные органы);</w:t>
      </w:r>
    </w:p>
    <w:p w:rsidR="00A16030" w:rsidRDefault="00A16030">
      <w:pPr>
        <w:pStyle w:val="ConsPlusNormal"/>
        <w:jc w:val="both"/>
      </w:pPr>
      <w:r>
        <w:t xml:space="preserve">(в ред. </w:t>
      </w:r>
      <w:hyperlink r:id="rId25"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органы государственной власти субъектов Российской Федерации (органы местного самоуправления), обеспечивающие информационное взаимодействие с ГИС ГМП государственных (муниципальных) учреждений и (или) администраторов доходов бюджета, и (или) финансовых органов, и (или) местных администраций, и (или) многофункциональных центров, и (или) иных уполномоченных органов;</w:t>
      </w:r>
    </w:p>
    <w:p w:rsidR="00A16030" w:rsidRDefault="00A16030">
      <w:pPr>
        <w:pStyle w:val="ConsPlusNormal"/>
        <w:spacing w:before="220"/>
        <w:ind w:firstLine="540"/>
        <w:jc w:val="both"/>
      </w:pPr>
      <w:r>
        <w:t>оператор государственной интегрированной информационной системы управления общественными финансами "Электронный бюджет", обеспечивающий информационное взаимодействие с ГИС ГМП федеральных государственных учреждений и (или) администраторов доходов федерального бюджета, и (или) территориальных органов (подразделений) федеральных органов государственной власти (государственных органов), органов управления государственными внебюджетными фондами Российской Федерации, Центрального банка Российской Федерации, осуществляющих бюджетные полномочия главных администраторов доходов бюджетов (далее - главные администраторы доходов бюджетов), и казенных учреждений, наделенных указанными главными администраторами доходов бюджетов полномочиями главных администраторов доходов бюджетов субъектов Российской Федерации, бюджетов территориальных государственных внебюджетных фондов и местных бюджетов (далее - оператор системы "Электронный бюджет");</w:t>
      </w:r>
    </w:p>
    <w:p w:rsidR="00A16030" w:rsidRDefault="00A16030">
      <w:pPr>
        <w:pStyle w:val="ConsPlusNormal"/>
        <w:spacing w:before="220"/>
        <w:ind w:firstLine="540"/>
        <w:jc w:val="both"/>
      </w:pPr>
      <w:bookmarkStart w:id="4" w:name="P81"/>
      <w:bookmarkEnd w:id="4"/>
      <w:r>
        <w:t xml:space="preserve">оператор федеральной государственной информационной системы ведения Единого государственного реестра записей актов гражданского состояния, обеспечивающий информационное взаимодействие с ГИС ГМП органов, осуществляющих в соответствии с Федеральным </w:t>
      </w:r>
      <w:hyperlink r:id="rId26" w:history="1">
        <w:r>
          <w:rPr>
            <w:color w:val="0000FF"/>
          </w:rPr>
          <w:t>законом</w:t>
        </w:r>
      </w:hyperlink>
      <w:r>
        <w:t xml:space="preserve">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ст. 25; 2006, N 1, ст. 10; N 31, ст. 3420; 2008, N 30, ст. 3616; 2009, N 29, ст. 3606; N 51, ст. 6154; N 52, ст. 6441; 2010, N 15, ст. 1748; N 31, ст. 4210; 2011, N 27, ст. 3880; N 49, ст. 7056; N 50, ст. 7342; 2012, N 24, ст. 3068; N 31, ст. 4322; N 47, ст. 6394; 2013, N 19, ст. 2326, 2331; N 30, ст. 4075; N 48, ст. 6165; 2014, N 14, ст. 1544; N 19, ст. 2322; N 26, ст. 3371; 2015, N 1, ст. 70; N 48, ст. 6724; 2016, N 14, ст. </w:t>
      </w:r>
      <w:r>
        <w:lastRenderedPageBreak/>
        <w:t>1909; N 26, ст. 3888; N 27, ст. 4294; 2017, N 18, ст. 2671; N 25, ст. 3596; 2018, N 1, ст. 22; N 1, ст. 56) государственную регистрацию актов гражданского состояния (далее - оператор ФГИС ЕГР).</w:t>
      </w:r>
    </w:p>
    <w:p w:rsidR="00A16030" w:rsidRDefault="00A16030">
      <w:pPr>
        <w:pStyle w:val="ConsPlusNormal"/>
        <w:jc w:val="both"/>
      </w:pPr>
      <w:r>
        <w:t xml:space="preserve">(абзац введен </w:t>
      </w:r>
      <w:hyperlink r:id="rId27" w:history="1">
        <w:r>
          <w:rPr>
            <w:color w:val="0000FF"/>
          </w:rPr>
          <w:t>Приказом</w:t>
        </w:r>
      </w:hyperlink>
      <w:r>
        <w:t xml:space="preserve"> Казначейства России от 11.07.2018 N 22н)</w:t>
      </w:r>
    </w:p>
    <w:p w:rsidR="00A16030" w:rsidRDefault="00A16030">
      <w:pPr>
        <w:pStyle w:val="ConsPlusNormal"/>
        <w:spacing w:before="220"/>
        <w:ind w:firstLine="540"/>
        <w:jc w:val="both"/>
      </w:pPr>
      <w:bookmarkStart w:id="5" w:name="P83"/>
      <w:bookmarkEnd w:id="5"/>
      <w:r>
        <w:t>2.3. Участники могут осуществлять в ГИС ГМП следующие полномочия:</w:t>
      </w:r>
    </w:p>
    <w:p w:rsidR="00A16030" w:rsidRDefault="00A16030">
      <w:pPr>
        <w:pStyle w:val="ConsPlusNormal"/>
        <w:spacing w:before="220"/>
        <w:ind w:firstLine="540"/>
        <w:jc w:val="both"/>
      </w:pPr>
      <w:r>
        <w:t>государственные (муниципальные) учреждения, администраторы доходов бюджета, главные администраторы доходов бюджета, уполномоченные органы - полномочия администратора начислений (далее - администраторы начислений);</w:t>
      </w:r>
    </w:p>
    <w:p w:rsidR="00A16030" w:rsidRDefault="00A16030">
      <w:pPr>
        <w:pStyle w:val="ConsPlusNormal"/>
        <w:spacing w:before="220"/>
        <w:ind w:firstLine="540"/>
        <w:jc w:val="both"/>
      </w:pPr>
      <w:r>
        <w:t>главные администраторы доходов бюджета, имеющие в своем ведении администраторов доходов бюджета и (или) осуществляющие функции и полномочия учредителя в отношении государственных (муниципальных) учреждений, органы государственной власти субъектов Российской Федерации (органы местного самоуправления), обеспечивающие информационное взаимодействие с ГИС ГМП государственных (муниципальных) учреждений и (или) администраторов доходов бюджета, уполномоченные органы, оператор системы "Электронный бюджет" - полномочия главного администратора начислений (далее - главные администраторы начислений);</w:t>
      </w:r>
    </w:p>
    <w:p w:rsidR="00A16030" w:rsidRDefault="00A16030">
      <w:pPr>
        <w:pStyle w:val="ConsPlusNormal"/>
        <w:spacing w:before="220"/>
        <w:ind w:firstLine="540"/>
        <w:jc w:val="both"/>
      </w:pPr>
      <w:bookmarkStart w:id="6" w:name="P86"/>
      <w:bookmarkEnd w:id="6"/>
      <w:r>
        <w:t>операторы по переводу денежных средств, банковские платежные агенты, банковские платежные субагенты, платежные агенты, организации почтовой связи, территориальные органы Федерального казначейства, финансовые органы, органы управления государственными внебюджетными фондами Российской Федерации, местные администрации, а также государственные (муниципальные) учреждения и многофункциональные центры, осуществляющие прием в кассу от плательщиков наличных денежных средств (далее - учреждения, осуществляющие прием от плательщиков наличных денежных средств), - полномочия администратора платежей (далее - администраторы платежей);</w:t>
      </w:r>
    </w:p>
    <w:p w:rsidR="00A16030" w:rsidRDefault="00A16030">
      <w:pPr>
        <w:pStyle w:val="ConsPlusNormal"/>
        <w:jc w:val="both"/>
      </w:pPr>
      <w:r>
        <w:t xml:space="preserve">(в ред. </w:t>
      </w:r>
      <w:hyperlink r:id="rId28"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операторы по переводу денежных средств, обеспечивающие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 органы государственной власти субъектов Российской Федерации (органы местного самоуправления), обеспечивающие информационное взаимодействие с ГИС ГМП финансовых органов и (или) местных администраций, и (или) учреждений, осуществляющих прием от плательщиков наличных денежных средств, оператор системы "Электронный бюджет", органы управления государственными внебюджетными фондами Российской Федерации, обеспечивающие информационное взаимодействие с ГИС ГМП территориальных органов государственных внебюджетных фондов Российской Федерации, уполномоченные многофункциональные центры, обеспечивающие информационное взаимодействие с ГИС ГМП многофункциональных центров, - полномочия главного администратора платежей (далее - главные администраторы платежей);</w:t>
      </w:r>
    </w:p>
    <w:p w:rsidR="00A16030" w:rsidRDefault="00A16030">
      <w:pPr>
        <w:pStyle w:val="ConsPlusNormal"/>
        <w:jc w:val="both"/>
      </w:pPr>
      <w:r>
        <w:t xml:space="preserve">(в ред. </w:t>
      </w:r>
      <w:hyperlink r:id="rId29"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операторы порталов, многофункциональные центры, иные уполномоченные органы - полномочия администратора запросов (далее - администраторы запросов);</w:t>
      </w:r>
    </w:p>
    <w:p w:rsidR="00A16030" w:rsidRDefault="00A16030">
      <w:pPr>
        <w:pStyle w:val="ConsPlusNormal"/>
        <w:spacing w:before="220"/>
        <w:ind w:firstLine="540"/>
        <w:jc w:val="both"/>
      </w:pPr>
      <w:r>
        <w:t>органы государственной власти субъектов Российской Федерации (органы местного самоуправления), обеспечивающие информационное взаимодействие с ГИС ГМП многофункциональных центров и (или) иных уполномоченных органов, уполномоченные многофункциональные центры, обеспечивающие информационное взаимодействие с ГИС ГМП многофункциональных центров, иные уполномоченные органы, оператор системы "Электронный бюджет", оператор ФГИС ЕГР - полномочия главного администратора запросов (далее - главные администраторы запросов).</w:t>
      </w:r>
    </w:p>
    <w:p w:rsidR="00A16030" w:rsidRDefault="00A16030">
      <w:pPr>
        <w:pStyle w:val="ConsPlusNormal"/>
        <w:jc w:val="both"/>
      </w:pPr>
      <w:r>
        <w:t xml:space="preserve">(в ред. </w:t>
      </w:r>
      <w:hyperlink r:id="rId30"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lastRenderedPageBreak/>
        <w:t>2.4. Орган государственной власти субъекта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 и (или) финансовых органов, и (или) местных администраций, и (или) учреждений, осуществляющих прием от плательщиков наличных денежных средств, и (или) многофункциональных центров, и (или) иных уполномоченных органов, выполняет в ГИС ГМП полномочия главного администратора начислений и (или) главного администратора платежей, и (или) главного администратора запросов в случае его наделения указанными полномочиями высшим исполнительным органом государственной власти субъекта Российской Федерации (местной администрацией).</w:t>
      </w:r>
    </w:p>
    <w:p w:rsidR="00A16030" w:rsidRDefault="00A16030">
      <w:pPr>
        <w:pStyle w:val="ConsPlusNormal"/>
        <w:spacing w:before="220"/>
        <w:ind w:firstLine="540"/>
        <w:jc w:val="both"/>
      </w:pPr>
      <w:r>
        <w:t>Уполномоченный многофункциональный центр выполняет в ГИС ГМП полномочия главного администратора запросов в случае заключения с многофункциональными центрами договоров по осуществлению информационного взаимодействия с ГИС ГМП от имени многофункциональных центров.</w:t>
      </w:r>
    </w:p>
    <w:p w:rsidR="00A16030" w:rsidRDefault="00A16030">
      <w:pPr>
        <w:pStyle w:val="ConsPlusNormal"/>
        <w:spacing w:before="220"/>
        <w:ind w:firstLine="540"/>
        <w:jc w:val="both"/>
      </w:pPr>
      <w:r>
        <w:t>2.5. Для банковского платежного агента (субагента), не осуществляющего самостоятельное информационное взаимодействие с ГИС ГМП, полномочия главного администратора платежей выполняет оператор по переводу денежных средств, от имени которого банковский платежный агент (субагент) осуществляет деятельность.</w:t>
      </w:r>
    </w:p>
    <w:p w:rsidR="00A16030" w:rsidRDefault="00A16030">
      <w:pPr>
        <w:pStyle w:val="ConsPlusNormal"/>
        <w:spacing w:before="220"/>
        <w:ind w:firstLine="540"/>
        <w:jc w:val="both"/>
      </w:pPr>
      <w:bookmarkStart w:id="7" w:name="P96"/>
      <w:bookmarkEnd w:id="7"/>
      <w:r>
        <w:t>2.6. Администратор начислений, администратор платежей и администратор запросов, осуществляющие самостоятельное информационное взаимодействие с ГИС ГМП, а также главный администратор начислений, главный администратор платежей и главный администратор запросов являются Участниками прямого взаимодействия с ГИС ГМП (далее - Участники прямого взаимодействия).</w:t>
      </w:r>
    </w:p>
    <w:p w:rsidR="00A16030" w:rsidRDefault="00A16030">
      <w:pPr>
        <w:pStyle w:val="ConsPlusNormal"/>
        <w:spacing w:before="220"/>
        <w:ind w:firstLine="540"/>
        <w:jc w:val="both"/>
      </w:pPr>
      <w:r>
        <w:t>2.7. Администратор начислений, администратор платежей и администратор запросов, осуществляющие информационное взаимодействие с ГИС ГМП через главного администратора начислений, главного администратора платежей и главного администратора запросов соответственно, являются Участниками косвенного взаимодействия с ГИС ГМП (далее - Участники косвенного взаимодействия).</w:t>
      </w:r>
    </w:p>
    <w:p w:rsidR="00A16030" w:rsidRDefault="00A16030">
      <w:pPr>
        <w:pStyle w:val="ConsPlusNormal"/>
        <w:spacing w:before="220"/>
        <w:ind w:firstLine="540"/>
        <w:jc w:val="both"/>
      </w:pPr>
      <w:bookmarkStart w:id="8" w:name="P98"/>
      <w:bookmarkEnd w:id="8"/>
      <w:r>
        <w:t xml:space="preserve">2.8. Регистрация в ГИС ГМП Участников осуществляется в электронном виде в информационно-телекоммуникационной сети "Интернет" по адресу www.pay.gov.ru после прохождения руководителем (или уполномоченным им лицом) Участника прямого взаимодействия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предусмотренной </w:t>
      </w:r>
      <w:hyperlink r:id="rId31" w:history="1">
        <w:r>
          <w:rPr>
            <w:color w:val="0000FF"/>
          </w:rPr>
          <w:t>постановлением</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2012, N 39, ст. 5269; 2013, N 5, ст. 377, N 45, ст. 5807, N 50, ст. 6601).</w:t>
      </w:r>
    </w:p>
    <w:p w:rsidR="00A16030" w:rsidRDefault="00A16030">
      <w:pPr>
        <w:pStyle w:val="ConsPlusNormal"/>
        <w:jc w:val="both"/>
      </w:pPr>
      <w:r>
        <w:t xml:space="preserve">(в ред. </w:t>
      </w:r>
      <w:hyperlink r:id="rId32"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Регистрация в ГИС ГМП Участников косвенного взаимодействия осуществляется Участником прямого взаимодействия на основании документов и (или) сведений, представленных Участником косвенного взаимодействия Участнику прямого взаимодействия.</w:t>
      </w:r>
    </w:p>
    <w:p w:rsidR="00A16030" w:rsidRDefault="00A16030">
      <w:pPr>
        <w:pStyle w:val="ConsPlusNormal"/>
        <w:spacing w:before="220"/>
        <w:ind w:firstLine="540"/>
        <w:jc w:val="both"/>
      </w:pPr>
      <w:r>
        <w:t xml:space="preserve">При регистрации в ГИС ГМП Участником прямого взаимодействия формируется и направляется с использованием ГИС ГМП в территориальный орган Федерального казначейства по месту нахождения Участника прямого взаимодействия Заявка на регистрацию в </w:t>
      </w:r>
      <w:r>
        <w:lastRenderedPageBreak/>
        <w:t xml:space="preserve">Государственной информационной системе о государственных и муниципальных платежах по форме согласно </w:t>
      </w:r>
      <w:hyperlink w:anchor="P275" w:history="1">
        <w:r>
          <w:rPr>
            <w:color w:val="0000FF"/>
          </w:rPr>
          <w:t>приложению N 1</w:t>
        </w:r>
      </w:hyperlink>
      <w:r>
        <w:t xml:space="preserve"> к настоящему Порядку (код формы по ведомственному классификатору форм документов (далее - код формы по КФД) 0531201) (далее - Заявка на регистрацию) в форме электронного документа.</w:t>
      </w:r>
    </w:p>
    <w:p w:rsidR="00A16030" w:rsidRDefault="00A16030">
      <w:pPr>
        <w:pStyle w:val="ConsPlusNormal"/>
        <w:spacing w:before="220"/>
        <w:ind w:firstLine="540"/>
        <w:jc w:val="both"/>
      </w:pPr>
      <w:r>
        <w:t xml:space="preserve">К Заявке на регистрацию Участником прямого взаимодействия прикрепляются электронные образы документов, полученные в результате сканирования соответствующих документов на бумажных носителях (далее - электронные образы документов), предусмотренных </w:t>
      </w:r>
      <w:hyperlink w:anchor="P106" w:history="1">
        <w:r>
          <w:rPr>
            <w:color w:val="0000FF"/>
          </w:rPr>
          <w:t>пунктом 2.10</w:t>
        </w:r>
      </w:hyperlink>
      <w:r>
        <w:t xml:space="preserve"> настоящего Порядка.</w:t>
      </w:r>
    </w:p>
    <w:p w:rsidR="00A16030" w:rsidRDefault="00A16030">
      <w:pPr>
        <w:pStyle w:val="ConsPlusNormal"/>
        <w:spacing w:before="220"/>
        <w:ind w:firstLine="540"/>
        <w:jc w:val="both"/>
      </w:pPr>
      <w: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(или уполномоченного им лица) Участника прямого взаимодействия.</w:t>
      </w:r>
    </w:p>
    <w:p w:rsidR="00A16030" w:rsidRDefault="00A16030">
      <w:pPr>
        <w:pStyle w:val="ConsPlusNormal"/>
        <w:spacing w:before="220"/>
        <w:ind w:firstLine="540"/>
        <w:jc w:val="both"/>
      </w:pPr>
      <w:r>
        <w:t xml:space="preserve">2.9. При отсутствии технической возможности регистрации в ГИС ГМП в соответствии с </w:t>
      </w:r>
      <w:hyperlink w:anchor="P98" w:history="1">
        <w:r>
          <w:rPr>
            <w:color w:val="0000FF"/>
          </w:rPr>
          <w:t>пунктом 2.8</w:t>
        </w:r>
      </w:hyperlink>
      <w:r>
        <w:t xml:space="preserve"> настоящего Порядка Участником прямого взаимодействия представляется в территориальный орган Федерального казначейства по своему месту нахождения Заявка на регистрацию в форме документа на бумажном носителе в двух экземплярах с одновременным представлением документа на машинном носителе, а также заверенные копии документов, предусмотренных </w:t>
      </w:r>
      <w:hyperlink w:anchor="P106" w:history="1">
        <w:r>
          <w:rPr>
            <w:color w:val="0000FF"/>
          </w:rPr>
          <w:t>пунктом 2.10</w:t>
        </w:r>
      </w:hyperlink>
      <w:r>
        <w:t xml:space="preserve"> настоящего Порядка, в одном экземпляре.</w:t>
      </w:r>
    </w:p>
    <w:p w:rsidR="00A16030" w:rsidRDefault="00A16030">
      <w:pPr>
        <w:pStyle w:val="ConsPlusNormal"/>
        <w:spacing w:before="220"/>
        <w:ind w:firstLine="540"/>
        <w:jc w:val="both"/>
      </w:pPr>
      <w:r>
        <w:t>Заявка на регистрацию в форме документа на бумажном носителе подписывается руководителем (или уполномоченным им лицом) Участника прямого взаимодействия с указанием должности и расшифровки подписи, содержащей фамилию и инициалы, и скрепляется печатью Участника прямого взаимодействия.</w:t>
      </w:r>
    </w:p>
    <w:p w:rsidR="00A16030" w:rsidRDefault="00A16030">
      <w:pPr>
        <w:pStyle w:val="ConsPlusNormal"/>
        <w:spacing w:before="220"/>
        <w:ind w:firstLine="540"/>
        <w:jc w:val="both"/>
      </w:pPr>
      <w:bookmarkStart w:id="9" w:name="P106"/>
      <w:bookmarkEnd w:id="9"/>
      <w:r>
        <w:t>2.10. К Заявке на регистрацию Участником прямого взаимодействия представляются следующие документы.</w:t>
      </w:r>
    </w:p>
    <w:p w:rsidR="00A16030" w:rsidRDefault="00A16030">
      <w:pPr>
        <w:pStyle w:val="ConsPlusNormal"/>
        <w:spacing w:before="220"/>
        <w:ind w:firstLine="540"/>
        <w:jc w:val="both"/>
      </w:pPr>
      <w:r>
        <w:t>2.10.1. Органом государственной власти субъекта Российской Федерации (органом местного самоуправления), обеспечивающим информационное взаимодействие с ГИС ГМП государственных (муниципальных) учреждений и (или) администраторов доходов бюджета, и (или) финансовых органов, и (или) местных администраций, и (или) учреждений, осуществляющих прием от плательщиков наличных денежных средств, и (или) многофункциональных центров, и (или) иных уполномоченных органов - нормативный правовой (правовой) акт субъекта Российской Федерации (правовой акт местной администрации) о наделении органа государственной власти субъекта Российской Федерации (органа местного самоуправления) полномочиями по обеспечению информационного взаимодействия с ГИС ГМП.</w:t>
      </w:r>
    </w:p>
    <w:p w:rsidR="00A16030" w:rsidRDefault="00A16030">
      <w:pPr>
        <w:pStyle w:val="ConsPlusNormal"/>
        <w:spacing w:before="220"/>
        <w:ind w:firstLine="540"/>
        <w:jc w:val="both"/>
      </w:pPr>
      <w:r>
        <w:t>2.10.2. Оператором по переводу денежных средств (за исключением Банка России и государственной корпорации "Банк развития и внешнеэкономической деятельности (Внешэкономбанк)") - лицензии на осуществление банковских операций.</w:t>
      </w:r>
    </w:p>
    <w:p w:rsidR="00A16030" w:rsidRDefault="00A16030">
      <w:pPr>
        <w:pStyle w:val="ConsPlusNormal"/>
        <w:spacing w:before="220"/>
        <w:ind w:firstLine="540"/>
        <w:jc w:val="both"/>
      </w:pPr>
      <w:r>
        <w:t>2.10.3. Банковским платежным агентом - договор, заключенный с оператором по переводу денежных средств.</w:t>
      </w:r>
    </w:p>
    <w:p w:rsidR="00A16030" w:rsidRDefault="00A16030">
      <w:pPr>
        <w:pStyle w:val="ConsPlusNormal"/>
        <w:spacing w:before="220"/>
        <w:ind w:firstLine="540"/>
        <w:jc w:val="both"/>
      </w:pPr>
      <w:r>
        <w:t>2.10.4. Банковским платежным субагентом - договор, заключенный с банковским платежным агентом.</w:t>
      </w:r>
    </w:p>
    <w:p w:rsidR="00A16030" w:rsidRDefault="00A16030">
      <w:pPr>
        <w:pStyle w:val="ConsPlusNormal"/>
        <w:spacing w:before="220"/>
        <w:ind w:firstLine="540"/>
        <w:jc w:val="both"/>
      </w:pPr>
      <w:r>
        <w:t>2.10.5. Оператором по приему платежей:</w:t>
      </w:r>
    </w:p>
    <w:p w:rsidR="00A16030" w:rsidRDefault="00A16030">
      <w:pPr>
        <w:pStyle w:val="ConsPlusNormal"/>
        <w:spacing w:before="220"/>
        <w:ind w:firstLine="540"/>
        <w:jc w:val="both"/>
      </w:pPr>
      <w:r>
        <w:t xml:space="preserve">договор об осуществлении деятельности по приему платежей физических лиц, заключенный в соответствии с Федеральным </w:t>
      </w:r>
      <w:hyperlink r:id="rId33" w:history="1">
        <w:r>
          <w:rPr>
            <w:color w:val="0000FF"/>
          </w:rPr>
          <w:t>законом</w:t>
        </w:r>
      </w:hyperlink>
      <w:r>
        <w:t xml:space="preserve"> от 3 июня 2009 г. N 103-ФЗ "О деятельности по приему платежей физических лиц, осуществляемой платежными агентами" (Собрание законодательства Российской Федерации, 2009, N 23, ст. 2758; N 48, ст. 5739; 2010, N 19, ст. 2291; 2011, N 27, ст. 3873; </w:t>
      </w:r>
      <w:r>
        <w:lastRenderedPageBreak/>
        <w:t>2014, N 19, ст. 2315; 2016, N 27, ст. 4223);</w:t>
      </w:r>
    </w:p>
    <w:p w:rsidR="00A16030" w:rsidRDefault="00A16030">
      <w:pPr>
        <w:pStyle w:val="ConsPlusNormal"/>
        <w:spacing w:before="220"/>
        <w:ind w:firstLine="540"/>
        <w:jc w:val="both"/>
      </w:pPr>
      <w:r>
        <w:t>уведомление о постановке оператора по приему платежей на учет в Федеральной службе по финансовому мониторингу.</w:t>
      </w:r>
    </w:p>
    <w:p w:rsidR="00A16030" w:rsidRDefault="00A16030">
      <w:pPr>
        <w:pStyle w:val="ConsPlusNormal"/>
        <w:spacing w:before="220"/>
        <w:ind w:firstLine="540"/>
        <w:jc w:val="both"/>
      </w:pPr>
      <w:r>
        <w:t>2.10.6. Платежным субагентом - договор об осуществлении деятельности по приему платежей физических лиц, заключенный с оператором по приему платежей.</w:t>
      </w:r>
    </w:p>
    <w:p w:rsidR="00A16030" w:rsidRDefault="00A16030">
      <w:pPr>
        <w:pStyle w:val="ConsPlusNormal"/>
        <w:spacing w:before="220"/>
        <w:ind w:firstLine="540"/>
        <w:jc w:val="both"/>
      </w:pPr>
      <w:r>
        <w:t>2.10.7. Оператором по переводу денежных средств, обеспечивающим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rsidR="00A16030" w:rsidRDefault="00A16030">
      <w:pPr>
        <w:pStyle w:val="ConsPlusNormal"/>
        <w:spacing w:before="220"/>
        <w:ind w:firstLine="540"/>
        <w:jc w:val="both"/>
      </w:pPr>
      <w:r>
        <w:t>выданные ему лицензии на осуществление банковских операций;</w:t>
      </w:r>
    </w:p>
    <w:p w:rsidR="00A16030" w:rsidRDefault="00A16030">
      <w:pPr>
        <w:pStyle w:val="ConsPlusNormal"/>
        <w:spacing w:before="220"/>
        <w:ind w:firstLine="540"/>
        <w:jc w:val="both"/>
      </w:pPr>
      <w:r>
        <w:t>договор, заключенный с иным оператором по переводу денежных средств, банковским платежным агентом (субагентом) либо платежным агентом и предусматривающий полномочие оператора по переводу денежных средств осуществлять информационное взаимодействие с ГИС ГМП от имени иного оператора по переводу денежных средств, банковского платежного агента (субагента) либо платежного агента соответственно.</w:t>
      </w:r>
    </w:p>
    <w:p w:rsidR="00A16030" w:rsidRDefault="00A16030">
      <w:pPr>
        <w:pStyle w:val="ConsPlusNormal"/>
        <w:spacing w:before="220"/>
        <w:ind w:firstLine="540"/>
        <w:jc w:val="both"/>
      </w:pPr>
      <w:r>
        <w:t>2.10.8. Оператором регионального портала государственных и муниципальных услуг (функций) - нормативный правовой (правовой) акт субъекта Российской Федерации о наделении полномочиями по ведению регионального портала государственных и муниципальных услуг (функций).</w:t>
      </w:r>
    </w:p>
    <w:p w:rsidR="00A16030" w:rsidRDefault="00A16030">
      <w:pPr>
        <w:pStyle w:val="ConsPlusNormal"/>
        <w:spacing w:before="220"/>
        <w:ind w:firstLine="540"/>
        <w:jc w:val="both"/>
      </w:pPr>
      <w:r>
        <w:t>2.10.9. Многофункциональным центром - нормативный правовой (правовой) акт субъекта Российской Федерации (правовой акт местной администрации) о создании многофункционального центра.</w:t>
      </w:r>
    </w:p>
    <w:p w:rsidR="00A16030" w:rsidRDefault="00A16030">
      <w:pPr>
        <w:pStyle w:val="ConsPlusNormal"/>
        <w:spacing w:before="220"/>
        <w:ind w:firstLine="540"/>
        <w:jc w:val="both"/>
      </w:pPr>
      <w:r>
        <w:t>2.10.10. Уполномоченным многофункциональным центром, обеспечивающим информационное взаимодействие с ГИС ГМП многофункциональных центров:</w:t>
      </w:r>
    </w:p>
    <w:p w:rsidR="00A16030" w:rsidRDefault="00A16030">
      <w:pPr>
        <w:pStyle w:val="ConsPlusNormal"/>
        <w:spacing w:before="220"/>
        <w:ind w:firstLine="540"/>
        <w:jc w:val="both"/>
      </w:pPr>
      <w:r>
        <w:t>нормативный правовой (правовой) акт субъекта Российской Федерации (правовой акт местной администрации) о создании многофункционального центра;</w:t>
      </w:r>
    </w:p>
    <w:p w:rsidR="00A16030" w:rsidRDefault="00A16030">
      <w:pPr>
        <w:pStyle w:val="ConsPlusNormal"/>
        <w:spacing w:before="220"/>
        <w:ind w:firstLine="540"/>
        <w:jc w:val="both"/>
      </w:pPr>
      <w:r>
        <w:t>нормативный правовой (правовой) акт субъекта Российской Федерации об определении уполномоченного многофункционального центра;</w:t>
      </w:r>
    </w:p>
    <w:p w:rsidR="00A16030" w:rsidRDefault="00A16030">
      <w:pPr>
        <w:pStyle w:val="ConsPlusNormal"/>
        <w:spacing w:before="220"/>
        <w:ind w:firstLine="540"/>
        <w:jc w:val="both"/>
      </w:pPr>
      <w:r>
        <w:t>договор, заключенный с многофункциональным центром и предусматривающий полномочие уполномоченного многофункционального центра осуществлять информационное взаимодействие с ГИС ГМП от имени многофункциональных центров.</w:t>
      </w:r>
    </w:p>
    <w:p w:rsidR="00A16030" w:rsidRDefault="00A16030">
      <w:pPr>
        <w:pStyle w:val="ConsPlusNormal"/>
        <w:spacing w:before="220"/>
        <w:ind w:firstLine="540"/>
        <w:jc w:val="both"/>
      </w:pPr>
      <w:r>
        <w:t>2.10.11. Иным уполномоченным органом:</w:t>
      </w:r>
    </w:p>
    <w:p w:rsidR="00A16030" w:rsidRDefault="00A16030">
      <w:pPr>
        <w:pStyle w:val="ConsPlusNormal"/>
        <w:spacing w:before="220"/>
        <w:ind w:firstLine="540"/>
        <w:jc w:val="both"/>
      </w:pPr>
      <w:r>
        <w:t>нормативный правовой (правовой) акт (правовой акт местной администрации), подтверждающий право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w:t>
      </w:r>
    </w:p>
    <w:p w:rsidR="00A16030" w:rsidRDefault="00A16030">
      <w:pPr>
        <w:pStyle w:val="ConsPlusNormal"/>
        <w:jc w:val="both"/>
      </w:pPr>
      <w:r>
        <w:t xml:space="preserve">(в ред. </w:t>
      </w:r>
      <w:hyperlink r:id="rId34"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 xml:space="preserve">2.10.12. Государственным и муниципальным учреждением с типом бюджетное или автономное - сведения об оказываемых государственным и муниципальным учреждением услугах, указанных в </w:t>
      </w:r>
      <w:hyperlink r:id="rId35" w:history="1">
        <w:r>
          <w:rPr>
            <w:color w:val="0000FF"/>
          </w:rPr>
          <w:t>части 3 статьи 1</w:t>
        </w:r>
      </w:hyperlink>
      <w:r>
        <w:t xml:space="preserve"> и </w:t>
      </w:r>
      <w:hyperlink r:id="rId36" w:history="1">
        <w:r>
          <w:rPr>
            <w:color w:val="0000FF"/>
          </w:rPr>
          <w:t>части 1 статьи 9</w:t>
        </w:r>
      </w:hyperlink>
      <w:r>
        <w:t xml:space="preserve"> Закона об организации предоставления государственных и муниципальных услуг, и нормативном правовом акте, утвердившем перечень данных услуг.</w:t>
      </w:r>
    </w:p>
    <w:p w:rsidR="00A16030" w:rsidRDefault="00A16030">
      <w:pPr>
        <w:pStyle w:val="ConsPlusNormal"/>
        <w:jc w:val="both"/>
      </w:pPr>
      <w:r>
        <w:t xml:space="preserve">(п. 2.10.12 введен </w:t>
      </w:r>
      <w:hyperlink r:id="rId37" w:history="1">
        <w:r>
          <w:rPr>
            <w:color w:val="0000FF"/>
          </w:rPr>
          <w:t>Приказом</w:t>
        </w:r>
      </w:hyperlink>
      <w:r>
        <w:t xml:space="preserve"> Казначейства России от 11.07.2018 N 22н)</w:t>
      </w:r>
    </w:p>
    <w:p w:rsidR="00A16030" w:rsidRDefault="00A16030">
      <w:pPr>
        <w:pStyle w:val="ConsPlusNormal"/>
        <w:spacing w:before="220"/>
        <w:ind w:firstLine="540"/>
        <w:jc w:val="both"/>
      </w:pPr>
      <w:bookmarkStart w:id="10" w:name="P129"/>
      <w:bookmarkEnd w:id="10"/>
      <w:r>
        <w:lastRenderedPageBreak/>
        <w:t>2.11. В случае если Заявка на регистрацию подписывается уполномоченным лицом Участника прямого взаимодействия, дополнительно Участником прямого взаимодействия представляется документ, подтверждающий полномочия уполномоченного лица Участника прямого взаимодействия.</w:t>
      </w:r>
    </w:p>
    <w:p w:rsidR="00A16030" w:rsidRDefault="00A16030">
      <w:pPr>
        <w:pStyle w:val="ConsPlusNormal"/>
        <w:spacing w:before="220"/>
        <w:ind w:firstLine="540"/>
        <w:jc w:val="both"/>
      </w:pPr>
      <w:bookmarkStart w:id="11" w:name="P130"/>
      <w:bookmarkEnd w:id="11"/>
      <w:r>
        <w:t xml:space="preserve">2.12. В случае если Участником прямого взаимодействия ранее представлялись в Федеральное казначейство (территориальный орган Федерального казначейства) документы, предусмотренные </w:t>
      </w:r>
      <w:hyperlink w:anchor="P106" w:history="1">
        <w:r>
          <w:rPr>
            <w:color w:val="0000FF"/>
          </w:rPr>
          <w:t>пунктами 2.10</w:t>
        </w:r>
      </w:hyperlink>
      <w:r>
        <w:t xml:space="preserve"> - </w:t>
      </w:r>
      <w:hyperlink w:anchor="P129" w:history="1">
        <w:r>
          <w:rPr>
            <w:color w:val="0000FF"/>
          </w:rPr>
          <w:t>2.11</w:t>
        </w:r>
      </w:hyperlink>
      <w:r>
        <w:t xml:space="preserve"> настоящего Порядка, для открытия лицевого счета, а также в случаях, предусматривающих информационное взаимодействие между Участником прямого взаимодействия и Федеральным казначейством (территориальным органом Федерального казначейства) или с информационной системой, оператором которой является Федеральное казначейство, их повторное представление не требуется.</w:t>
      </w:r>
    </w:p>
    <w:p w:rsidR="00A16030" w:rsidRDefault="00A16030">
      <w:pPr>
        <w:pStyle w:val="ConsPlusNormal"/>
        <w:spacing w:before="220"/>
        <w:ind w:firstLine="540"/>
        <w:jc w:val="both"/>
      </w:pPr>
      <w:bookmarkStart w:id="12" w:name="P131"/>
      <w:bookmarkEnd w:id="12"/>
      <w:r>
        <w:t>2.13. Участниками прямого взаимодействия в течение семи рабочих дней со дня изменения сведений (со дня получения документов, подтверждающих изменение сведений), указанных в Заявке на регистрацию, обеспечивается внесение изменений в сведения, представленные в территориальный орган Федерального казначейства.</w:t>
      </w:r>
    </w:p>
    <w:p w:rsidR="00A16030" w:rsidRDefault="00A16030">
      <w:pPr>
        <w:pStyle w:val="ConsPlusNormal"/>
        <w:spacing w:before="220"/>
        <w:ind w:firstLine="540"/>
        <w:jc w:val="both"/>
      </w:pPr>
      <w:r>
        <w:t xml:space="preserve">Для внесения изменений в сведения, представленные в территориальный орган Федерального казначейства, Участником прямого взаимодействия формируется и направляется в территориальный орган Федерального казначейства по месту регистрации Участника прямого взаимодействия Заявка на внесение изменений в сведения в Государственной информационной системе о государственных и муниципальных платежах по форме согласно </w:t>
      </w:r>
      <w:hyperlink w:anchor="P488" w:history="1">
        <w:r>
          <w:rPr>
            <w:color w:val="0000FF"/>
          </w:rPr>
          <w:t>приложению N 2</w:t>
        </w:r>
      </w:hyperlink>
      <w:r>
        <w:t xml:space="preserve"> к настоящему Порядку (код формы по КФД 0531202) (далее - Заявка на внесение изменений).</w:t>
      </w:r>
    </w:p>
    <w:p w:rsidR="00A16030" w:rsidRDefault="00A16030">
      <w:pPr>
        <w:pStyle w:val="ConsPlusNormal"/>
        <w:spacing w:before="220"/>
        <w:ind w:firstLine="540"/>
        <w:jc w:val="both"/>
      </w:pPr>
      <w:r>
        <w:t xml:space="preserve">К Заявке на внесение изменений Участником прямого взаимодействия представляются документы, предусмотренные </w:t>
      </w:r>
      <w:hyperlink w:anchor="P106" w:history="1">
        <w:r>
          <w:rPr>
            <w:color w:val="0000FF"/>
          </w:rPr>
          <w:t>пунктом 2.10</w:t>
        </w:r>
      </w:hyperlink>
      <w:r>
        <w:t xml:space="preserve"> настоящего Порядка, в соответствии с которыми осуществляется внесение изменений в сведения об Участнике.</w:t>
      </w:r>
    </w:p>
    <w:p w:rsidR="00A16030" w:rsidRDefault="00A16030">
      <w:pPr>
        <w:pStyle w:val="ConsPlusNormal"/>
        <w:spacing w:before="220"/>
        <w:ind w:firstLine="540"/>
        <w:jc w:val="both"/>
      </w:pPr>
      <w:bookmarkStart w:id="13" w:name="P134"/>
      <w:bookmarkEnd w:id="13"/>
      <w:r>
        <w:t xml:space="preserve">2.14. В случае ликвидации Участника, реорганизации Участника в форме его слияния, присоединения или разделения, прекращения Участником выполнения функции (ведения деятельности), предусмотренной </w:t>
      </w:r>
      <w:hyperlink w:anchor="P63" w:history="1">
        <w:r>
          <w:rPr>
            <w:color w:val="0000FF"/>
          </w:rPr>
          <w:t>пунктом 2.2</w:t>
        </w:r>
      </w:hyperlink>
      <w:r>
        <w:t xml:space="preserve"> настоящего Порядка, и (или) отмены (прекращения) полномочия Участника, предусмотренного </w:t>
      </w:r>
      <w:hyperlink w:anchor="P83" w:history="1">
        <w:r>
          <w:rPr>
            <w:color w:val="0000FF"/>
          </w:rPr>
          <w:t>пунктом 2.3</w:t>
        </w:r>
      </w:hyperlink>
      <w:r>
        <w:t xml:space="preserve"> настоящего Порядка, Участником прямого взаимодействия в течение трех рабочих дней с момента принятия (получения информации о принятии) соответствующего решения формируется и направляется в территориальный орган Федерального казначейства по месту регистрации Участника прямого взаимодействия Заявка на прекращение доступа к Государственной информационной системе о государственных и муниципальных платежах по форме согласно </w:t>
      </w:r>
      <w:hyperlink w:anchor="P706" w:history="1">
        <w:r>
          <w:rPr>
            <w:color w:val="0000FF"/>
          </w:rPr>
          <w:t>приложению N 3</w:t>
        </w:r>
      </w:hyperlink>
      <w:r>
        <w:t xml:space="preserve"> к настоящему Порядку (код формы по КФД 0531203) (далее - Заявка на прекращение доступа).</w:t>
      </w:r>
    </w:p>
    <w:p w:rsidR="00A16030" w:rsidRDefault="00A16030">
      <w:pPr>
        <w:pStyle w:val="ConsPlusNormal"/>
        <w:spacing w:before="220"/>
        <w:ind w:firstLine="540"/>
        <w:jc w:val="both"/>
      </w:pPr>
      <w:r>
        <w:t>К Заявке на прекращение доступа Участником прямого взаимодействия представляется документ, являющийся основанием прекращения доступа Участника прямого взаимодействия к ГИС ГМП.</w:t>
      </w:r>
    </w:p>
    <w:p w:rsidR="00A16030" w:rsidRDefault="00A16030">
      <w:pPr>
        <w:pStyle w:val="ConsPlusNormal"/>
        <w:spacing w:before="220"/>
        <w:ind w:firstLine="540"/>
        <w:jc w:val="both"/>
      </w:pPr>
      <w:r>
        <w:t xml:space="preserve">2.15. Документы, указанные в </w:t>
      </w:r>
      <w:hyperlink w:anchor="P131" w:history="1">
        <w:r>
          <w:rPr>
            <w:color w:val="0000FF"/>
          </w:rPr>
          <w:t>пунктах 2.13</w:t>
        </w:r>
      </w:hyperlink>
      <w:r>
        <w:t xml:space="preserve"> и </w:t>
      </w:r>
      <w:hyperlink w:anchor="P134" w:history="1">
        <w:r>
          <w:rPr>
            <w:color w:val="0000FF"/>
          </w:rPr>
          <w:t>2.14</w:t>
        </w:r>
      </w:hyperlink>
      <w:r>
        <w:t xml:space="preserve"> настоящего Порядка, формируются, подписываются и направляются Участником прямого взаимодействия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6" w:history="1">
        <w:r>
          <w:rPr>
            <w:color w:val="0000FF"/>
          </w:rPr>
          <w:t>пунктах 2.10</w:t>
        </w:r>
      </w:hyperlink>
      <w:r>
        <w:t xml:space="preserve"> - </w:t>
      </w:r>
      <w:hyperlink w:anchor="P130" w:history="1">
        <w:r>
          <w:rPr>
            <w:color w:val="0000FF"/>
          </w:rPr>
          <w:t>2.12</w:t>
        </w:r>
      </w:hyperlink>
      <w:r>
        <w:t xml:space="preserve"> настоящего Порядка.</w:t>
      </w:r>
    </w:p>
    <w:p w:rsidR="00A16030" w:rsidRDefault="00A16030">
      <w:pPr>
        <w:pStyle w:val="ConsPlusNormal"/>
        <w:spacing w:before="220"/>
        <w:ind w:firstLine="540"/>
        <w:jc w:val="both"/>
      </w:pPr>
      <w:bookmarkStart w:id="14" w:name="P137"/>
      <w:bookmarkEnd w:id="14"/>
      <w:r>
        <w:t xml:space="preserve">2.16.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доступа и документов, представленных в соответствии с </w:t>
      </w:r>
      <w:hyperlink w:anchor="P106" w:history="1">
        <w:r>
          <w:rPr>
            <w:color w:val="0000FF"/>
          </w:rPr>
          <w:t>пунктами 2.10</w:t>
        </w:r>
      </w:hyperlink>
      <w:r>
        <w:t xml:space="preserve"> - </w:t>
      </w:r>
      <w:hyperlink w:anchor="P129" w:history="1">
        <w:r>
          <w:rPr>
            <w:color w:val="0000FF"/>
          </w:rPr>
          <w:t>2.11</w:t>
        </w:r>
      </w:hyperlink>
      <w:r>
        <w:t xml:space="preserve">, </w:t>
      </w:r>
      <w:hyperlink w:anchor="P131" w:history="1">
        <w:r>
          <w:rPr>
            <w:color w:val="0000FF"/>
          </w:rPr>
          <w:t>2.13</w:t>
        </w:r>
      </w:hyperlink>
      <w:r>
        <w:t xml:space="preserve"> и </w:t>
      </w:r>
      <w:hyperlink w:anchor="P134" w:history="1">
        <w:r>
          <w:rPr>
            <w:color w:val="0000FF"/>
          </w:rPr>
          <w:t>2.14</w:t>
        </w:r>
      </w:hyperlink>
      <w:r>
        <w:t xml:space="preserve"> настоящего Порядка, и проверку:</w:t>
      </w:r>
    </w:p>
    <w:p w:rsidR="00A16030" w:rsidRDefault="00A16030">
      <w:pPr>
        <w:pStyle w:val="ConsPlusNormal"/>
        <w:spacing w:before="220"/>
        <w:ind w:firstLine="540"/>
        <w:jc w:val="both"/>
      </w:pPr>
      <w:r>
        <w:lastRenderedPageBreak/>
        <w:t>соответствия Заявки на регистрацию, Заявки на внесение изменений, Заявки на прекращение доступа и представленных документов требованиям настоящего Порядка;</w:t>
      </w:r>
    </w:p>
    <w:p w:rsidR="00A16030" w:rsidRDefault="00A16030">
      <w:pPr>
        <w:pStyle w:val="ConsPlusNormal"/>
        <w:spacing w:before="220"/>
        <w:ind w:firstLine="540"/>
        <w:jc w:val="both"/>
      </w:pPr>
      <w:r>
        <w:t>соответствия информации, содержащейся в Заявке на регистрацию, Заявке на внесение изменений, Заявке на прекращение доступа, представленным документам;</w:t>
      </w:r>
    </w:p>
    <w:p w:rsidR="00A16030" w:rsidRDefault="00A16030">
      <w:pPr>
        <w:pStyle w:val="ConsPlusNormal"/>
        <w:spacing w:before="220"/>
        <w:ind w:firstLine="540"/>
        <w:jc w:val="both"/>
      </w:pPr>
      <w:r>
        <w:t xml:space="preserve">соответствия сведений об Участнике, являющемся юридическим лицом или индивидуальным предпринимателем, указанных в Заявке на регистрацию, Заявке на внесение изменений, Заявке на прекращение доступа сведениям Единого государственного реестра юридических лиц в соответствии с </w:t>
      </w:r>
      <w:hyperlink w:anchor="P142" w:history="1">
        <w:r>
          <w:rPr>
            <w:color w:val="0000FF"/>
          </w:rPr>
          <w:t>пунктом 2.17</w:t>
        </w:r>
      </w:hyperlink>
      <w:r>
        <w:t xml:space="preserve"> настоящего Порядка и (или) Единого государственного реестра индивидуальных предпринимателей в соответствии с </w:t>
      </w:r>
      <w:hyperlink w:anchor="P148" w:history="1">
        <w:r>
          <w:rPr>
            <w:color w:val="0000FF"/>
          </w:rPr>
          <w:t>пунктом 2.18</w:t>
        </w:r>
      </w:hyperlink>
      <w:r>
        <w:t xml:space="preserve"> настоящего Порядка;</w:t>
      </w:r>
    </w:p>
    <w:p w:rsidR="00A16030" w:rsidRDefault="00A16030">
      <w:pPr>
        <w:pStyle w:val="ConsPlusNormal"/>
        <w:spacing w:before="220"/>
        <w:ind w:firstLine="540"/>
        <w:jc w:val="both"/>
      </w:pPr>
      <w:r>
        <w:t xml:space="preserve">соответствия сведений об Участнике, являющемся оператором по переводу денежных средств, указанных в Заявке на регистрацию, Заявке на внесение изменений, Заявке на прекращение доступа сведениям Справочника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 в соответствии с </w:t>
      </w:r>
      <w:hyperlink w:anchor="P153" w:history="1">
        <w:r>
          <w:rPr>
            <w:color w:val="0000FF"/>
          </w:rPr>
          <w:t>пунктом 2.19</w:t>
        </w:r>
      </w:hyperlink>
      <w:r>
        <w:t xml:space="preserve"> настоящего Порядка.</w:t>
      </w:r>
    </w:p>
    <w:p w:rsidR="00A16030" w:rsidRDefault="00A16030">
      <w:pPr>
        <w:pStyle w:val="ConsPlusNormal"/>
        <w:spacing w:before="220"/>
        <w:ind w:firstLine="540"/>
        <w:jc w:val="both"/>
      </w:pPr>
      <w:bookmarkStart w:id="15" w:name="P142"/>
      <w:bookmarkEnd w:id="15"/>
      <w:r>
        <w:t>2.17. Территориальный орган Федерального казначейства проверяет соответствие следующих сведений об Участнике - юридическом лице сведениям Единого государственного реестра юридических лиц:</w:t>
      </w:r>
    </w:p>
    <w:p w:rsidR="00A16030" w:rsidRDefault="00A16030">
      <w:pPr>
        <w:pStyle w:val="ConsPlusNormal"/>
        <w:spacing w:before="220"/>
        <w:ind w:firstLine="540"/>
        <w:jc w:val="both"/>
      </w:pPr>
      <w:r>
        <w:t>полное наименование Участника;</w:t>
      </w:r>
    </w:p>
    <w:p w:rsidR="00A16030" w:rsidRDefault="00A16030">
      <w:pPr>
        <w:pStyle w:val="ConsPlusNormal"/>
        <w:spacing w:before="220"/>
        <w:ind w:firstLine="540"/>
        <w:jc w:val="both"/>
      </w:pPr>
      <w:r>
        <w:t>идентификационный номер налогоплательщика Участника;</w:t>
      </w:r>
    </w:p>
    <w:p w:rsidR="00A16030" w:rsidRDefault="00A16030">
      <w:pPr>
        <w:pStyle w:val="ConsPlusNormal"/>
        <w:spacing w:before="220"/>
        <w:ind w:firstLine="540"/>
        <w:jc w:val="both"/>
      </w:pPr>
      <w:r>
        <w:t>код причины постановки на учет в налоговом органе Участника;</w:t>
      </w:r>
    </w:p>
    <w:p w:rsidR="00A16030" w:rsidRDefault="00A16030">
      <w:pPr>
        <w:pStyle w:val="ConsPlusNormal"/>
        <w:spacing w:before="220"/>
        <w:ind w:firstLine="540"/>
        <w:jc w:val="both"/>
      </w:pPr>
      <w:r>
        <w:t>основной государственный регистрационный номер Участника;</w:t>
      </w:r>
    </w:p>
    <w:p w:rsidR="00A16030" w:rsidRDefault="00A16030">
      <w:pPr>
        <w:pStyle w:val="ConsPlusNormal"/>
        <w:spacing w:before="220"/>
        <w:ind w:firstLine="540"/>
        <w:jc w:val="both"/>
      </w:pPr>
      <w:r>
        <w:t>фамилия, имя, отчество и должность лица, имеющего право без доверенности действовать от имени Участника прямого взаимодействия (в случае если Заявка на регистрацию, Заявка на внесение изменений или Заявка на прекращение доступа подписана руководителем Участника прямого взаимодействия).</w:t>
      </w:r>
    </w:p>
    <w:p w:rsidR="00A16030" w:rsidRDefault="00A16030">
      <w:pPr>
        <w:pStyle w:val="ConsPlusNormal"/>
        <w:spacing w:before="220"/>
        <w:ind w:firstLine="540"/>
        <w:jc w:val="both"/>
      </w:pPr>
      <w:bookmarkStart w:id="16" w:name="P148"/>
      <w:bookmarkEnd w:id="16"/>
      <w:r>
        <w:t>2.18. Территориальный орган Федерального казначейства проверяет соответствие следующих сведений об Участнике - индивидуальном предпринимателе сведениям Единого государственного реестра индивидуальных предпринимателей:</w:t>
      </w:r>
    </w:p>
    <w:p w:rsidR="00A16030" w:rsidRDefault="00A16030">
      <w:pPr>
        <w:pStyle w:val="ConsPlusNormal"/>
        <w:spacing w:before="220"/>
        <w:ind w:firstLine="540"/>
        <w:jc w:val="both"/>
      </w:pPr>
      <w:r>
        <w:t>фамилия, имя и (в случае, если имеется) отчество Участника;</w:t>
      </w:r>
    </w:p>
    <w:p w:rsidR="00A16030" w:rsidRDefault="00A16030">
      <w:pPr>
        <w:pStyle w:val="ConsPlusNormal"/>
        <w:spacing w:before="220"/>
        <w:ind w:firstLine="540"/>
        <w:jc w:val="both"/>
      </w:pPr>
      <w:r>
        <w:t>идентификационный номер налогоплательщика Участника;</w:t>
      </w:r>
    </w:p>
    <w:p w:rsidR="00A16030" w:rsidRDefault="00A16030">
      <w:pPr>
        <w:pStyle w:val="ConsPlusNormal"/>
        <w:spacing w:before="220"/>
        <w:ind w:firstLine="540"/>
        <w:jc w:val="both"/>
      </w:pPr>
      <w:r>
        <w:t>основной государственный регистрационный номер индивидуального предпринимателя Участника;</w:t>
      </w:r>
    </w:p>
    <w:p w:rsidR="00A16030" w:rsidRDefault="00A16030">
      <w:pPr>
        <w:pStyle w:val="ConsPlusNormal"/>
        <w:spacing w:before="220"/>
        <w:ind w:firstLine="540"/>
        <w:jc w:val="both"/>
      </w:pPr>
      <w:r>
        <w:t>адрес места жительства (пребывания) Участника прямого взаимодействия.</w:t>
      </w:r>
    </w:p>
    <w:p w:rsidR="00A16030" w:rsidRDefault="00A16030">
      <w:pPr>
        <w:pStyle w:val="ConsPlusNormal"/>
        <w:spacing w:before="220"/>
        <w:ind w:firstLine="540"/>
        <w:jc w:val="both"/>
      </w:pPr>
      <w:bookmarkStart w:id="17" w:name="P153"/>
      <w:bookmarkEnd w:id="17"/>
      <w:r>
        <w:t>2.19. Территориальный орган Федерального казначейства проверяет соответствие сведений о банковском идентификационном коде (далее - БИК) Участника - оператора по переводу денежных средств сведениям Справочника банковских идентификационных кодов участников расчетов, осуществляющих перевод денежных средств в рамках платежной системы Банка России, и подразделений Банка России, не являющихся участниками расчетов.</w:t>
      </w:r>
    </w:p>
    <w:p w:rsidR="00A16030" w:rsidRDefault="00A16030">
      <w:pPr>
        <w:pStyle w:val="ConsPlusNormal"/>
        <w:spacing w:before="220"/>
        <w:ind w:firstLine="540"/>
        <w:jc w:val="both"/>
      </w:pPr>
      <w:bookmarkStart w:id="18" w:name="P154"/>
      <w:bookmarkEnd w:id="18"/>
      <w:r>
        <w:t xml:space="preserve">2.20. В случае положительного результата проведения предусмотренной </w:t>
      </w:r>
      <w:hyperlink w:anchor="P137" w:history="1">
        <w:r>
          <w:rPr>
            <w:color w:val="0000FF"/>
          </w:rPr>
          <w:t>пунктом 2.16</w:t>
        </w:r>
      </w:hyperlink>
      <w:r>
        <w:t xml:space="preserve"> </w:t>
      </w:r>
      <w:r>
        <w:lastRenderedPageBreak/>
        <w:t xml:space="preserve">настоящего Порядка проверки Заявки на регистрацию и документов, представленных Участником прямого взаимодействия в соответствии с </w:t>
      </w:r>
      <w:hyperlink w:anchor="P106" w:history="1">
        <w:r>
          <w:rPr>
            <w:color w:val="0000FF"/>
          </w:rPr>
          <w:t>пунктами 2.10</w:t>
        </w:r>
      </w:hyperlink>
      <w:r>
        <w:t xml:space="preserve"> - </w:t>
      </w:r>
      <w:hyperlink w:anchor="P129" w:history="1">
        <w:r>
          <w:rPr>
            <w:color w:val="0000FF"/>
          </w:rPr>
          <w:t>2.11</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A16030" w:rsidRDefault="00A16030">
      <w:pPr>
        <w:pStyle w:val="ConsPlusNormal"/>
        <w:spacing w:before="220"/>
        <w:ind w:firstLine="540"/>
        <w:jc w:val="both"/>
      </w:pPr>
      <w:r>
        <w:t>регистрирует в ГИС ГМП Участника прямого взаимодействия путем отражения в ГИС ГМП информации о каждом полномочии Участника прямого взаимодействия, указанном в Заявке на регистрацию, и присвоения Участнику прямого взаимодействия уникального регистрационного номера;</w:t>
      </w:r>
    </w:p>
    <w:p w:rsidR="00A16030" w:rsidRDefault="00A16030">
      <w:pPr>
        <w:pStyle w:val="ConsPlusNormal"/>
        <w:spacing w:before="220"/>
        <w:ind w:firstLine="540"/>
        <w:jc w:val="both"/>
      </w:pPr>
      <w:r>
        <w:t>регистрирует в ГИС ГМП Участников косвенного взаимодействия в случае их указания в Заявке на регистрацию Участником прямого взаимодействия, путем отражения в ГИС ГМП информации о каждом полномочии Участника косвенного взаимодействия, указанном в Заявке на регистрацию, и присвоения Участнику косвенного взаимодействия уникального регистрационного номера;</w:t>
      </w:r>
    </w:p>
    <w:p w:rsidR="00A16030" w:rsidRDefault="00A16030">
      <w:pPr>
        <w:pStyle w:val="ConsPlusNormal"/>
        <w:spacing w:before="220"/>
        <w:ind w:firstLine="540"/>
        <w:jc w:val="both"/>
      </w:pPr>
      <w:r>
        <w:t>возвращает Участнику прямого взаимодействия один экземпляр Заявки на регистрацию, представленной в форме документа на бумажном носителе, с отметкой территориального органа Федерального казначейства о присвоении уникального регистрационного номера Участнику прямого взаимодействия и отражением информации об уникальных регистрационных номерах, присвоенных Участникам косвенного взаимодействия, в случае их указания в Заявке на регистрацию Участником прямого взаимодействия;</w:t>
      </w:r>
    </w:p>
    <w:p w:rsidR="00A16030" w:rsidRDefault="00A16030">
      <w:pPr>
        <w:pStyle w:val="ConsPlusNormal"/>
        <w:spacing w:before="220"/>
        <w:ind w:firstLine="540"/>
        <w:jc w:val="both"/>
      </w:pPr>
      <w:r>
        <w:t xml:space="preserve">направляет с использованием ГИС ГМП Участнику прямого взаимодействия, представившему Заявку на регистрацию в форме электронного документа, уведомление о регистрации, сформированное в соответствии с </w:t>
      </w:r>
      <w:hyperlink w:anchor="P176" w:history="1">
        <w:r>
          <w:rPr>
            <w:color w:val="0000FF"/>
          </w:rPr>
          <w:t>пунктом 2.26</w:t>
        </w:r>
      </w:hyperlink>
      <w:r>
        <w:t xml:space="preserve"> настоящего Порядка, с указанием уникального регистрационного номера, присвоенного Участнику прямого взаимодействия, и уникальных регистрационных номеров, присвоенных Участникам косвенного взаимодействия, в случае их указания в Заявке на регистрацию Участником прямого взаимодействия.</w:t>
      </w:r>
    </w:p>
    <w:p w:rsidR="00A16030" w:rsidRDefault="00A16030">
      <w:pPr>
        <w:pStyle w:val="ConsPlusNormal"/>
        <w:spacing w:before="220"/>
        <w:ind w:firstLine="540"/>
        <w:jc w:val="both"/>
      </w:pPr>
      <w:r>
        <w:t xml:space="preserve">2.21. В случае положительного результата проведения предусмотренной </w:t>
      </w:r>
      <w:hyperlink w:anchor="P137" w:history="1">
        <w:r>
          <w:rPr>
            <w:color w:val="0000FF"/>
          </w:rPr>
          <w:t>пунктом 2.16</w:t>
        </w:r>
      </w:hyperlink>
      <w:r>
        <w:t xml:space="preserve"> настоящего Порядка проверки Заявки на внесение изменений и документов, представленных Участником прямого взаимодействия в соответствии с </w:t>
      </w:r>
      <w:hyperlink w:anchor="P131" w:history="1">
        <w:r>
          <w:rPr>
            <w:color w:val="0000FF"/>
          </w:rPr>
          <w:t>пунктом 2.13</w:t>
        </w:r>
      </w:hyperlink>
      <w:r>
        <w:t xml:space="preserve"> настоящего Порядка, территориальный орган Федерального казначейства в течение семи рабочих дней, следующих за днем их получения:</w:t>
      </w:r>
    </w:p>
    <w:p w:rsidR="00A16030" w:rsidRDefault="00A16030">
      <w:pPr>
        <w:pStyle w:val="ConsPlusNormal"/>
        <w:spacing w:before="220"/>
        <w:ind w:firstLine="540"/>
        <w:jc w:val="both"/>
      </w:pPr>
      <w:r>
        <w:t>вносит изменения в сведения об Участнике прямого взаимодействия и (или) в сведения об Участниках косвенного взаимодействия в случае их указания в Заявке на внесение изменений Участником прямого взаимодействия;</w:t>
      </w:r>
    </w:p>
    <w:p w:rsidR="00A16030" w:rsidRDefault="00A16030">
      <w:pPr>
        <w:pStyle w:val="ConsPlusNormal"/>
        <w:spacing w:before="220"/>
        <w:ind w:firstLine="540"/>
        <w:jc w:val="both"/>
      </w:pPr>
      <w:r>
        <w:t>возвращает Участнику прямого взаимодействия один экземпляр Заявки на внесение изменений, представленной в форме документа на бумажном носителе, с отметкой территориального органа Федерального казначейства о внесении изменений;</w:t>
      </w:r>
    </w:p>
    <w:p w:rsidR="00A16030" w:rsidRDefault="00A16030">
      <w:pPr>
        <w:pStyle w:val="ConsPlusNormal"/>
        <w:spacing w:before="220"/>
        <w:ind w:firstLine="540"/>
        <w:jc w:val="both"/>
      </w:pPr>
      <w:r>
        <w:t xml:space="preserve">направляет Участнику прямого взаимодействия, представившему Заявку на внесение изменений в форме электронного документа, уведомление о внесении изменений, сформированное в соответствии с </w:t>
      </w:r>
      <w:hyperlink w:anchor="P176" w:history="1">
        <w:r>
          <w:rPr>
            <w:color w:val="0000FF"/>
          </w:rPr>
          <w:t>пунктом 2.26</w:t>
        </w:r>
      </w:hyperlink>
      <w:r>
        <w:t xml:space="preserve"> настоящего Порядка;</w:t>
      </w:r>
    </w:p>
    <w:p w:rsidR="00A16030" w:rsidRDefault="00A16030">
      <w:pPr>
        <w:pStyle w:val="ConsPlusNormal"/>
        <w:spacing w:before="220"/>
        <w:ind w:firstLine="540"/>
        <w:jc w:val="both"/>
      </w:pPr>
      <w:r>
        <w:t>в случае смены места нахождения Участника прямого взаимодействия и его постановки на учет в налоговом органе, находящемся на территории другого субъекта Российской Федерации, - передает дело Участника в территориальный орган Федерального казначейства по новому месту нахождения Участника прямого взаимодействия.</w:t>
      </w:r>
    </w:p>
    <w:p w:rsidR="00A16030" w:rsidRDefault="00A16030">
      <w:pPr>
        <w:pStyle w:val="ConsPlusNormal"/>
        <w:spacing w:before="220"/>
        <w:ind w:firstLine="540"/>
        <w:jc w:val="both"/>
      </w:pPr>
      <w:r>
        <w:t xml:space="preserve">2.22. В случае положительного результата проведения предусмотренной </w:t>
      </w:r>
      <w:hyperlink w:anchor="P137" w:history="1">
        <w:r>
          <w:rPr>
            <w:color w:val="0000FF"/>
          </w:rPr>
          <w:t>пунктом 2.16</w:t>
        </w:r>
      </w:hyperlink>
      <w:r>
        <w:t xml:space="preserve"> настоящего Порядка проверки Заявки на прекращение доступа и документов, представленных Участником прямого взаимодействия в соответствии с </w:t>
      </w:r>
      <w:hyperlink w:anchor="P134" w:history="1">
        <w:r>
          <w:rPr>
            <w:color w:val="0000FF"/>
          </w:rPr>
          <w:t>пунктом 2.14</w:t>
        </w:r>
      </w:hyperlink>
      <w:r>
        <w:t xml:space="preserve"> настоящего Порядка, </w:t>
      </w:r>
      <w:r>
        <w:lastRenderedPageBreak/>
        <w:t xml:space="preserve">территориальный орган Федерального казначейства в течение одного рабочего дня с даты ликвидации, реорганизации Участника, прекращения Участником выполнения функции (ведения деятельности), предусмотренной </w:t>
      </w:r>
      <w:hyperlink w:anchor="P63" w:history="1">
        <w:r>
          <w:rPr>
            <w:color w:val="0000FF"/>
          </w:rPr>
          <w:t>пунктом 2.2</w:t>
        </w:r>
      </w:hyperlink>
      <w:r>
        <w:t xml:space="preserve"> настоящего Порядка, и (или) отмены (прекращения) полномочия Участника, предусмотренного </w:t>
      </w:r>
      <w:hyperlink w:anchor="P83" w:history="1">
        <w:r>
          <w:rPr>
            <w:color w:val="0000FF"/>
          </w:rPr>
          <w:t>пунктом 2.3</w:t>
        </w:r>
      </w:hyperlink>
      <w:r>
        <w:t xml:space="preserve"> настоящего Порядка, а в случае если указанная дата на момент предоставления Участником в территориальный орган Федерального казначейства Заявки на прекращение доступа уже наступила, в течение одного рабочего дня с даты приема Заявки на прекращение доступа:</w:t>
      </w:r>
    </w:p>
    <w:p w:rsidR="00A16030" w:rsidRDefault="00A16030">
      <w:pPr>
        <w:pStyle w:val="ConsPlusNormal"/>
        <w:jc w:val="both"/>
      </w:pPr>
      <w:r>
        <w:t xml:space="preserve">(в ред. </w:t>
      </w:r>
      <w:hyperlink r:id="rId38"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прекращает доступ к ГИС ГМП Участника прямого взаимодействия и (или) Участников косвенного взаимодействия в случае их указания в Заявке на прекращение доступа Участником прямого взаимодействия;</w:t>
      </w:r>
    </w:p>
    <w:p w:rsidR="00A16030" w:rsidRDefault="00A16030">
      <w:pPr>
        <w:pStyle w:val="ConsPlusNormal"/>
        <w:spacing w:before="220"/>
        <w:ind w:firstLine="540"/>
        <w:jc w:val="both"/>
      </w:pPr>
      <w:r>
        <w:t>возвращает Участнику прямого взаимодействия один экземпляр Заявки на прекращение доступа, представленной в форме документа на бумажном носителе, с отметкой территориального органа Федерального казначейства о прекращении доступа к ГИС ГМП;</w:t>
      </w:r>
    </w:p>
    <w:p w:rsidR="00A16030" w:rsidRDefault="00A16030">
      <w:pPr>
        <w:pStyle w:val="ConsPlusNormal"/>
        <w:spacing w:before="220"/>
        <w:ind w:firstLine="540"/>
        <w:jc w:val="both"/>
      </w:pPr>
      <w:r>
        <w:t xml:space="preserve">направляет Участнику прямого взаимодействия, представившему Заявку на прекращение доступа в форме электронного документа, уведомление о прекращении доступа, сформированное в соответствии с </w:t>
      </w:r>
      <w:hyperlink w:anchor="P176" w:history="1">
        <w:r>
          <w:rPr>
            <w:color w:val="0000FF"/>
          </w:rPr>
          <w:t>пунктом 2.26</w:t>
        </w:r>
      </w:hyperlink>
      <w:r>
        <w:t xml:space="preserve"> настоящего Порядка.</w:t>
      </w:r>
    </w:p>
    <w:p w:rsidR="00A16030" w:rsidRDefault="00A16030">
      <w:pPr>
        <w:pStyle w:val="ConsPlusNormal"/>
        <w:spacing w:before="220"/>
        <w:ind w:firstLine="540"/>
        <w:jc w:val="both"/>
      </w:pPr>
      <w:r>
        <w:t xml:space="preserve">2.23. В случае отрицательного результата проведения предусмотренной </w:t>
      </w:r>
      <w:hyperlink w:anchor="P137" w:history="1">
        <w:r>
          <w:rPr>
            <w:color w:val="0000FF"/>
          </w:rPr>
          <w:t>пунктом 2.16</w:t>
        </w:r>
      </w:hyperlink>
      <w:r>
        <w:t xml:space="preserve"> настоящего Порядка проверки Заявки на регистрацию, Заявки на внесение изменений, Заявки на прекращение доступа и документов, представленных Участником прямого взаимодействия в соответствии с </w:t>
      </w:r>
      <w:hyperlink w:anchor="P106" w:history="1">
        <w:r>
          <w:rPr>
            <w:color w:val="0000FF"/>
          </w:rPr>
          <w:t>пунктами 2.10</w:t>
        </w:r>
      </w:hyperlink>
      <w:r>
        <w:t xml:space="preserve"> - </w:t>
      </w:r>
      <w:hyperlink w:anchor="P129" w:history="1">
        <w:r>
          <w:rPr>
            <w:color w:val="0000FF"/>
          </w:rPr>
          <w:t>2.11</w:t>
        </w:r>
      </w:hyperlink>
      <w:r>
        <w:t xml:space="preserve">, </w:t>
      </w:r>
      <w:hyperlink w:anchor="P131" w:history="1">
        <w:r>
          <w:rPr>
            <w:color w:val="0000FF"/>
          </w:rPr>
          <w:t>2.13</w:t>
        </w:r>
      </w:hyperlink>
      <w:r>
        <w:t xml:space="preserve"> и </w:t>
      </w:r>
      <w:hyperlink w:anchor="P134" w:history="1">
        <w:r>
          <w:rPr>
            <w:color w:val="0000FF"/>
          </w:rPr>
          <w:t>2.14</w:t>
        </w:r>
      </w:hyperlink>
      <w: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A16030" w:rsidRDefault="00A16030">
      <w:pPr>
        <w:pStyle w:val="ConsPlusNormal"/>
        <w:spacing w:before="220"/>
        <w:ind w:firstLine="540"/>
        <w:jc w:val="both"/>
      </w:pPr>
      <w:r>
        <w:t>в случае представления документов в форме документов на бумажном носителе - возвращает Участнику прямого взаимодействия представленные документы;</w:t>
      </w:r>
    </w:p>
    <w:p w:rsidR="00A16030" w:rsidRDefault="00A16030">
      <w:pPr>
        <w:pStyle w:val="ConsPlusNormal"/>
        <w:spacing w:before="220"/>
        <w:ind w:firstLine="540"/>
        <w:jc w:val="both"/>
      </w:pPr>
      <w:r>
        <w:t xml:space="preserve">формирует и направляет Участнику прямого взаимодействия </w:t>
      </w:r>
      <w:hyperlink r:id="rId39" w:history="1">
        <w:r>
          <w:rPr>
            <w:color w:val="0000FF"/>
          </w:rPr>
          <w:t>протокол</w:t>
        </w:r>
      </w:hyperlink>
      <w:r>
        <w:t xml:space="preserve"> (код формы по КФД 0531805) (далее - Протокол) в форме документа, соответствующей форме представления Участником прямого взаимодействия Заявки на регистрацию, Заявки на внесение изменений или Заявки на прекращение доступа.</w:t>
      </w:r>
    </w:p>
    <w:p w:rsidR="00A16030" w:rsidRDefault="00A16030">
      <w:pPr>
        <w:pStyle w:val="ConsPlusNormal"/>
        <w:spacing w:before="220"/>
        <w:ind w:firstLine="540"/>
        <w:jc w:val="both"/>
      </w:pPr>
      <w:r>
        <w:t>2.24. Решение территориального органа Федерального казначейства о присвоении уникального регистрационного номера Участнику прямого взаимодействия, о внесении изменений или о прекращении доступа к ГИС ГМП, указываемое в Заявке на регистрацию, в Заявке на внесение изменений или в Заявке на прекращение доступа соответственно, а также Протокол, сформированный в форме документа на бумажном носителе, подписываются руководителем (или уполномоченным им лицом) территориального органа Федерального казначейства с указанием должности, расшифровки подписи, содержащей фамилию и инициалы, номера телефона ответственного исполнителя и даты, оформленной словесно-цифровым способом.</w:t>
      </w:r>
    </w:p>
    <w:p w:rsidR="00A16030" w:rsidRDefault="00A16030">
      <w:pPr>
        <w:pStyle w:val="ConsPlusNormal"/>
        <w:spacing w:before="220"/>
        <w:ind w:firstLine="540"/>
        <w:jc w:val="both"/>
      </w:pPr>
      <w:r>
        <w:t>Протокол, сформированный территориальным органом Федерального казначейства в форме электронного документа с использованием ГИС ГМП, подписывается электронной подписью руководителя (или уполномоченного им лица) территориального органа Федерального казначейства.</w:t>
      </w:r>
    </w:p>
    <w:p w:rsidR="00A16030" w:rsidRDefault="00A16030">
      <w:pPr>
        <w:pStyle w:val="ConsPlusNormal"/>
        <w:spacing w:before="220"/>
        <w:ind w:firstLine="540"/>
        <w:jc w:val="both"/>
      </w:pPr>
      <w:r>
        <w:t xml:space="preserve">2.25. Федеральное казначейство (территориальный орган Федерального казначейства) прекращает доступ к ГИС ГМП Участника или вносит изменения в сведения об Участнике, содержащиеся в ГИС ГМП, без получения от Участника прямого взаимодействия Заявки на прекращение доступа или Заявки на внесение изменений, в случае получения Федеральным </w:t>
      </w:r>
      <w:r>
        <w:lastRenderedPageBreak/>
        <w:t xml:space="preserve">казначейством (территориальным органом Федерального казначейства) документов, свидетельствующих о ликвидации Участника, реорганизации Участника в форме его слияния, присоединения или разделения, прекращения Участником выполнения функции (ведения деятельности), в соответствии с </w:t>
      </w:r>
      <w:hyperlink w:anchor="P63" w:history="1">
        <w:r>
          <w:rPr>
            <w:color w:val="0000FF"/>
          </w:rPr>
          <w:t>пунктом 2.2</w:t>
        </w:r>
      </w:hyperlink>
      <w:r>
        <w:t xml:space="preserve"> настоящего Порядка, и (или) отмены (прекращения) полномочия Участника, предусмотренного </w:t>
      </w:r>
      <w:hyperlink w:anchor="P83" w:history="1">
        <w:r>
          <w:rPr>
            <w:color w:val="0000FF"/>
          </w:rPr>
          <w:t>пунктом 2.3</w:t>
        </w:r>
      </w:hyperlink>
      <w:r>
        <w:t xml:space="preserve"> настоящего Порядка, а также в случае получения соответствующей информации из Единого государственного реестра юридических лиц (Единого государственного реестра индивидуальных предпринимателей), реестра участников бюджетного процесса, а также юридических лиц, не являющихся участниками бюджетного процесса, или официального сайта Банка России.</w:t>
      </w:r>
    </w:p>
    <w:p w:rsidR="00A16030" w:rsidRDefault="00A16030">
      <w:pPr>
        <w:pStyle w:val="ConsPlusNormal"/>
        <w:spacing w:before="220"/>
        <w:ind w:firstLine="540"/>
        <w:jc w:val="both"/>
      </w:pPr>
      <w:r>
        <w:t>В случае прекращения доступа к ГИС ГМП Участника без получения от Участника прямого взаимодействия Заявки на прекращение доступа в соответствии с настоящим Порядком, Федеральное казначейство (территориальный орган Федерального казначейства) в срок не позднее дня, следующего за днем прекращения доступа Участника к ГИС ГМП, направляет Участнику прямого взаимодействия уведомление о прекращении доступа к ГИС ГМП в форме документа на бумажном носителе, подписанного руководителем (или уполномоченным им лицом) Федерального казначейства (территориального органа Федерального казначейства).</w:t>
      </w:r>
    </w:p>
    <w:p w:rsidR="00A16030" w:rsidRDefault="00A16030">
      <w:pPr>
        <w:pStyle w:val="ConsPlusNormal"/>
        <w:spacing w:before="220"/>
        <w:ind w:firstLine="540"/>
        <w:jc w:val="both"/>
      </w:pPr>
      <w:bookmarkStart w:id="19" w:name="P176"/>
      <w:bookmarkEnd w:id="19"/>
      <w:r>
        <w:t>2.26. Уведомление о регистрации, уведомление о внесении изменений, уведомление о прекращении доступа, сформированное территориальным органом Федерального казначейства в форме электронного документа с использованием ГИС ГМП, подписывается электронной подписью руководителя (или уполномоченного им лица) территориального органа Федерального казначейства.</w:t>
      </w:r>
    </w:p>
    <w:p w:rsidR="00A16030" w:rsidRDefault="00A16030">
      <w:pPr>
        <w:pStyle w:val="ConsPlusNormal"/>
        <w:spacing w:before="220"/>
        <w:ind w:firstLine="540"/>
        <w:jc w:val="both"/>
      </w:pPr>
      <w:r>
        <w:t xml:space="preserve">2.27. Документы, представляемые Участником прямого взаимодействия в территориальный орган Федерального казначейства в соответствии с настоящим Порядком при регистрации в ГИС ГМП, внесении изменений в сведения или прекращении доступа к ГИС ГМП, в случае положительного результата проведения проверки, предусмотренной </w:t>
      </w:r>
      <w:hyperlink w:anchor="P137" w:history="1">
        <w:r>
          <w:rPr>
            <w:color w:val="0000FF"/>
          </w:rPr>
          <w:t>пунктом 2.16</w:t>
        </w:r>
      </w:hyperlink>
      <w:r>
        <w:t xml:space="preserve"> настоящего Порядка, помещаются на хранение в дело Участника, которое ведется территориальным органом Федерального казначейства.</w:t>
      </w:r>
    </w:p>
    <w:p w:rsidR="00A16030" w:rsidRDefault="00A16030">
      <w:pPr>
        <w:pStyle w:val="ConsPlusNormal"/>
        <w:spacing w:before="220"/>
        <w:ind w:firstLine="540"/>
        <w:jc w:val="both"/>
      </w:pPr>
      <w:r>
        <w:t>В случае если в территориальном органе Федерального казначейства ведется дело клиента (иной перечень документов) в связи с открытием лицевого счета, а также в случаях, предусматривающих информационное взаимодействие между Участником прямого взаимодействия и Федеральным казначейством (территориальным органом Федерального казначейства) или с информационной системой, оператором которой является Федеральное казначейство, документы, представляемые Участником прямого взаимодействия в территориальный орган Федерального казначейства в соответствии с настоящим Порядком при регистрации в ГИС ГМП, внесении изменений в сведения или прекращении доступа к ГИС ГМП, помещаются на хранение в дело клиента (иной перечень документов).</w:t>
      </w:r>
    </w:p>
    <w:p w:rsidR="00A16030" w:rsidRDefault="00A16030">
      <w:pPr>
        <w:pStyle w:val="ConsPlusNormal"/>
        <w:spacing w:before="220"/>
        <w:ind w:firstLine="540"/>
        <w:jc w:val="both"/>
      </w:pPr>
      <w:r>
        <w:t>2.28. Федеральное казначейство (далее - Оператор ГИС ГМП) обеспечивает доступ Участников прямого взаимодействия к ГИС ГМП круглосуточно.</w:t>
      </w:r>
    </w:p>
    <w:p w:rsidR="00A16030" w:rsidRDefault="00A16030">
      <w:pPr>
        <w:pStyle w:val="ConsPlusNormal"/>
        <w:jc w:val="both"/>
      </w:pPr>
    </w:p>
    <w:p w:rsidR="00A16030" w:rsidRDefault="00A16030">
      <w:pPr>
        <w:pStyle w:val="ConsPlusTitle"/>
        <w:jc w:val="center"/>
        <w:outlineLvl w:val="1"/>
      </w:pPr>
      <w:r>
        <w:t>III. Перечень информации, необходимой для уплаты</w:t>
      </w:r>
    </w:p>
    <w:p w:rsidR="00A16030" w:rsidRDefault="00A16030">
      <w:pPr>
        <w:pStyle w:val="ConsPlusTitle"/>
        <w:jc w:val="center"/>
      </w:pPr>
      <w:r>
        <w:t>денежных средств, и перечень информации об уплате</w:t>
      </w:r>
    </w:p>
    <w:p w:rsidR="00A16030" w:rsidRDefault="00A16030">
      <w:pPr>
        <w:pStyle w:val="ConsPlusTitle"/>
        <w:jc w:val="center"/>
      </w:pPr>
      <w:r>
        <w:t>денежных средств</w:t>
      </w:r>
    </w:p>
    <w:p w:rsidR="00A16030" w:rsidRDefault="00A160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030">
        <w:trPr>
          <w:jc w:val="center"/>
        </w:trPr>
        <w:tc>
          <w:tcPr>
            <w:tcW w:w="9294" w:type="dxa"/>
            <w:tcBorders>
              <w:top w:val="nil"/>
              <w:left w:val="single" w:sz="24" w:space="0" w:color="CED3F1"/>
              <w:bottom w:val="nil"/>
              <w:right w:val="single" w:sz="24" w:space="0" w:color="F4F3F8"/>
            </w:tcBorders>
            <w:shd w:val="clear" w:color="auto" w:fill="F4F3F8"/>
          </w:tcPr>
          <w:p w:rsidR="00A16030" w:rsidRDefault="00A16030">
            <w:pPr>
              <w:pStyle w:val="ConsPlusNormal"/>
              <w:jc w:val="both"/>
            </w:pPr>
            <w:r>
              <w:rPr>
                <w:color w:val="392C69"/>
              </w:rPr>
              <w:t>КонсультантПлюс: примечание.</w:t>
            </w:r>
          </w:p>
          <w:p w:rsidR="00A16030" w:rsidRDefault="00A16030">
            <w:pPr>
              <w:pStyle w:val="ConsPlusNormal"/>
              <w:jc w:val="both"/>
            </w:pPr>
            <w:r>
              <w:rPr>
                <w:color w:val="392C69"/>
              </w:rPr>
              <w:t xml:space="preserve">До установления в соответствии с частью 1 статьи 8 Федерального закона от 27 июня 2011 г. N 161-ФЗ перечня реквизитов перевода, необходимых для учета поступления платежей, являющихся источниками формирования доходов бюджетов бюджетной системы РФ, перечень информации, указанный в пункте 3.1 данного документа, </w:t>
            </w:r>
            <w:hyperlink w:anchor="P20" w:history="1">
              <w:r>
                <w:rPr>
                  <w:color w:val="0000FF"/>
                </w:rPr>
                <w:t>включает</w:t>
              </w:r>
            </w:hyperlink>
            <w:r>
              <w:rPr>
                <w:color w:val="392C69"/>
              </w:rPr>
              <w:t xml:space="preserve"> в себя информацию, предусмотренную </w:t>
            </w:r>
            <w:hyperlink r:id="rId40" w:history="1">
              <w:r>
                <w:rPr>
                  <w:color w:val="0000FF"/>
                </w:rPr>
                <w:t>Положением</w:t>
              </w:r>
            </w:hyperlink>
            <w:r>
              <w:rPr>
                <w:color w:val="392C69"/>
              </w:rPr>
              <w:t xml:space="preserve">, утв. Центральным банком Российской Федерации 19 июня </w:t>
            </w:r>
            <w:r>
              <w:rPr>
                <w:color w:val="392C69"/>
              </w:rPr>
              <w:lastRenderedPageBreak/>
              <w:t xml:space="preserve">2012 г. N 383-П, и </w:t>
            </w:r>
            <w:hyperlink r:id="rId41" w:history="1">
              <w:r>
                <w:rPr>
                  <w:color w:val="0000FF"/>
                </w:rPr>
                <w:t>Правилами</w:t>
              </w:r>
            </w:hyperlink>
            <w:r>
              <w:rPr>
                <w:color w:val="392C69"/>
              </w:rPr>
              <w:t>, утв. приказом Министерства финансов Российской Федерации от 12 ноября 2013 г. N 107н.</w:t>
            </w:r>
          </w:p>
        </w:tc>
      </w:tr>
    </w:tbl>
    <w:p w:rsidR="00A16030" w:rsidRDefault="00A16030">
      <w:pPr>
        <w:pStyle w:val="ConsPlusNormal"/>
        <w:spacing w:before="280"/>
        <w:ind w:firstLine="540"/>
        <w:jc w:val="both"/>
      </w:pPr>
      <w:bookmarkStart w:id="20" w:name="P187"/>
      <w:bookmarkEnd w:id="20"/>
      <w:r>
        <w:lastRenderedPageBreak/>
        <w:t xml:space="preserve">3.1. Перечень информации, необходимой для уплаты денежных средств, включает в себя информацию, позволяющую осуществить перевод денежных средств в рамках применяемых форм безналичных расчетов, и необходимую для учета поступлений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установленную в соответствии с </w:t>
      </w:r>
      <w:hyperlink r:id="rId42" w:history="1">
        <w:r>
          <w:rPr>
            <w:color w:val="0000FF"/>
          </w:rPr>
          <w:t>частью 1 статьи 8</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2015, N 1, ст. 8).</w:t>
      </w:r>
    </w:p>
    <w:p w:rsidR="00A16030" w:rsidRDefault="00A16030">
      <w:pPr>
        <w:pStyle w:val="ConsPlusNormal"/>
        <w:spacing w:before="220"/>
        <w:ind w:firstLine="540"/>
        <w:jc w:val="both"/>
      </w:pPr>
      <w:bookmarkStart w:id="21" w:name="P188"/>
      <w:bookmarkEnd w:id="21"/>
      <w:r>
        <w:t xml:space="preserve">3.2. Перечень информации об уплате денежных средств включает в себя информацию, позволяющую осуществить перевод денежных средств в рамках применяемых форм безналичных расчетов, установленную в соответствии с </w:t>
      </w:r>
      <w:hyperlink r:id="rId43" w:history="1">
        <w:r>
          <w:rPr>
            <w:color w:val="0000FF"/>
          </w:rPr>
          <w:t>частью 1 статьи 8</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2015, N 1, ст. 8).</w:t>
      </w:r>
    </w:p>
    <w:p w:rsidR="00A16030" w:rsidRDefault="00A16030">
      <w:pPr>
        <w:pStyle w:val="ConsPlusNormal"/>
        <w:jc w:val="both"/>
      </w:pPr>
    </w:p>
    <w:p w:rsidR="00A16030" w:rsidRDefault="00A16030">
      <w:pPr>
        <w:pStyle w:val="ConsPlusTitle"/>
        <w:jc w:val="center"/>
        <w:outlineLvl w:val="1"/>
      </w:pPr>
      <w:r>
        <w:t>IV. Порядок предоставления и получения информации,</w:t>
      </w:r>
    </w:p>
    <w:p w:rsidR="00A16030" w:rsidRDefault="00A16030">
      <w:pPr>
        <w:pStyle w:val="ConsPlusTitle"/>
        <w:jc w:val="center"/>
      </w:pPr>
      <w:r>
        <w:t>необходимой для уплаты денежных средств, и информации</w:t>
      </w:r>
    </w:p>
    <w:p w:rsidR="00A16030" w:rsidRDefault="00A16030">
      <w:pPr>
        <w:pStyle w:val="ConsPlusTitle"/>
        <w:jc w:val="center"/>
      </w:pPr>
      <w:r>
        <w:t>об уплате денежных средств</w:t>
      </w:r>
    </w:p>
    <w:p w:rsidR="00A16030" w:rsidRDefault="00A16030">
      <w:pPr>
        <w:pStyle w:val="ConsPlusNormal"/>
        <w:jc w:val="both"/>
      </w:pPr>
    </w:p>
    <w:p w:rsidR="00A16030" w:rsidRDefault="00A16030">
      <w:pPr>
        <w:pStyle w:val="ConsPlusNormal"/>
        <w:ind w:firstLine="540"/>
        <w:jc w:val="both"/>
      </w:pPr>
      <w:r>
        <w:t>4.1. Предоставление Участником информации, необходимой для уплаты денежных средств, или информации об уплате денежных средств осуществляется путем направления Участником прямого взаимодействия в ГИС ГМП соответственно извещения о начислении или извещения о приеме к исполнению распоряжения в форме электронного документа.</w:t>
      </w:r>
    </w:p>
    <w:p w:rsidR="00A16030" w:rsidRDefault="00A16030">
      <w:pPr>
        <w:pStyle w:val="ConsPlusNormal"/>
        <w:spacing w:before="220"/>
        <w:ind w:firstLine="540"/>
        <w:jc w:val="both"/>
      </w:pPr>
      <w:r>
        <w:t>В случае уточнения ранее предоставленной Участником информации, необходимой для уплаты денежных средств, или информации об уплате денежных средств Участником прямого взаимодействия направляется в ГИС ГМП соответственно извещение об уточнении начисления или извещение об уточнении распоряжения в форме электронного документа.</w:t>
      </w:r>
    </w:p>
    <w:p w:rsidR="00A16030" w:rsidRDefault="00A16030">
      <w:pPr>
        <w:pStyle w:val="ConsPlusNormal"/>
        <w:spacing w:before="220"/>
        <w:ind w:firstLine="540"/>
        <w:jc w:val="both"/>
      </w:pPr>
      <w:r>
        <w:t>4.2. Извещение о начислении (извещение об уточнении начисления) и извещение о приеме к исполнению распоряжения (извещение об уточнении распоряжения) предоставляются Участниками соответственно в срок, установленный законодательством Российской Федерации, после, в том числе начисления суммы денежных средств (уточнения начисления суммы денежных средств), а также приема к исполнению (уточнения ранее принятого к исполнению) распоряжения о переводе денежных средств при условии достаточности денежных средств плательщика, приема (уточнения ранее принятых) наличных денежных средств от плательщика, санкционирования оплаты (уточнения оплаты) денежных обязательств участников бюджетного процесса, иных юридических лиц, лицевые счета которым открыты в соответствии с законодательством Российской Федерации в территориальном органе Федерального казначейства (финансовом органе, органе управления государственным внебюджетным фондом Российской Федерации).</w:t>
      </w:r>
    </w:p>
    <w:p w:rsidR="00A16030" w:rsidRDefault="00A16030">
      <w:pPr>
        <w:pStyle w:val="ConsPlusNormal"/>
        <w:spacing w:before="220"/>
        <w:ind w:firstLine="540"/>
        <w:jc w:val="both"/>
      </w:pPr>
      <w:r>
        <w:t>4.3. В извещение о начислении включается следующая информация:</w:t>
      </w:r>
    </w:p>
    <w:p w:rsidR="00A16030" w:rsidRDefault="00A16030">
      <w:pPr>
        <w:pStyle w:val="ConsPlusNormal"/>
        <w:spacing w:before="220"/>
        <w:ind w:firstLine="540"/>
        <w:jc w:val="both"/>
      </w:pPr>
      <w:r>
        <w:t>дата, а также сведения о периоде времени, в который осуществлено начисление суммы денежных средств, подлежащих уплате (до 21 часа или после 21 часа по местному времени), или время начисления суммы денежных средств;</w:t>
      </w:r>
    </w:p>
    <w:p w:rsidR="00A16030" w:rsidRDefault="00A16030">
      <w:pPr>
        <w:pStyle w:val="ConsPlusNormal"/>
        <w:jc w:val="both"/>
      </w:pPr>
      <w:r>
        <w:t xml:space="preserve">(в ред. </w:t>
      </w:r>
      <w:hyperlink r:id="rId44"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 xml:space="preserve">информация, необходимая для уплаты денежных средств, предусмотренная </w:t>
      </w:r>
      <w:hyperlink w:anchor="P187" w:history="1">
        <w:r>
          <w:rPr>
            <w:color w:val="0000FF"/>
          </w:rPr>
          <w:t>пунктом 3.1</w:t>
        </w:r>
      </w:hyperlink>
      <w:r>
        <w:t xml:space="preserve"> </w:t>
      </w:r>
      <w:r>
        <w:lastRenderedPageBreak/>
        <w:t>настоящего Порядка;</w:t>
      </w:r>
    </w:p>
    <w:p w:rsidR="00A16030" w:rsidRDefault="00A16030">
      <w:pPr>
        <w:pStyle w:val="ConsPlusNormal"/>
        <w:jc w:val="both"/>
      </w:pPr>
      <w:r>
        <w:t xml:space="preserve">(в ред. </w:t>
      </w:r>
      <w:hyperlink r:id="rId45"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дата и время подписания извещения о начислении.</w:t>
      </w:r>
    </w:p>
    <w:p w:rsidR="00A16030" w:rsidRDefault="00A16030">
      <w:pPr>
        <w:pStyle w:val="ConsPlusNormal"/>
        <w:spacing w:before="220"/>
        <w:ind w:firstLine="540"/>
        <w:jc w:val="both"/>
      </w:pPr>
      <w:r>
        <w:t>В извещение об уточнении начисления включается следующая информация:</w:t>
      </w:r>
    </w:p>
    <w:p w:rsidR="00A16030" w:rsidRDefault="00A16030">
      <w:pPr>
        <w:pStyle w:val="ConsPlusNormal"/>
        <w:spacing w:before="220"/>
        <w:ind w:firstLine="540"/>
        <w:jc w:val="both"/>
      </w:pPr>
      <w:r>
        <w:t>дата, а также сведения о периоде времени, в который осуществлено уточнение информации, необходимой для уплаты денежных средств (до 21 часа или после 21 часа по местному времени), или время уточнения информации, необходимой для уплаты денежных средств;</w:t>
      </w:r>
    </w:p>
    <w:p w:rsidR="00A16030" w:rsidRDefault="00A16030">
      <w:pPr>
        <w:pStyle w:val="ConsPlusNormal"/>
        <w:jc w:val="both"/>
      </w:pPr>
      <w:r>
        <w:t xml:space="preserve">(в ред. </w:t>
      </w:r>
      <w:hyperlink r:id="rId46"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 xml:space="preserve">информация, необходимая для уплаты денежных средств, предусмотренная </w:t>
      </w:r>
      <w:hyperlink w:anchor="P187" w:history="1">
        <w:r>
          <w:rPr>
            <w:color w:val="0000FF"/>
          </w:rPr>
          <w:t>пунктом 3.1</w:t>
        </w:r>
      </w:hyperlink>
      <w:r>
        <w:t xml:space="preserve"> настоящего Порядка, с учетом требуемых уточнений;</w:t>
      </w:r>
    </w:p>
    <w:p w:rsidR="00A16030" w:rsidRDefault="00A16030">
      <w:pPr>
        <w:pStyle w:val="ConsPlusNormal"/>
        <w:jc w:val="both"/>
      </w:pPr>
      <w:r>
        <w:t xml:space="preserve">(в ред. </w:t>
      </w:r>
      <w:hyperlink r:id="rId47"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дата и время подписания извещения об уточнении начисления.</w:t>
      </w:r>
    </w:p>
    <w:p w:rsidR="00A16030" w:rsidRDefault="00A16030">
      <w:pPr>
        <w:pStyle w:val="ConsPlusNormal"/>
        <w:spacing w:before="220"/>
        <w:ind w:firstLine="540"/>
        <w:jc w:val="both"/>
      </w:pPr>
      <w:r>
        <w:t>По решению Участника в извещение о начислении и в извещение об уточнении начисления также может включаться информация о законодательном или ином нормативном правовом акте Российской Федерации, субъекта Российской Федерации, муниципальном правовом акте, являющемся основанием для исчисления суммы денежных средств, подлежащих уплате, о периоде или сроке уплаты денежных средств.</w:t>
      </w:r>
    </w:p>
    <w:p w:rsidR="00A16030" w:rsidRDefault="00A16030">
      <w:pPr>
        <w:pStyle w:val="ConsPlusNormal"/>
        <w:spacing w:before="220"/>
        <w:ind w:firstLine="540"/>
        <w:jc w:val="both"/>
      </w:pPr>
      <w:r>
        <w:t>4.4. В извещение о приеме к исполнению распоряжения включается следующая информация:</w:t>
      </w:r>
    </w:p>
    <w:p w:rsidR="00A16030" w:rsidRDefault="00A16030">
      <w:pPr>
        <w:pStyle w:val="ConsPlusNormal"/>
        <w:spacing w:before="220"/>
        <w:ind w:firstLine="540"/>
        <w:jc w:val="both"/>
      </w:pPr>
      <w:r>
        <w:t xml:space="preserve">информация об уплате денежных средств, предусмотренная </w:t>
      </w:r>
      <w:hyperlink w:anchor="P188" w:history="1">
        <w:r>
          <w:rPr>
            <w:color w:val="0000FF"/>
          </w:rPr>
          <w:t>пунктом 3.2</w:t>
        </w:r>
      </w:hyperlink>
      <w:r>
        <w:t xml:space="preserve"> настоящего Порядка;</w:t>
      </w:r>
    </w:p>
    <w:p w:rsidR="00A16030" w:rsidRDefault="00A16030">
      <w:pPr>
        <w:pStyle w:val="ConsPlusNormal"/>
        <w:jc w:val="both"/>
      </w:pPr>
      <w:r>
        <w:t xml:space="preserve">(в ред. </w:t>
      </w:r>
      <w:hyperlink r:id="rId48"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дата, а также сведения о периоде времени, в который осуществлен прием к исполнению распоряжения о переводе денежных средств при условии достаточности денежных средств плательщика или прием наличных денежных средств от плательщика либо осуществлено санкционирование оплаты денежных обязательств участников бюджетного процесса, иных юридических лиц, лицевые счета которым открыты в территориальном органе Федерального казначейства (финансовом органе, органе управления государственным внебюджетным фондом Российской Федерации) (до 21 часа или после 21 часа по местному времени), или время выполнения действий, предусмотренных настоящим абзацем;</w:t>
      </w:r>
    </w:p>
    <w:p w:rsidR="00A16030" w:rsidRDefault="00A16030">
      <w:pPr>
        <w:pStyle w:val="ConsPlusNormal"/>
        <w:jc w:val="both"/>
      </w:pPr>
      <w:r>
        <w:t xml:space="preserve">(в ред. </w:t>
      </w:r>
      <w:hyperlink r:id="rId49"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дата и время подписания извещения о приеме к исполнению распоряжения.</w:t>
      </w:r>
    </w:p>
    <w:p w:rsidR="00A16030" w:rsidRDefault="00A16030">
      <w:pPr>
        <w:pStyle w:val="ConsPlusNormal"/>
        <w:spacing w:before="220"/>
        <w:ind w:firstLine="540"/>
        <w:jc w:val="both"/>
      </w:pPr>
      <w:r>
        <w:t>В извещение об уточнении распоряжения включается следующая информация:</w:t>
      </w:r>
    </w:p>
    <w:p w:rsidR="00A16030" w:rsidRDefault="00A16030">
      <w:pPr>
        <w:pStyle w:val="ConsPlusNormal"/>
        <w:spacing w:before="220"/>
        <w:ind w:firstLine="540"/>
        <w:jc w:val="both"/>
      </w:pPr>
      <w:r>
        <w:t xml:space="preserve">информация об уплате денежных средств, предусмотренная </w:t>
      </w:r>
      <w:hyperlink w:anchor="P188" w:history="1">
        <w:r>
          <w:rPr>
            <w:color w:val="0000FF"/>
          </w:rPr>
          <w:t>пунктом 3.2</w:t>
        </w:r>
      </w:hyperlink>
      <w:r>
        <w:t xml:space="preserve"> настоящего Порядка, с учетом требуемых уточнений;</w:t>
      </w:r>
    </w:p>
    <w:p w:rsidR="00A16030" w:rsidRDefault="00A16030">
      <w:pPr>
        <w:pStyle w:val="ConsPlusNormal"/>
        <w:jc w:val="both"/>
      </w:pPr>
      <w:r>
        <w:t xml:space="preserve">(в ред. </w:t>
      </w:r>
      <w:hyperlink r:id="rId50"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дата, а также сведения о периоде времени, в который осуществлено уточнение информации об уплате денежных средств (до 21 часа или после 21 часа по местному времени), или время уточнения информации об уплате денежных средств;</w:t>
      </w:r>
    </w:p>
    <w:p w:rsidR="00A16030" w:rsidRDefault="00A16030">
      <w:pPr>
        <w:pStyle w:val="ConsPlusNormal"/>
        <w:jc w:val="both"/>
      </w:pPr>
      <w:r>
        <w:t xml:space="preserve">(в ред. </w:t>
      </w:r>
      <w:hyperlink r:id="rId51"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дата и время подписания извещения об уточнении распоряжения.</w:t>
      </w:r>
    </w:p>
    <w:p w:rsidR="00A16030" w:rsidRDefault="00A16030">
      <w:pPr>
        <w:pStyle w:val="ConsPlusNormal"/>
        <w:spacing w:before="220"/>
        <w:ind w:firstLine="540"/>
        <w:jc w:val="both"/>
      </w:pPr>
      <w:r>
        <w:lastRenderedPageBreak/>
        <w:t>4.5. Получение Участником информации, необходимой для уплаты денежных средств, или информации об уплате денежных средств осуществляется путем направления Участником прямого взаимодействия в ГИС ГМП соответственно запроса о начислении или запроса о приеме к исполнению распоряжения в форме электронного документа.</w:t>
      </w:r>
    </w:p>
    <w:p w:rsidR="00A16030" w:rsidRDefault="00A16030">
      <w:pPr>
        <w:pStyle w:val="ConsPlusNormal"/>
        <w:spacing w:before="220"/>
        <w:ind w:firstLine="540"/>
        <w:jc w:val="both"/>
      </w:pPr>
      <w:r>
        <w:t>Запросы о приеме к исполнению распоряжения направляются Участником прямого взаимодействия, являющимся главным администратором начислений, только в отношении направленных им в ГИС ГМП извещений о начислении, или в отношении платежей, получателем которых или администратором доходов бюджета по которым является Участник косвенного взаимодействия, осуществляющий информационное взаимодействие с ГИС ГМП через данного Участника прямого взаимодействия.</w:t>
      </w:r>
    </w:p>
    <w:p w:rsidR="00A16030" w:rsidRDefault="00A16030">
      <w:pPr>
        <w:pStyle w:val="ConsPlusNormal"/>
        <w:spacing w:before="220"/>
        <w:ind w:firstLine="540"/>
        <w:jc w:val="both"/>
      </w:pPr>
      <w:r>
        <w:t>Запрос о начислении и запрос о приеме к исполнению распоряжения содержит следующую информацию:</w:t>
      </w:r>
    </w:p>
    <w:p w:rsidR="00A16030" w:rsidRDefault="00A16030">
      <w:pPr>
        <w:pStyle w:val="ConsPlusNormal"/>
        <w:spacing w:before="220"/>
        <w:ind w:firstLine="540"/>
        <w:jc w:val="both"/>
      </w:pPr>
      <w:r>
        <w:t>уникальный регистрационный номер Участника прямого взаимодействия;</w:t>
      </w:r>
    </w:p>
    <w:p w:rsidR="00A16030" w:rsidRDefault="00A16030">
      <w:pPr>
        <w:pStyle w:val="ConsPlusNormal"/>
        <w:spacing w:before="220"/>
        <w:ind w:firstLine="540"/>
        <w:jc w:val="both"/>
      </w:pPr>
      <w:r>
        <w:t>уникальный идентификатор начисления, указанный в извещении о начислении (при необходимости);</w:t>
      </w:r>
    </w:p>
    <w:p w:rsidR="00A16030" w:rsidRDefault="00A16030">
      <w:pPr>
        <w:pStyle w:val="ConsPlusNormal"/>
        <w:spacing w:before="220"/>
        <w:ind w:firstLine="540"/>
        <w:jc w:val="both"/>
      </w:pPr>
      <w:r>
        <w:t>идентификатор плательщика, указанный в извещении о начислении (при необходимости);</w:t>
      </w:r>
    </w:p>
    <w:p w:rsidR="00A16030" w:rsidRDefault="00A16030">
      <w:pPr>
        <w:pStyle w:val="ConsPlusNormal"/>
        <w:spacing w:before="220"/>
        <w:ind w:firstLine="540"/>
        <w:jc w:val="both"/>
      </w:pPr>
      <w:r>
        <w:t>уникальный регистрационный номер Участника косвенного взаимодействия (при необходимости);</w:t>
      </w:r>
    </w:p>
    <w:p w:rsidR="00A16030" w:rsidRDefault="00A16030">
      <w:pPr>
        <w:pStyle w:val="ConsPlusNormal"/>
        <w:spacing w:before="220"/>
        <w:ind w:firstLine="540"/>
        <w:jc w:val="both"/>
      </w:pPr>
      <w:r>
        <w:t>временной период, за который необходимо представить информацию из ГИС ГМП;</w:t>
      </w:r>
    </w:p>
    <w:p w:rsidR="00A16030" w:rsidRDefault="00A16030">
      <w:pPr>
        <w:pStyle w:val="ConsPlusNormal"/>
        <w:spacing w:before="220"/>
        <w:ind w:firstLine="540"/>
        <w:jc w:val="both"/>
      </w:pPr>
      <w:r>
        <w:t>дата и время подписания запроса о начислении, запроса о приеме к исполнению распоряжения.</w:t>
      </w:r>
    </w:p>
    <w:p w:rsidR="00A16030" w:rsidRDefault="00A16030">
      <w:pPr>
        <w:pStyle w:val="ConsPlusNormal"/>
        <w:spacing w:before="220"/>
        <w:ind w:firstLine="540"/>
        <w:jc w:val="both"/>
      </w:pPr>
      <w:r>
        <w:t>4.6. Получение Участником информации, необходимой для уплаты денежных средств, осуществляется исключительно в целях предоставления указанной информации плательщику и составления распоряжения о переводе денежных средств.</w:t>
      </w:r>
    </w:p>
    <w:p w:rsidR="00A16030" w:rsidRDefault="00A16030">
      <w:pPr>
        <w:pStyle w:val="ConsPlusNormal"/>
        <w:spacing w:before="220"/>
        <w:ind w:firstLine="540"/>
        <w:jc w:val="both"/>
      </w:pPr>
      <w:r>
        <w:t>Получение Участником информации, необходимой для уплаты денежных средств, содержащей сведения о наличии обязательств физического лица по уплате платежей, установленных законодательством Российской Федерации о налогах и сборах, за исключением государственной пошлины, по запросу о начислении, содержащему идентификатор плательщика - физического лица, срок исполнения которых на момент запроса не истек, осуществляется при условии контроля Участником принадлежности идентификатора плательщика, содержащегося в запросе о начислении, плательщику.</w:t>
      </w:r>
    </w:p>
    <w:p w:rsidR="00A16030" w:rsidRDefault="00A16030">
      <w:pPr>
        <w:pStyle w:val="ConsPlusNormal"/>
        <w:jc w:val="both"/>
      </w:pPr>
      <w:r>
        <w:t xml:space="preserve">(п. 4.6 в ред. </w:t>
      </w:r>
      <w:hyperlink r:id="rId52"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4.7. Извещение о начислении, извещение об уточнении начисления, извещение о приеме к исполнению распоряжения, извещение об уточнении распоряжения (далее при совместном упоминании - извещения), запрос о начислении, запрос о приеме к исполнению распоряжения (далее при совместном упоминании - запросы) формируются и направляются в ГИС ГМП в соответствии с форматами взаимодействия ГИС ГМП с информационными системами Участников (далее - Форматы взаимодействия).</w:t>
      </w:r>
    </w:p>
    <w:p w:rsidR="00A16030" w:rsidRDefault="00A16030">
      <w:pPr>
        <w:pStyle w:val="ConsPlusNormal"/>
        <w:spacing w:before="220"/>
        <w:ind w:firstLine="540"/>
        <w:jc w:val="both"/>
      </w:pPr>
      <w:r>
        <w:t>Форматы взаимодействия размещаются на официальном сайте Федерального казначейства в информационно-телекоммуникационной сети "Интернет" не позднее, чем за 90 календарных дней до дня их вступления в силу.</w:t>
      </w:r>
    </w:p>
    <w:p w:rsidR="00A16030" w:rsidRDefault="00A16030">
      <w:pPr>
        <w:pStyle w:val="ConsPlusNormal"/>
        <w:spacing w:before="220"/>
        <w:ind w:firstLine="540"/>
        <w:jc w:val="both"/>
      </w:pPr>
      <w:r>
        <w:t>4.8. Извещения и запросы, направляемые в ГИС ГМП Участником прямого взаимодействия, подписываются электронной подписью Участника прямого взаимодействия.</w:t>
      </w:r>
    </w:p>
    <w:p w:rsidR="00A16030" w:rsidRDefault="00A16030">
      <w:pPr>
        <w:pStyle w:val="ConsPlusNormal"/>
        <w:spacing w:before="220"/>
        <w:ind w:firstLine="540"/>
        <w:jc w:val="both"/>
      </w:pPr>
      <w:r>
        <w:lastRenderedPageBreak/>
        <w:t>4.9. Извещения и запросы Участника косвенного взаимодействия подписываются электронной подписью Участника косвенного взаимодействия и направляются Участнику прямого взаимодействия для последующего их направления в ГИС ГМП в срок, установленный законодательством Российской Федерации.</w:t>
      </w:r>
    </w:p>
    <w:p w:rsidR="00A16030" w:rsidRDefault="00A16030">
      <w:pPr>
        <w:pStyle w:val="ConsPlusNormal"/>
        <w:spacing w:before="220"/>
        <w:ind w:firstLine="540"/>
        <w:jc w:val="both"/>
      </w:pPr>
      <w:r>
        <w:t>Участник прямого взаимодействия обеспечивает соответствие извещений и запросов Участника косвенного взаимодействия требованиям настоящего Порядка и Форматам взаимодействия, и в случае положительного результата проверки подписывает извещения и запросы Участника косвенного взаимодействия электронной подписью Участника прямого взаимодействия и направляет их в ГИС ГМП.</w:t>
      </w:r>
    </w:p>
    <w:p w:rsidR="00A16030" w:rsidRDefault="00A16030">
      <w:pPr>
        <w:pStyle w:val="ConsPlusNormal"/>
        <w:spacing w:before="220"/>
        <w:ind w:firstLine="540"/>
        <w:jc w:val="both"/>
      </w:pPr>
      <w:r>
        <w:t>4.10. В случае если извещение или запрос, направленный Участником прямого взаимодействия в ГИС ГМП, не подписан электронной подписью (электронными подписями) в соответствии с настоящим Порядком, либо извещение или запрос не соответствует Форматам взаимодействия, ГИС ГМП направляет Участнику прямого взаимодействия уведомление об отказе в приеме извещения или запроса соответственно.</w:t>
      </w:r>
    </w:p>
    <w:p w:rsidR="00A16030" w:rsidRDefault="00A16030">
      <w:pPr>
        <w:pStyle w:val="ConsPlusNormal"/>
        <w:spacing w:before="220"/>
        <w:ind w:firstLine="540"/>
        <w:jc w:val="both"/>
      </w:pPr>
      <w:r>
        <w:t>В случае положительного результата проверки соответствия извещения или запроса, полученного от Участника прямого взаимодействия, Форматам взаимодействия, ГИС ГМП направляет Участнику прямого взаимодействия уведомление о приеме в ГИС ГМП извещения или запроса соответственно.</w:t>
      </w:r>
    </w:p>
    <w:p w:rsidR="00A16030" w:rsidRDefault="00A16030">
      <w:pPr>
        <w:pStyle w:val="ConsPlusNormal"/>
        <w:spacing w:before="220"/>
        <w:ind w:firstLine="540"/>
        <w:jc w:val="both"/>
      </w:pPr>
      <w:r>
        <w:t>4.11. Участнику прямого взаимодействия, направившему запрос, ГИС ГМП направляет соответствующее запросу извещение(ия), содержащееся(иеся) в ГИС ГМП на момент получения запроса, либо уведомление об отсутствии запрашиваемой информации.</w:t>
      </w:r>
    </w:p>
    <w:p w:rsidR="00A16030" w:rsidRDefault="00A16030">
      <w:pPr>
        <w:pStyle w:val="ConsPlusNormal"/>
        <w:spacing w:before="220"/>
        <w:ind w:firstLine="540"/>
        <w:jc w:val="both"/>
      </w:pPr>
      <w:r>
        <w:t>4.12. Направляемые из ГИС ГМП извещение и уведомление об отказе в приеме извещения или запроса, уведомление о приеме в ГИС ГМП извещения или запроса, уведомление об отсутствии запрашиваемой информации (далее при совместном упоминании - уведомления) подписываются электронной подписью Оператора ГИС ГМП.</w:t>
      </w:r>
    </w:p>
    <w:p w:rsidR="00A16030" w:rsidRDefault="00A16030">
      <w:pPr>
        <w:pStyle w:val="ConsPlusNormal"/>
        <w:spacing w:before="220"/>
        <w:ind w:firstLine="540"/>
        <w:jc w:val="both"/>
      </w:pPr>
      <w:r>
        <w:t>Направление из ГИС ГМП извещения или уведомления осуществляется в срок, не превышающий шестидесяти секунд с момента получения ГИС ГМП соответствующего запроса или извещения.</w:t>
      </w:r>
    </w:p>
    <w:p w:rsidR="00A16030" w:rsidRDefault="00A16030">
      <w:pPr>
        <w:pStyle w:val="ConsPlusNormal"/>
        <w:spacing w:before="220"/>
        <w:ind w:firstLine="540"/>
        <w:jc w:val="both"/>
      </w:pPr>
      <w:r>
        <w:t xml:space="preserve">В ГИС ГМП обеспечивается хранение извещений, запросов и сведений, указанных в </w:t>
      </w:r>
      <w:hyperlink w:anchor="P255" w:history="1">
        <w:r>
          <w:rPr>
            <w:color w:val="0000FF"/>
          </w:rPr>
          <w:t>пункте 5.3</w:t>
        </w:r>
      </w:hyperlink>
      <w:r>
        <w:t xml:space="preserve"> настоящего Порядка, не менее трех лет с момента получения.</w:t>
      </w:r>
    </w:p>
    <w:p w:rsidR="00A16030" w:rsidRDefault="00A16030">
      <w:pPr>
        <w:pStyle w:val="ConsPlusNormal"/>
        <w:jc w:val="both"/>
      </w:pPr>
      <w:r>
        <w:t xml:space="preserve">(в ред. </w:t>
      </w:r>
      <w:hyperlink r:id="rId53" w:history="1">
        <w:r>
          <w:rPr>
            <w:color w:val="0000FF"/>
          </w:rPr>
          <w:t>Приказа</w:t>
        </w:r>
      </w:hyperlink>
      <w:r>
        <w:t xml:space="preserve"> Казначейства России от 11.07.2018 N 22н)</w:t>
      </w:r>
    </w:p>
    <w:p w:rsidR="00A16030" w:rsidRDefault="00A16030">
      <w:pPr>
        <w:pStyle w:val="ConsPlusNormal"/>
        <w:spacing w:before="220"/>
        <w:ind w:firstLine="540"/>
        <w:jc w:val="both"/>
      </w:pPr>
      <w:r>
        <w:t>4.13. Участник прямого взаимодействия обеспечивает в срок, установленный законодательством Российской Федерации, направление Участнику косвенного взаимодействия полученных из ГИС ГМП извещений и уведомлений, соответствующих запросам и извещениям Участника косвенного взаимодействия.</w:t>
      </w:r>
    </w:p>
    <w:p w:rsidR="00A16030" w:rsidRDefault="00A16030">
      <w:pPr>
        <w:pStyle w:val="ConsPlusNormal"/>
        <w:jc w:val="both"/>
      </w:pPr>
    </w:p>
    <w:p w:rsidR="00A16030" w:rsidRDefault="00A16030">
      <w:pPr>
        <w:pStyle w:val="ConsPlusTitle"/>
        <w:jc w:val="center"/>
        <w:outlineLvl w:val="1"/>
      </w:pPr>
      <w:r>
        <w:t>V. Фиксация времени доступности ГИС ГМП и времени</w:t>
      </w:r>
    </w:p>
    <w:p w:rsidR="00A16030" w:rsidRDefault="00A16030">
      <w:pPr>
        <w:pStyle w:val="ConsPlusTitle"/>
        <w:jc w:val="center"/>
      </w:pPr>
      <w:r>
        <w:t>поступления в ГИС ГМП информации, необходимой для уплаты</w:t>
      </w:r>
    </w:p>
    <w:p w:rsidR="00A16030" w:rsidRDefault="00A16030">
      <w:pPr>
        <w:pStyle w:val="ConsPlusTitle"/>
        <w:jc w:val="center"/>
      </w:pPr>
      <w:r>
        <w:t>денежных средств, и информации об уплате денежных средств</w:t>
      </w:r>
    </w:p>
    <w:p w:rsidR="00A16030" w:rsidRDefault="00A16030">
      <w:pPr>
        <w:pStyle w:val="ConsPlusNormal"/>
        <w:jc w:val="center"/>
      </w:pPr>
      <w:r>
        <w:t xml:space="preserve">(введено </w:t>
      </w:r>
      <w:hyperlink r:id="rId54" w:history="1">
        <w:r>
          <w:rPr>
            <w:color w:val="0000FF"/>
          </w:rPr>
          <w:t>Приказом</w:t>
        </w:r>
      </w:hyperlink>
      <w:r>
        <w:t xml:space="preserve"> Казначейства России от 11.07.2018 N 22н)</w:t>
      </w:r>
    </w:p>
    <w:p w:rsidR="00A16030" w:rsidRDefault="00A16030">
      <w:pPr>
        <w:pStyle w:val="ConsPlusNormal"/>
        <w:ind w:firstLine="540"/>
        <w:jc w:val="both"/>
      </w:pPr>
    </w:p>
    <w:p w:rsidR="00A16030" w:rsidRDefault="00A16030">
      <w:pPr>
        <w:pStyle w:val="ConsPlusNormal"/>
        <w:ind w:firstLine="540"/>
        <w:jc w:val="both"/>
      </w:pPr>
      <w:r>
        <w:t xml:space="preserve">5.1. Фиксация времени доступности ГИС ГМП осуществляется в рамках мониторинга состояния ГИС ГМП путем установления факта информационного взаимодействия с ГИС ГМП в соответствии с Техническими </w:t>
      </w:r>
      <w:hyperlink r:id="rId55" w:history="1">
        <w:r>
          <w:rPr>
            <w:color w:val="0000FF"/>
          </w:rPr>
          <w:t>требованиями</w:t>
        </w:r>
      </w:hyperlink>
      <w:r>
        <w:t xml:space="preserve"> к взаимодействию информационных систем в единой системе межведомственного электронного взаимодействия, утвержденными приказом Министерства связи и массовых коммуникаций Российской Федерации от 23 июня 2015 г. N 210 (зарегистрирован в Министерстве юстиции Российской Федерации 25 августа 2015 г., </w:t>
      </w:r>
      <w:r>
        <w:lastRenderedPageBreak/>
        <w:t>регистрационный номер 38668; Официальный интернет-портал правовой информации http://www.pravo.gov.ru, 27 августа 2015 г.), с изменениями, внесенными приказом Министерства связи и массовых коммуникаций Российской Федерации от 22 февраля 2017 г. N 71 "О внесении изменений в Технические требования к взаимодействию информационных систем в единой системе межведомственного электронного взаимодействия, утвержденные приказом Министерства связи и массовых коммуникаций Российской Федерации от 23 июня 2015 г. N 210" (зарегистрирован в Министерстве юстиции Российской Федерации 2 июня 2017 г., регистрационный номер 46934; Официальный интернет-портал правовой информации http://www.pravo.gov.ru, 5 июня 2017 г.) (далее - Технические требования к взаимодействию информационных систем в СМЭВ).</w:t>
      </w:r>
    </w:p>
    <w:p w:rsidR="00A16030" w:rsidRDefault="00A16030">
      <w:pPr>
        <w:pStyle w:val="ConsPlusNormal"/>
        <w:spacing w:before="220"/>
        <w:ind w:firstLine="540"/>
        <w:jc w:val="both"/>
      </w:pPr>
      <w:r>
        <w:t xml:space="preserve">5.2. Время доступности ГИС ГМП фиксируется и отображается в федеральной государственной информационной системе "Федеральный ситуационный центр электронного правительства", предусмотренной </w:t>
      </w:r>
      <w:hyperlink r:id="rId56" w:history="1">
        <w:r>
          <w:rPr>
            <w:color w:val="0000FF"/>
          </w:rPr>
          <w:t>постановлением</w:t>
        </w:r>
      </w:hyperlink>
      <w:r>
        <w:t xml:space="preserve"> Правительства Российской Федерации от 14 июля 2017 г. N 839 "О федеральной государственной информационной системе "Федеральный ситуационный центр электронного правительства" и внесении изменений в Положение о единой системе межведомственного электронного взаимодействия" (Собрание законодательства Российской Федерации, 2017, N 30, ст. 4672).</w:t>
      </w:r>
    </w:p>
    <w:p w:rsidR="00A16030" w:rsidRDefault="00A16030">
      <w:pPr>
        <w:pStyle w:val="ConsPlusNormal"/>
        <w:spacing w:before="220"/>
        <w:ind w:firstLine="540"/>
        <w:jc w:val="both"/>
      </w:pPr>
      <w:bookmarkStart w:id="22" w:name="P255"/>
      <w:bookmarkEnd w:id="22"/>
      <w:r>
        <w:t>5.3. ГИС ГМП фиксирует:</w:t>
      </w:r>
    </w:p>
    <w:p w:rsidR="00A16030" w:rsidRDefault="00A16030">
      <w:pPr>
        <w:pStyle w:val="ConsPlusNormal"/>
        <w:spacing w:before="220"/>
        <w:ind w:firstLine="540"/>
        <w:jc w:val="both"/>
      </w:pPr>
      <w:r>
        <w:t xml:space="preserve">сведения о факте доставки СМЭВ извещения (сведения о поступлении извещения от информационной системы участника ГИС ГМП в СМЭВ и сведения о направлении из СМЭВ указанного извещения в ГИС ГМП) либо ошибки при передаче СМЭВ извещения в рамках информационного обмена между информационной системой участника ГИС ГМП и СМЭВ, фиксируемые СМЭВ в соответствии с Техническими </w:t>
      </w:r>
      <w:hyperlink r:id="rId57" w:history="1">
        <w:r>
          <w:rPr>
            <w:color w:val="0000FF"/>
          </w:rPr>
          <w:t>требованиями</w:t>
        </w:r>
      </w:hyperlink>
      <w:r>
        <w:t xml:space="preserve"> к взаимодействию информационных систем в СМЭВ;</w:t>
      </w:r>
    </w:p>
    <w:p w:rsidR="00A16030" w:rsidRDefault="00A16030">
      <w:pPr>
        <w:pStyle w:val="ConsPlusNormal"/>
        <w:spacing w:before="220"/>
        <w:ind w:firstLine="540"/>
        <w:jc w:val="both"/>
      </w:pPr>
      <w:r>
        <w:t>факт поступления извещения в ГИС ГМП с сохранением сведений об идентификаторе извещения, даты и времени поступления, а в случае поступления извещения, не подписанного электронной подписью (электронными подписями) в соответствии с настоящим Порядком, либо не соответствующего Форматам взаимодействия, с сохранением сведений об идентификаторе уведомления об отказе в приеме извещения, даты и времени направления;</w:t>
      </w:r>
    </w:p>
    <w:p w:rsidR="00A16030" w:rsidRDefault="00A16030">
      <w:pPr>
        <w:pStyle w:val="ConsPlusNormal"/>
        <w:spacing w:before="220"/>
        <w:ind w:firstLine="540"/>
        <w:jc w:val="both"/>
      </w:pPr>
      <w:r>
        <w:t>сведения о недоступности СМЭВ в рамках информационного обмена между СМЭВ и ГИС ГМП.</w:t>
      </w:r>
    </w:p>
    <w:p w:rsidR="00A16030" w:rsidRDefault="00A16030">
      <w:pPr>
        <w:pStyle w:val="ConsPlusNormal"/>
        <w:spacing w:before="220"/>
        <w:ind w:firstLine="540"/>
        <w:jc w:val="both"/>
      </w:pPr>
      <w:r>
        <w:t xml:space="preserve">5.4. Фиксация времени поступления в ГИС ГМП извещений и запросов осуществляется в ГИС ГМП по московскому времени с использованием информации о точном значении времени, формируемой Государственной службой времени, частоты и определения параметров вращения Земли в соответствии с Федеральным </w:t>
      </w:r>
      <w:hyperlink r:id="rId58" w:history="1">
        <w:r>
          <w:rPr>
            <w:color w:val="0000FF"/>
          </w:rPr>
          <w:t>законом</w:t>
        </w:r>
      </w:hyperlink>
      <w:r>
        <w:t xml:space="preserve"> от 3 июня 2011 г. N 107-ФЗ "Об исчислении времени" (Собрание законодательства Российской Федерации, 2011, N 23, ст. 3247; 2014, N 30, ст. 4249; 2016, N 1, ст. 73; N 7, ст. 915; N 11, ст. 1484 - 1486, ст. 1496; N 15, ст. 2049; N 18, ст. 2485; N 27, ст. 4204; N 48, ст. 6735).</w:t>
      </w: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right"/>
        <w:outlineLvl w:val="1"/>
      </w:pPr>
      <w:r>
        <w:t>Приложение N 1</w:t>
      </w:r>
    </w:p>
    <w:p w:rsidR="00A16030" w:rsidRDefault="00A16030">
      <w:pPr>
        <w:pStyle w:val="ConsPlusNormal"/>
        <w:jc w:val="right"/>
      </w:pPr>
      <w:r>
        <w:t>к Порядку ведения Государственной</w:t>
      </w:r>
    </w:p>
    <w:p w:rsidR="00A16030" w:rsidRDefault="00A16030">
      <w:pPr>
        <w:pStyle w:val="ConsPlusNormal"/>
        <w:jc w:val="right"/>
      </w:pPr>
      <w:r>
        <w:t>информационной системы о государственных</w:t>
      </w:r>
    </w:p>
    <w:p w:rsidR="00A16030" w:rsidRDefault="00A16030">
      <w:pPr>
        <w:pStyle w:val="ConsPlusNormal"/>
        <w:jc w:val="right"/>
      </w:pPr>
      <w:r>
        <w:t>и муниципальных платежах,</w:t>
      </w:r>
    </w:p>
    <w:p w:rsidR="00A16030" w:rsidRDefault="00A16030">
      <w:pPr>
        <w:pStyle w:val="ConsPlusNormal"/>
        <w:jc w:val="right"/>
      </w:pPr>
      <w:r>
        <w:t>утвержденному приказом</w:t>
      </w:r>
    </w:p>
    <w:p w:rsidR="00A16030" w:rsidRDefault="00A16030">
      <w:pPr>
        <w:pStyle w:val="ConsPlusNormal"/>
        <w:jc w:val="right"/>
      </w:pPr>
      <w:r>
        <w:t>Федерального казначейства</w:t>
      </w:r>
    </w:p>
    <w:p w:rsidR="00A16030" w:rsidRDefault="00A16030">
      <w:pPr>
        <w:pStyle w:val="ConsPlusNormal"/>
        <w:jc w:val="right"/>
      </w:pPr>
      <w:r>
        <w:lastRenderedPageBreak/>
        <w:t>от 12 мая 2017 г. N 11н</w:t>
      </w:r>
    </w:p>
    <w:p w:rsidR="00A16030" w:rsidRDefault="00A160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030">
        <w:trPr>
          <w:jc w:val="center"/>
        </w:trPr>
        <w:tc>
          <w:tcPr>
            <w:tcW w:w="9294" w:type="dxa"/>
            <w:tcBorders>
              <w:top w:val="nil"/>
              <w:left w:val="single" w:sz="24" w:space="0" w:color="CED3F1"/>
              <w:bottom w:val="nil"/>
              <w:right w:val="single" w:sz="24" w:space="0" w:color="F4F3F8"/>
            </w:tcBorders>
            <w:shd w:val="clear" w:color="auto" w:fill="F4F3F8"/>
          </w:tcPr>
          <w:p w:rsidR="00A16030" w:rsidRDefault="00A16030">
            <w:pPr>
              <w:pStyle w:val="ConsPlusNormal"/>
              <w:jc w:val="both"/>
            </w:pPr>
            <w:r>
              <w:rPr>
                <w:color w:val="392C69"/>
              </w:rPr>
              <w:t>КонсультантПлюс: примечание.</w:t>
            </w:r>
          </w:p>
          <w:p w:rsidR="00A16030" w:rsidRDefault="00A16030">
            <w:pPr>
              <w:pStyle w:val="ConsPlusNormal"/>
              <w:jc w:val="both"/>
            </w:pPr>
            <w:r>
              <w:rPr>
                <w:color w:val="392C69"/>
              </w:rPr>
              <w:t xml:space="preserve">См. </w:t>
            </w:r>
            <w:hyperlink r:id="rId59" w:history="1">
              <w:r>
                <w:rPr>
                  <w:color w:val="0000FF"/>
                </w:rPr>
                <w:t>Указания</w:t>
              </w:r>
            </w:hyperlink>
            <w:r>
              <w:rPr>
                <w:color w:val="392C69"/>
              </w:rPr>
              <w:t xml:space="preserve"> по заполнению формы заявки регистрацию в ГИС ГМП.</w:t>
            </w:r>
          </w:p>
        </w:tc>
      </w:tr>
    </w:tbl>
    <w:p w:rsidR="00A16030" w:rsidRDefault="00A16030">
      <w:pPr>
        <w:pStyle w:val="ConsPlusNonformat"/>
        <w:spacing w:before="260"/>
        <w:jc w:val="both"/>
      </w:pPr>
      <w:bookmarkStart w:id="23" w:name="P275"/>
      <w:bookmarkEnd w:id="23"/>
      <w:r>
        <w:t xml:space="preserve">                                 ЗАЯВКА</w:t>
      </w:r>
    </w:p>
    <w:p w:rsidR="00A16030" w:rsidRDefault="00A16030">
      <w:pPr>
        <w:pStyle w:val="ConsPlusNonformat"/>
        <w:jc w:val="both"/>
      </w:pPr>
      <w:r>
        <w:t xml:space="preserve">          на регистрацию в Государственной информационной системе</w:t>
      </w:r>
    </w:p>
    <w:p w:rsidR="00A16030" w:rsidRDefault="00A16030">
      <w:pPr>
        <w:pStyle w:val="ConsPlusNonformat"/>
        <w:jc w:val="both"/>
      </w:pPr>
      <w:r>
        <w:t xml:space="preserve">                о государственных и муниципальных платежах</w:t>
      </w:r>
    </w:p>
    <w:p w:rsidR="00A16030" w:rsidRDefault="00A16030">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60"/>
        <w:gridCol w:w="3515"/>
        <w:gridCol w:w="360"/>
        <w:gridCol w:w="1304"/>
        <w:gridCol w:w="1134"/>
      </w:tblGrid>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tcPr>
          <w:p w:rsidR="00A16030" w:rsidRDefault="00A160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16030" w:rsidRDefault="00A16030">
            <w:pPr>
              <w:pStyle w:val="ConsPlusNormal"/>
              <w:jc w:val="center"/>
            </w:pPr>
            <w:r>
              <w:t>Коды</w:t>
            </w: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jc w:val="center"/>
            </w:pPr>
            <w:r>
              <w:t>0531201</w:t>
            </w: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pPr>
            <w:r>
              <w:t>Наименование Участника прямого взаимодействия</w:t>
            </w: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jc w:val="center"/>
            </w:pPr>
            <w:r>
              <w:t>__________________________</w:t>
            </w:r>
          </w:p>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jc w:val="center"/>
            </w:pPr>
            <w:r>
              <w:t>__________________________</w:t>
            </w:r>
          </w:p>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jc w:val="both"/>
            </w:pPr>
            <w:r>
              <w:t>Адрес Участника</w:t>
            </w: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jc w:val="center"/>
            </w:pPr>
            <w:r>
              <w:t>__________________________</w:t>
            </w:r>
          </w:p>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ОГРН (ОГРНИП)</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БИК</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blPrEx>
          <w:tblBorders>
            <w:right w:val="nil"/>
          </w:tblBorders>
        </w:tblPrEx>
        <w:tc>
          <w:tcPr>
            <w:tcW w:w="2381" w:type="dxa"/>
            <w:tcBorders>
              <w:top w:val="nil"/>
              <w:left w:val="nil"/>
              <w:bottom w:val="nil"/>
              <w:right w:val="nil"/>
            </w:tcBorders>
          </w:tcPr>
          <w:p w:rsidR="00A16030" w:rsidRDefault="00A16030">
            <w:pPr>
              <w:pStyle w:val="ConsPlusNormal"/>
              <w:jc w:val="both"/>
            </w:pPr>
            <w:r>
              <w:t>Телефон</w:t>
            </w: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tcPr>
          <w:p w:rsidR="00A16030" w:rsidRDefault="00A16030">
            <w:pPr>
              <w:pStyle w:val="ConsPlusNormal"/>
              <w:jc w:val="center"/>
            </w:pPr>
            <w:r>
              <w:t>__________ E-mail __________</w:t>
            </w:r>
          </w:p>
        </w:tc>
        <w:tc>
          <w:tcPr>
            <w:tcW w:w="360" w:type="dxa"/>
            <w:tcBorders>
              <w:top w:val="nil"/>
              <w:left w:val="nil"/>
              <w:bottom w:val="nil"/>
              <w:right w:val="nil"/>
            </w:tcBorders>
          </w:tcPr>
          <w:p w:rsidR="00A16030" w:rsidRDefault="00A16030">
            <w:pPr>
              <w:pStyle w:val="ConsPlusNormal"/>
            </w:pPr>
          </w:p>
        </w:tc>
        <w:tc>
          <w:tcPr>
            <w:tcW w:w="2438" w:type="dxa"/>
            <w:gridSpan w:val="2"/>
            <w:vMerge w:val="restart"/>
            <w:tcBorders>
              <w:top w:val="nil"/>
              <w:left w:val="nil"/>
              <w:bottom w:val="nil"/>
              <w:right w:val="nil"/>
            </w:tcBorders>
          </w:tcPr>
          <w:p w:rsidR="00A16030" w:rsidRDefault="00A16030">
            <w:pPr>
              <w:pStyle w:val="ConsPlusNormal"/>
            </w:pPr>
          </w:p>
        </w:tc>
      </w:tr>
      <w:tr w:rsidR="00A16030">
        <w:tblPrEx>
          <w:tblBorders>
            <w:right w:val="nil"/>
          </w:tblBorders>
        </w:tblPrEx>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2438" w:type="dxa"/>
            <w:gridSpan w:val="2"/>
            <w:vMerge/>
            <w:tcBorders>
              <w:top w:val="nil"/>
              <w:left w:val="nil"/>
              <w:bottom w:val="nil"/>
              <w:right w:val="nil"/>
            </w:tcBorders>
          </w:tcPr>
          <w:p w:rsidR="00A16030" w:rsidRDefault="00A16030"/>
        </w:tc>
      </w:tr>
      <w:tr w:rsidR="00A16030">
        <w:tblPrEx>
          <w:tblBorders>
            <w:right w:val="nil"/>
          </w:tblBorders>
        </w:tblPrEx>
        <w:tc>
          <w:tcPr>
            <w:tcW w:w="2381" w:type="dxa"/>
            <w:tcBorders>
              <w:top w:val="nil"/>
              <w:left w:val="nil"/>
              <w:bottom w:val="nil"/>
              <w:right w:val="nil"/>
            </w:tcBorders>
          </w:tcPr>
          <w:p w:rsidR="00A16030" w:rsidRDefault="00A16030">
            <w:pPr>
              <w:pStyle w:val="ConsPlusNormal"/>
              <w:jc w:val="both"/>
            </w:pPr>
            <w:r>
              <w:t>Вид Участника</w:t>
            </w: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tcPr>
          <w:p w:rsidR="00A16030" w:rsidRDefault="00A16030">
            <w:pPr>
              <w:pStyle w:val="ConsPlusNormal"/>
              <w:jc w:val="center"/>
            </w:pPr>
            <w:r>
              <w:t>__________________________</w:t>
            </w:r>
          </w:p>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2438" w:type="dxa"/>
            <w:gridSpan w:val="2"/>
            <w:vMerge/>
            <w:tcBorders>
              <w:top w:val="nil"/>
              <w:left w:val="nil"/>
              <w:bottom w:val="nil"/>
              <w:right w:val="nil"/>
            </w:tcBorders>
          </w:tcPr>
          <w:p w:rsidR="00A16030" w:rsidRDefault="00A16030"/>
        </w:tc>
      </w:tr>
    </w:tbl>
    <w:p w:rsidR="00A16030" w:rsidRDefault="00A16030">
      <w:pPr>
        <w:pStyle w:val="ConsPlusNormal"/>
        <w:jc w:val="both"/>
      </w:pPr>
    </w:p>
    <w:p w:rsidR="00A16030" w:rsidRDefault="00A16030">
      <w:pPr>
        <w:pStyle w:val="ConsPlusNonformat"/>
        <w:jc w:val="both"/>
      </w:pPr>
      <w:r>
        <w:t xml:space="preserve">           Полномочия Участника прямого взаимодействия в ГИС ГМП</w:t>
      </w:r>
    </w:p>
    <w:p w:rsidR="00A16030" w:rsidRDefault="00A16030">
      <w:pPr>
        <w:pStyle w:val="ConsPlusNonformat"/>
        <w:jc w:val="both"/>
      </w:pPr>
    </w:p>
    <w:p w:rsidR="00A16030" w:rsidRDefault="00A16030">
      <w:pPr>
        <w:pStyle w:val="ConsPlusNonformat"/>
        <w:jc w:val="both"/>
      </w:pPr>
      <w:r>
        <w:t xml:space="preserve">    </w:t>
      </w:r>
      <w:r w:rsidRPr="00670191">
        <w:rPr>
          <w:position w:val="-9"/>
        </w:rPr>
        <w:pict>
          <v:shape id="_x0000_i1025" style="width:14.25pt;height:18.75pt" coordsize="" o:spt="100" adj="0,,0" path="" filled="f" stroked="f">
            <v:stroke joinstyle="miter"/>
            <v:imagedata r:id="rId60" o:title="base_1_315365_32768"/>
            <v:formulas/>
            <v:path o:connecttype="segments"/>
          </v:shape>
        </w:pict>
      </w:r>
      <w:r>
        <w:t xml:space="preserve"> администратор начислений   </w:t>
      </w:r>
      <w:r w:rsidRPr="00670191">
        <w:rPr>
          <w:position w:val="-9"/>
        </w:rPr>
        <w:pict>
          <v:shape id="_x0000_i1026" style="width:14.25pt;height:18.75pt" coordsize="" o:spt="100" adj="0,,0" path="" filled="f" stroked="f">
            <v:stroke joinstyle="miter"/>
            <v:imagedata r:id="rId60" o:title="base_1_315365_32769"/>
            <v:formulas/>
            <v:path o:connecttype="segments"/>
          </v:shape>
        </w:pict>
      </w:r>
      <w:r>
        <w:t xml:space="preserve"> главный администратор начислений </w:t>
      </w:r>
      <w:hyperlink w:anchor="P347" w:history="1">
        <w:r>
          <w:rPr>
            <w:color w:val="0000FF"/>
          </w:rPr>
          <w:t>&lt;*&gt;</w:t>
        </w:r>
      </w:hyperlink>
    </w:p>
    <w:p w:rsidR="00A16030" w:rsidRDefault="00A16030">
      <w:pPr>
        <w:pStyle w:val="ConsPlusNonformat"/>
        <w:jc w:val="both"/>
      </w:pPr>
      <w:r>
        <w:t xml:space="preserve">    </w:t>
      </w:r>
      <w:r w:rsidRPr="00670191">
        <w:rPr>
          <w:position w:val="-9"/>
        </w:rPr>
        <w:pict>
          <v:shape id="_x0000_i1027" style="width:14.25pt;height:18.75pt" coordsize="" o:spt="100" adj="0,,0" path="" filled="f" stroked="f">
            <v:stroke joinstyle="miter"/>
            <v:imagedata r:id="rId60" o:title="base_1_315365_32770"/>
            <v:formulas/>
            <v:path o:connecttype="segments"/>
          </v:shape>
        </w:pict>
      </w:r>
      <w:r>
        <w:t xml:space="preserve"> администратор платежей     </w:t>
      </w:r>
      <w:r w:rsidRPr="00670191">
        <w:rPr>
          <w:position w:val="-9"/>
        </w:rPr>
        <w:pict>
          <v:shape id="_x0000_i1028" style="width:14.25pt;height:18.75pt" coordsize="" o:spt="100" adj="0,,0" path="" filled="f" stroked="f">
            <v:stroke joinstyle="miter"/>
            <v:imagedata r:id="rId60" o:title="base_1_315365_32771"/>
            <v:formulas/>
            <v:path o:connecttype="segments"/>
          </v:shape>
        </w:pict>
      </w:r>
      <w:r>
        <w:t xml:space="preserve"> главный администратор платежей </w:t>
      </w:r>
      <w:hyperlink w:anchor="P347" w:history="1">
        <w:r>
          <w:rPr>
            <w:color w:val="0000FF"/>
          </w:rPr>
          <w:t>&lt;*&gt;</w:t>
        </w:r>
      </w:hyperlink>
    </w:p>
    <w:p w:rsidR="00A16030" w:rsidRDefault="00A16030">
      <w:pPr>
        <w:pStyle w:val="ConsPlusNonformat"/>
        <w:jc w:val="both"/>
      </w:pPr>
      <w:r>
        <w:t xml:space="preserve">    </w:t>
      </w:r>
      <w:r w:rsidRPr="00670191">
        <w:rPr>
          <w:position w:val="-9"/>
        </w:rPr>
        <w:pict>
          <v:shape id="_x0000_i1029" style="width:14.25pt;height:18.75pt" coordsize="" o:spt="100" adj="0,,0" path="" filled="f" stroked="f">
            <v:stroke joinstyle="miter"/>
            <v:imagedata r:id="rId60" o:title="base_1_315365_32772"/>
            <v:formulas/>
            <v:path o:connecttype="segments"/>
          </v:shape>
        </w:pict>
      </w:r>
      <w:r>
        <w:t xml:space="preserve"> администратор запросов     </w:t>
      </w:r>
      <w:r w:rsidRPr="00670191">
        <w:rPr>
          <w:position w:val="-9"/>
        </w:rPr>
        <w:pict>
          <v:shape id="_x0000_i1030" style="width:14.25pt;height:18.75pt" coordsize="" o:spt="100" adj="0,,0" path="" filled="f" stroked="f">
            <v:stroke joinstyle="miter"/>
            <v:imagedata r:id="rId60" o:title="base_1_315365_32773"/>
            <v:formulas/>
            <v:path o:connecttype="segments"/>
          </v:shape>
        </w:pict>
      </w:r>
      <w:r>
        <w:t xml:space="preserve"> главный администратор запросов </w:t>
      </w:r>
      <w:hyperlink w:anchor="P347" w:history="1">
        <w:r>
          <w:rPr>
            <w:color w:val="0000FF"/>
          </w:rPr>
          <w:t>&lt;*&gt;</w:t>
        </w:r>
      </w:hyperlink>
    </w:p>
    <w:p w:rsidR="00A16030" w:rsidRDefault="00A16030">
      <w:pPr>
        <w:pStyle w:val="ConsPlusNonformat"/>
        <w:jc w:val="both"/>
      </w:pPr>
    </w:p>
    <w:p w:rsidR="00A16030" w:rsidRDefault="00A16030">
      <w:pPr>
        <w:pStyle w:val="ConsPlusNonformat"/>
        <w:jc w:val="both"/>
      </w:pPr>
      <w:r>
        <w:t xml:space="preserve">                                                            ф. 0531201 с. 2</w:t>
      </w:r>
    </w:p>
    <w:p w:rsidR="00A16030" w:rsidRDefault="00A16030">
      <w:pPr>
        <w:pStyle w:val="ConsPlusNonformat"/>
        <w:jc w:val="both"/>
      </w:pPr>
    </w:p>
    <w:p w:rsidR="00A16030" w:rsidRDefault="00A16030">
      <w:pPr>
        <w:pStyle w:val="ConsPlusNonformat"/>
        <w:jc w:val="both"/>
      </w:pPr>
      <w:bookmarkStart w:id="24" w:name="P347"/>
      <w:bookmarkEnd w:id="24"/>
      <w:r>
        <w:t xml:space="preserve">            </w:t>
      </w:r>
      <w:r w:rsidRPr="00670191">
        <w:rPr>
          <w:position w:val="-9"/>
        </w:rPr>
        <w:pict>
          <v:shape id="_x0000_i1031" style="width:14.25pt;height:18.75pt" coordsize="" o:spt="100" adj="0,,0" path="" filled="f" stroked="f">
            <v:stroke joinstyle="miter"/>
            <v:imagedata r:id="rId60" o:title="base_1_315365_32774"/>
            <v:formulas/>
            <v:path o:connecttype="segments"/>
          </v:shape>
        </w:pict>
      </w:r>
      <w:r>
        <w:t xml:space="preserve"> &lt;*&gt; Перечень Участников косвенного взаимодействия</w:t>
      </w:r>
    </w:p>
    <w:p w:rsidR="00A16030" w:rsidRDefault="00A16030">
      <w:pPr>
        <w:pStyle w:val="ConsPlusNormal"/>
        <w:jc w:val="both"/>
      </w:pPr>
    </w:p>
    <w:p w:rsidR="00A16030" w:rsidRDefault="00A16030">
      <w:pPr>
        <w:sectPr w:rsidR="00A16030" w:rsidSect="00D7348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680"/>
        <w:gridCol w:w="680"/>
        <w:gridCol w:w="907"/>
        <w:gridCol w:w="2195"/>
        <w:gridCol w:w="794"/>
        <w:gridCol w:w="680"/>
        <w:gridCol w:w="2381"/>
      </w:tblGrid>
      <w:tr w:rsidR="00A16030">
        <w:tc>
          <w:tcPr>
            <w:tcW w:w="510" w:type="dxa"/>
          </w:tcPr>
          <w:p w:rsidR="00A16030" w:rsidRDefault="00A16030">
            <w:pPr>
              <w:pStyle w:val="ConsPlusNormal"/>
              <w:jc w:val="center"/>
            </w:pPr>
            <w:r>
              <w:lastRenderedPageBreak/>
              <w:t>N п/п</w:t>
            </w:r>
          </w:p>
        </w:tc>
        <w:tc>
          <w:tcPr>
            <w:tcW w:w="1814" w:type="dxa"/>
          </w:tcPr>
          <w:p w:rsidR="00A16030" w:rsidRDefault="00A16030">
            <w:pPr>
              <w:pStyle w:val="ConsPlusNormal"/>
              <w:jc w:val="center"/>
            </w:pPr>
            <w:r>
              <w:t>Наименование</w:t>
            </w:r>
          </w:p>
        </w:tc>
        <w:tc>
          <w:tcPr>
            <w:tcW w:w="680" w:type="dxa"/>
          </w:tcPr>
          <w:p w:rsidR="00A16030" w:rsidRDefault="00A16030">
            <w:pPr>
              <w:pStyle w:val="ConsPlusNormal"/>
              <w:jc w:val="center"/>
            </w:pPr>
            <w:r>
              <w:t>ИНН</w:t>
            </w:r>
          </w:p>
        </w:tc>
        <w:tc>
          <w:tcPr>
            <w:tcW w:w="680" w:type="dxa"/>
          </w:tcPr>
          <w:p w:rsidR="00A16030" w:rsidRDefault="00A16030">
            <w:pPr>
              <w:pStyle w:val="ConsPlusNormal"/>
              <w:jc w:val="center"/>
            </w:pPr>
            <w:r>
              <w:t>КПП</w:t>
            </w:r>
          </w:p>
        </w:tc>
        <w:tc>
          <w:tcPr>
            <w:tcW w:w="907" w:type="dxa"/>
          </w:tcPr>
          <w:p w:rsidR="00A16030" w:rsidRDefault="00A16030">
            <w:pPr>
              <w:pStyle w:val="ConsPlusNormal"/>
              <w:jc w:val="center"/>
            </w:pPr>
            <w:r>
              <w:t>ОГРН (ОГРНИП)</w:t>
            </w:r>
          </w:p>
        </w:tc>
        <w:tc>
          <w:tcPr>
            <w:tcW w:w="2195" w:type="dxa"/>
          </w:tcPr>
          <w:p w:rsidR="00A16030" w:rsidRDefault="00A16030">
            <w:pPr>
              <w:pStyle w:val="ConsPlusNormal"/>
              <w:jc w:val="center"/>
            </w:pPr>
            <w:r>
              <w:t>БИК (указывается для операторов по переводу денежных средств)</w:t>
            </w:r>
          </w:p>
        </w:tc>
        <w:tc>
          <w:tcPr>
            <w:tcW w:w="794" w:type="dxa"/>
          </w:tcPr>
          <w:p w:rsidR="00A16030" w:rsidRDefault="00A16030">
            <w:pPr>
              <w:pStyle w:val="ConsPlusNormal"/>
              <w:jc w:val="center"/>
            </w:pPr>
            <w:r>
              <w:t>Полномочие</w:t>
            </w:r>
          </w:p>
        </w:tc>
        <w:tc>
          <w:tcPr>
            <w:tcW w:w="680" w:type="dxa"/>
          </w:tcPr>
          <w:p w:rsidR="00A16030" w:rsidRDefault="00A16030">
            <w:pPr>
              <w:pStyle w:val="ConsPlusNormal"/>
              <w:jc w:val="center"/>
            </w:pPr>
            <w:r>
              <w:t>Вид Участника</w:t>
            </w:r>
          </w:p>
        </w:tc>
        <w:tc>
          <w:tcPr>
            <w:tcW w:w="2381" w:type="dxa"/>
          </w:tcPr>
          <w:p w:rsidR="00A16030" w:rsidRDefault="00A16030">
            <w:pPr>
              <w:pStyle w:val="ConsPlusNormal"/>
              <w:jc w:val="center"/>
            </w:pPr>
            <w:r>
              <w:t>Уникальный регистрационный номер (указывается территориальным органом Федерального казначейства)</w:t>
            </w:r>
          </w:p>
        </w:tc>
      </w:tr>
      <w:tr w:rsidR="00A16030">
        <w:tc>
          <w:tcPr>
            <w:tcW w:w="510" w:type="dxa"/>
          </w:tcPr>
          <w:p w:rsidR="00A16030" w:rsidRDefault="00A16030">
            <w:pPr>
              <w:pStyle w:val="ConsPlusNormal"/>
              <w:jc w:val="center"/>
            </w:pPr>
            <w:r>
              <w:t>1</w:t>
            </w:r>
          </w:p>
        </w:tc>
        <w:tc>
          <w:tcPr>
            <w:tcW w:w="1814" w:type="dxa"/>
          </w:tcPr>
          <w:p w:rsidR="00A16030" w:rsidRDefault="00A16030">
            <w:pPr>
              <w:pStyle w:val="ConsPlusNormal"/>
              <w:jc w:val="center"/>
            </w:pPr>
            <w:r>
              <w:t>2</w:t>
            </w:r>
          </w:p>
        </w:tc>
        <w:tc>
          <w:tcPr>
            <w:tcW w:w="680" w:type="dxa"/>
          </w:tcPr>
          <w:p w:rsidR="00A16030" w:rsidRDefault="00A16030">
            <w:pPr>
              <w:pStyle w:val="ConsPlusNormal"/>
              <w:jc w:val="center"/>
            </w:pPr>
            <w:r>
              <w:t>3</w:t>
            </w:r>
          </w:p>
        </w:tc>
        <w:tc>
          <w:tcPr>
            <w:tcW w:w="680" w:type="dxa"/>
          </w:tcPr>
          <w:p w:rsidR="00A16030" w:rsidRDefault="00A16030">
            <w:pPr>
              <w:pStyle w:val="ConsPlusNormal"/>
              <w:jc w:val="center"/>
            </w:pPr>
            <w:r>
              <w:t>4</w:t>
            </w:r>
          </w:p>
        </w:tc>
        <w:tc>
          <w:tcPr>
            <w:tcW w:w="907" w:type="dxa"/>
          </w:tcPr>
          <w:p w:rsidR="00A16030" w:rsidRDefault="00A16030">
            <w:pPr>
              <w:pStyle w:val="ConsPlusNormal"/>
              <w:jc w:val="center"/>
            </w:pPr>
            <w:r>
              <w:t>5</w:t>
            </w:r>
          </w:p>
        </w:tc>
        <w:tc>
          <w:tcPr>
            <w:tcW w:w="2195" w:type="dxa"/>
          </w:tcPr>
          <w:p w:rsidR="00A16030" w:rsidRDefault="00A16030">
            <w:pPr>
              <w:pStyle w:val="ConsPlusNormal"/>
              <w:jc w:val="center"/>
            </w:pPr>
            <w:r>
              <w:t>6</w:t>
            </w:r>
          </w:p>
        </w:tc>
        <w:tc>
          <w:tcPr>
            <w:tcW w:w="794" w:type="dxa"/>
          </w:tcPr>
          <w:p w:rsidR="00A16030" w:rsidRDefault="00A16030">
            <w:pPr>
              <w:pStyle w:val="ConsPlusNormal"/>
              <w:jc w:val="center"/>
            </w:pPr>
            <w:r>
              <w:t>7</w:t>
            </w:r>
          </w:p>
        </w:tc>
        <w:tc>
          <w:tcPr>
            <w:tcW w:w="680" w:type="dxa"/>
          </w:tcPr>
          <w:p w:rsidR="00A16030" w:rsidRDefault="00A16030">
            <w:pPr>
              <w:pStyle w:val="ConsPlusNormal"/>
              <w:jc w:val="center"/>
            </w:pPr>
            <w:r>
              <w:t>8</w:t>
            </w:r>
          </w:p>
        </w:tc>
        <w:tc>
          <w:tcPr>
            <w:tcW w:w="2381" w:type="dxa"/>
          </w:tcPr>
          <w:p w:rsidR="00A16030" w:rsidRDefault="00A16030">
            <w:pPr>
              <w:pStyle w:val="ConsPlusNormal"/>
              <w:jc w:val="center"/>
            </w:pPr>
            <w:r>
              <w:t>9</w:t>
            </w:r>
          </w:p>
        </w:tc>
      </w:tr>
      <w:tr w:rsidR="00A16030">
        <w:tc>
          <w:tcPr>
            <w:tcW w:w="510" w:type="dxa"/>
          </w:tcPr>
          <w:p w:rsidR="00A16030" w:rsidRDefault="00A16030">
            <w:pPr>
              <w:pStyle w:val="ConsPlusNormal"/>
            </w:pPr>
          </w:p>
        </w:tc>
        <w:tc>
          <w:tcPr>
            <w:tcW w:w="1814" w:type="dxa"/>
          </w:tcPr>
          <w:p w:rsidR="00A16030" w:rsidRDefault="00A16030">
            <w:pPr>
              <w:pStyle w:val="ConsPlusNormal"/>
            </w:pPr>
          </w:p>
        </w:tc>
        <w:tc>
          <w:tcPr>
            <w:tcW w:w="680" w:type="dxa"/>
          </w:tcPr>
          <w:p w:rsidR="00A16030" w:rsidRDefault="00A16030">
            <w:pPr>
              <w:pStyle w:val="ConsPlusNormal"/>
            </w:pPr>
          </w:p>
        </w:tc>
        <w:tc>
          <w:tcPr>
            <w:tcW w:w="680" w:type="dxa"/>
          </w:tcPr>
          <w:p w:rsidR="00A16030" w:rsidRDefault="00A16030">
            <w:pPr>
              <w:pStyle w:val="ConsPlusNormal"/>
            </w:pPr>
          </w:p>
        </w:tc>
        <w:tc>
          <w:tcPr>
            <w:tcW w:w="907" w:type="dxa"/>
          </w:tcPr>
          <w:p w:rsidR="00A16030" w:rsidRDefault="00A16030">
            <w:pPr>
              <w:pStyle w:val="ConsPlusNormal"/>
            </w:pPr>
          </w:p>
        </w:tc>
        <w:tc>
          <w:tcPr>
            <w:tcW w:w="2195" w:type="dxa"/>
          </w:tcPr>
          <w:p w:rsidR="00A16030" w:rsidRDefault="00A16030">
            <w:pPr>
              <w:pStyle w:val="ConsPlusNormal"/>
            </w:pPr>
          </w:p>
        </w:tc>
        <w:tc>
          <w:tcPr>
            <w:tcW w:w="794" w:type="dxa"/>
          </w:tcPr>
          <w:p w:rsidR="00A16030" w:rsidRDefault="00A16030">
            <w:pPr>
              <w:pStyle w:val="ConsPlusNormal"/>
            </w:pPr>
          </w:p>
        </w:tc>
        <w:tc>
          <w:tcPr>
            <w:tcW w:w="680" w:type="dxa"/>
          </w:tcPr>
          <w:p w:rsidR="00A16030" w:rsidRDefault="00A16030">
            <w:pPr>
              <w:pStyle w:val="ConsPlusNormal"/>
            </w:pPr>
          </w:p>
        </w:tc>
        <w:tc>
          <w:tcPr>
            <w:tcW w:w="2381" w:type="dxa"/>
          </w:tcPr>
          <w:p w:rsidR="00A16030" w:rsidRDefault="00A16030">
            <w:pPr>
              <w:pStyle w:val="ConsPlusNormal"/>
            </w:pPr>
          </w:p>
        </w:tc>
      </w:tr>
      <w:tr w:rsidR="00A16030">
        <w:tc>
          <w:tcPr>
            <w:tcW w:w="510" w:type="dxa"/>
          </w:tcPr>
          <w:p w:rsidR="00A16030" w:rsidRDefault="00A16030">
            <w:pPr>
              <w:pStyle w:val="ConsPlusNormal"/>
            </w:pPr>
          </w:p>
        </w:tc>
        <w:tc>
          <w:tcPr>
            <w:tcW w:w="1814" w:type="dxa"/>
          </w:tcPr>
          <w:p w:rsidR="00A16030" w:rsidRDefault="00A16030">
            <w:pPr>
              <w:pStyle w:val="ConsPlusNormal"/>
            </w:pPr>
          </w:p>
        </w:tc>
        <w:tc>
          <w:tcPr>
            <w:tcW w:w="680" w:type="dxa"/>
          </w:tcPr>
          <w:p w:rsidR="00A16030" w:rsidRDefault="00A16030">
            <w:pPr>
              <w:pStyle w:val="ConsPlusNormal"/>
            </w:pPr>
          </w:p>
        </w:tc>
        <w:tc>
          <w:tcPr>
            <w:tcW w:w="680" w:type="dxa"/>
          </w:tcPr>
          <w:p w:rsidR="00A16030" w:rsidRDefault="00A16030">
            <w:pPr>
              <w:pStyle w:val="ConsPlusNormal"/>
            </w:pPr>
          </w:p>
        </w:tc>
        <w:tc>
          <w:tcPr>
            <w:tcW w:w="907" w:type="dxa"/>
          </w:tcPr>
          <w:p w:rsidR="00A16030" w:rsidRDefault="00A16030">
            <w:pPr>
              <w:pStyle w:val="ConsPlusNormal"/>
            </w:pPr>
          </w:p>
        </w:tc>
        <w:tc>
          <w:tcPr>
            <w:tcW w:w="2195" w:type="dxa"/>
          </w:tcPr>
          <w:p w:rsidR="00A16030" w:rsidRDefault="00A16030">
            <w:pPr>
              <w:pStyle w:val="ConsPlusNormal"/>
            </w:pPr>
          </w:p>
        </w:tc>
        <w:tc>
          <w:tcPr>
            <w:tcW w:w="794" w:type="dxa"/>
          </w:tcPr>
          <w:p w:rsidR="00A16030" w:rsidRDefault="00A16030">
            <w:pPr>
              <w:pStyle w:val="ConsPlusNormal"/>
            </w:pPr>
          </w:p>
        </w:tc>
        <w:tc>
          <w:tcPr>
            <w:tcW w:w="680" w:type="dxa"/>
          </w:tcPr>
          <w:p w:rsidR="00A16030" w:rsidRDefault="00A16030">
            <w:pPr>
              <w:pStyle w:val="ConsPlusNormal"/>
            </w:pPr>
          </w:p>
        </w:tc>
        <w:tc>
          <w:tcPr>
            <w:tcW w:w="2381" w:type="dxa"/>
          </w:tcPr>
          <w:p w:rsidR="00A16030" w:rsidRDefault="00A16030">
            <w:pPr>
              <w:pStyle w:val="ConsPlusNormal"/>
            </w:pPr>
          </w:p>
        </w:tc>
      </w:tr>
      <w:tr w:rsidR="00A16030">
        <w:tc>
          <w:tcPr>
            <w:tcW w:w="510" w:type="dxa"/>
          </w:tcPr>
          <w:p w:rsidR="00A16030" w:rsidRDefault="00A16030">
            <w:pPr>
              <w:pStyle w:val="ConsPlusNormal"/>
            </w:pPr>
          </w:p>
        </w:tc>
        <w:tc>
          <w:tcPr>
            <w:tcW w:w="1814" w:type="dxa"/>
          </w:tcPr>
          <w:p w:rsidR="00A16030" w:rsidRDefault="00A16030">
            <w:pPr>
              <w:pStyle w:val="ConsPlusNormal"/>
            </w:pPr>
          </w:p>
        </w:tc>
        <w:tc>
          <w:tcPr>
            <w:tcW w:w="680" w:type="dxa"/>
          </w:tcPr>
          <w:p w:rsidR="00A16030" w:rsidRDefault="00A16030">
            <w:pPr>
              <w:pStyle w:val="ConsPlusNormal"/>
            </w:pPr>
          </w:p>
        </w:tc>
        <w:tc>
          <w:tcPr>
            <w:tcW w:w="680" w:type="dxa"/>
          </w:tcPr>
          <w:p w:rsidR="00A16030" w:rsidRDefault="00A16030">
            <w:pPr>
              <w:pStyle w:val="ConsPlusNormal"/>
            </w:pPr>
          </w:p>
        </w:tc>
        <w:tc>
          <w:tcPr>
            <w:tcW w:w="907" w:type="dxa"/>
          </w:tcPr>
          <w:p w:rsidR="00A16030" w:rsidRDefault="00A16030">
            <w:pPr>
              <w:pStyle w:val="ConsPlusNormal"/>
            </w:pPr>
          </w:p>
        </w:tc>
        <w:tc>
          <w:tcPr>
            <w:tcW w:w="2195" w:type="dxa"/>
          </w:tcPr>
          <w:p w:rsidR="00A16030" w:rsidRDefault="00A16030">
            <w:pPr>
              <w:pStyle w:val="ConsPlusNormal"/>
            </w:pPr>
          </w:p>
        </w:tc>
        <w:tc>
          <w:tcPr>
            <w:tcW w:w="794" w:type="dxa"/>
          </w:tcPr>
          <w:p w:rsidR="00A16030" w:rsidRDefault="00A16030">
            <w:pPr>
              <w:pStyle w:val="ConsPlusNormal"/>
            </w:pPr>
          </w:p>
        </w:tc>
        <w:tc>
          <w:tcPr>
            <w:tcW w:w="680" w:type="dxa"/>
          </w:tcPr>
          <w:p w:rsidR="00A16030" w:rsidRDefault="00A16030">
            <w:pPr>
              <w:pStyle w:val="ConsPlusNormal"/>
            </w:pPr>
          </w:p>
        </w:tc>
        <w:tc>
          <w:tcPr>
            <w:tcW w:w="2381" w:type="dxa"/>
          </w:tcPr>
          <w:p w:rsidR="00A16030" w:rsidRDefault="00A16030">
            <w:pPr>
              <w:pStyle w:val="ConsPlusNormal"/>
            </w:pPr>
          </w:p>
        </w:tc>
      </w:tr>
      <w:tr w:rsidR="00A16030">
        <w:tc>
          <w:tcPr>
            <w:tcW w:w="510" w:type="dxa"/>
          </w:tcPr>
          <w:p w:rsidR="00A16030" w:rsidRDefault="00A16030">
            <w:pPr>
              <w:pStyle w:val="ConsPlusNormal"/>
            </w:pPr>
          </w:p>
        </w:tc>
        <w:tc>
          <w:tcPr>
            <w:tcW w:w="1814" w:type="dxa"/>
          </w:tcPr>
          <w:p w:rsidR="00A16030" w:rsidRDefault="00A16030">
            <w:pPr>
              <w:pStyle w:val="ConsPlusNormal"/>
            </w:pPr>
          </w:p>
        </w:tc>
        <w:tc>
          <w:tcPr>
            <w:tcW w:w="680" w:type="dxa"/>
          </w:tcPr>
          <w:p w:rsidR="00A16030" w:rsidRDefault="00A16030">
            <w:pPr>
              <w:pStyle w:val="ConsPlusNormal"/>
            </w:pPr>
          </w:p>
        </w:tc>
        <w:tc>
          <w:tcPr>
            <w:tcW w:w="680" w:type="dxa"/>
          </w:tcPr>
          <w:p w:rsidR="00A16030" w:rsidRDefault="00A16030">
            <w:pPr>
              <w:pStyle w:val="ConsPlusNormal"/>
            </w:pPr>
          </w:p>
        </w:tc>
        <w:tc>
          <w:tcPr>
            <w:tcW w:w="907" w:type="dxa"/>
          </w:tcPr>
          <w:p w:rsidR="00A16030" w:rsidRDefault="00A16030">
            <w:pPr>
              <w:pStyle w:val="ConsPlusNormal"/>
            </w:pPr>
          </w:p>
        </w:tc>
        <w:tc>
          <w:tcPr>
            <w:tcW w:w="2195" w:type="dxa"/>
          </w:tcPr>
          <w:p w:rsidR="00A16030" w:rsidRDefault="00A16030">
            <w:pPr>
              <w:pStyle w:val="ConsPlusNormal"/>
            </w:pPr>
          </w:p>
        </w:tc>
        <w:tc>
          <w:tcPr>
            <w:tcW w:w="794" w:type="dxa"/>
          </w:tcPr>
          <w:p w:rsidR="00A16030" w:rsidRDefault="00A16030">
            <w:pPr>
              <w:pStyle w:val="ConsPlusNormal"/>
            </w:pPr>
          </w:p>
        </w:tc>
        <w:tc>
          <w:tcPr>
            <w:tcW w:w="680" w:type="dxa"/>
          </w:tcPr>
          <w:p w:rsidR="00A16030" w:rsidRDefault="00A16030">
            <w:pPr>
              <w:pStyle w:val="ConsPlusNormal"/>
            </w:pPr>
          </w:p>
        </w:tc>
        <w:tc>
          <w:tcPr>
            <w:tcW w:w="2381" w:type="dxa"/>
          </w:tcPr>
          <w:p w:rsidR="00A16030" w:rsidRDefault="00A16030">
            <w:pPr>
              <w:pStyle w:val="ConsPlusNormal"/>
            </w:pPr>
          </w:p>
        </w:tc>
      </w:tr>
      <w:tr w:rsidR="00A16030">
        <w:tc>
          <w:tcPr>
            <w:tcW w:w="510" w:type="dxa"/>
          </w:tcPr>
          <w:p w:rsidR="00A16030" w:rsidRDefault="00A16030">
            <w:pPr>
              <w:pStyle w:val="ConsPlusNormal"/>
            </w:pPr>
          </w:p>
        </w:tc>
        <w:tc>
          <w:tcPr>
            <w:tcW w:w="1814" w:type="dxa"/>
          </w:tcPr>
          <w:p w:rsidR="00A16030" w:rsidRDefault="00A16030">
            <w:pPr>
              <w:pStyle w:val="ConsPlusNormal"/>
            </w:pPr>
          </w:p>
        </w:tc>
        <w:tc>
          <w:tcPr>
            <w:tcW w:w="680" w:type="dxa"/>
          </w:tcPr>
          <w:p w:rsidR="00A16030" w:rsidRDefault="00A16030">
            <w:pPr>
              <w:pStyle w:val="ConsPlusNormal"/>
            </w:pPr>
          </w:p>
        </w:tc>
        <w:tc>
          <w:tcPr>
            <w:tcW w:w="680" w:type="dxa"/>
          </w:tcPr>
          <w:p w:rsidR="00A16030" w:rsidRDefault="00A16030">
            <w:pPr>
              <w:pStyle w:val="ConsPlusNormal"/>
            </w:pPr>
          </w:p>
        </w:tc>
        <w:tc>
          <w:tcPr>
            <w:tcW w:w="907" w:type="dxa"/>
          </w:tcPr>
          <w:p w:rsidR="00A16030" w:rsidRDefault="00A16030">
            <w:pPr>
              <w:pStyle w:val="ConsPlusNormal"/>
            </w:pPr>
          </w:p>
        </w:tc>
        <w:tc>
          <w:tcPr>
            <w:tcW w:w="2195" w:type="dxa"/>
          </w:tcPr>
          <w:p w:rsidR="00A16030" w:rsidRDefault="00A16030">
            <w:pPr>
              <w:pStyle w:val="ConsPlusNormal"/>
            </w:pPr>
          </w:p>
        </w:tc>
        <w:tc>
          <w:tcPr>
            <w:tcW w:w="794" w:type="dxa"/>
          </w:tcPr>
          <w:p w:rsidR="00A16030" w:rsidRDefault="00A16030">
            <w:pPr>
              <w:pStyle w:val="ConsPlusNormal"/>
            </w:pPr>
          </w:p>
        </w:tc>
        <w:tc>
          <w:tcPr>
            <w:tcW w:w="680" w:type="dxa"/>
          </w:tcPr>
          <w:p w:rsidR="00A16030" w:rsidRDefault="00A16030">
            <w:pPr>
              <w:pStyle w:val="ConsPlusNormal"/>
            </w:pPr>
          </w:p>
        </w:tc>
        <w:tc>
          <w:tcPr>
            <w:tcW w:w="2381" w:type="dxa"/>
          </w:tcPr>
          <w:p w:rsidR="00A16030" w:rsidRDefault="00A16030">
            <w:pPr>
              <w:pStyle w:val="ConsPlusNormal"/>
            </w:pPr>
          </w:p>
        </w:tc>
      </w:tr>
      <w:tr w:rsidR="00A16030">
        <w:tc>
          <w:tcPr>
            <w:tcW w:w="510" w:type="dxa"/>
          </w:tcPr>
          <w:p w:rsidR="00A16030" w:rsidRDefault="00A16030">
            <w:pPr>
              <w:pStyle w:val="ConsPlusNormal"/>
            </w:pPr>
          </w:p>
        </w:tc>
        <w:tc>
          <w:tcPr>
            <w:tcW w:w="1814" w:type="dxa"/>
          </w:tcPr>
          <w:p w:rsidR="00A16030" w:rsidRDefault="00A16030">
            <w:pPr>
              <w:pStyle w:val="ConsPlusNormal"/>
            </w:pPr>
          </w:p>
        </w:tc>
        <w:tc>
          <w:tcPr>
            <w:tcW w:w="680" w:type="dxa"/>
          </w:tcPr>
          <w:p w:rsidR="00A16030" w:rsidRDefault="00A16030">
            <w:pPr>
              <w:pStyle w:val="ConsPlusNormal"/>
            </w:pPr>
          </w:p>
        </w:tc>
        <w:tc>
          <w:tcPr>
            <w:tcW w:w="680" w:type="dxa"/>
          </w:tcPr>
          <w:p w:rsidR="00A16030" w:rsidRDefault="00A16030">
            <w:pPr>
              <w:pStyle w:val="ConsPlusNormal"/>
            </w:pPr>
          </w:p>
        </w:tc>
        <w:tc>
          <w:tcPr>
            <w:tcW w:w="907" w:type="dxa"/>
          </w:tcPr>
          <w:p w:rsidR="00A16030" w:rsidRDefault="00A16030">
            <w:pPr>
              <w:pStyle w:val="ConsPlusNormal"/>
            </w:pPr>
          </w:p>
        </w:tc>
        <w:tc>
          <w:tcPr>
            <w:tcW w:w="2195" w:type="dxa"/>
          </w:tcPr>
          <w:p w:rsidR="00A16030" w:rsidRDefault="00A16030">
            <w:pPr>
              <w:pStyle w:val="ConsPlusNormal"/>
            </w:pPr>
          </w:p>
        </w:tc>
        <w:tc>
          <w:tcPr>
            <w:tcW w:w="794" w:type="dxa"/>
          </w:tcPr>
          <w:p w:rsidR="00A16030" w:rsidRDefault="00A16030">
            <w:pPr>
              <w:pStyle w:val="ConsPlusNormal"/>
            </w:pPr>
          </w:p>
        </w:tc>
        <w:tc>
          <w:tcPr>
            <w:tcW w:w="680" w:type="dxa"/>
          </w:tcPr>
          <w:p w:rsidR="00A16030" w:rsidRDefault="00A16030">
            <w:pPr>
              <w:pStyle w:val="ConsPlusNormal"/>
            </w:pPr>
          </w:p>
        </w:tc>
        <w:tc>
          <w:tcPr>
            <w:tcW w:w="2381" w:type="dxa"/>
          </w:tcPr>
          <w:p w:rsidR="00A16030" w:rsidRDefault="00A16030">
            <w:pPr>
              <w:pStyle w:val="ConsPlusNormal"/>
            </w:pPr>
          </w:p>
        </w:tc>
      </w:tr>
      <w:tr w:rsidR="00A16030">
        <w:tc>
          <w:tcPr>
            <w:tcW w:w="510" w:type="dxa"/>
          </w:tcPr>
          <w:p w:rsidR="00A16030" w:rsidRDefault="00A16030">
            <w:pPr>
              <w:pStyle w:val="ConsPlusNormal"/>
            </w:pPr>
          </w:p>
        </w:tc>
        <w:tc>
          <w:tcPr>
            <w:tcW w:w="1814" w:type="dxa"/>
          </w:tcPr>
          <w:p w:rsidR="00A16030" w:rsidRDefault="00A16030">
            <w:pPr>
              <w:pStyle w:val="ConsPlusNormal"/>
            </w:pPr>
          </w:p>
        </w:tc>
        <w:tc>
          <w:tcPr>
            <w:tcW w:w="680" w:type="dxa"/>
          </w:tcPr>
          <w:p w:rsidR="00A16030" w:rsidRDefault="00A16030">
            <w:pPr>
              <w:pStyle w:val="ConsPlusNormal"/>
            </w:pPr>
          </w:p>
        </w:tc>
        <w:tc>
          <w:tcPr>
            <w:tcW w:w="680" w:type="dxa"/>
          </w:tcPr>
          <w:p w:rsidR="00A16030" w:rsidRDefault="00A16030">
            <w:pPr>
              <w:pStyle w:val="ConsPlusNormal"/>
            </w:pPr>
          </w:p>
        </w:tc>
        <w:tc>
          <w:tcPr>
            <w:tcW w:w="907" w:type="dxa"/>
          </w:tcPr>
          <w:p w:rsidR="00A16030" w:rsidRDefault="00A16030">
            <w:pPr>
              <w:pStyle w:val="ConsPlusNormal"/>
            </w:pPr>
          </w:p>
        </w:tc>
        <w:tc>
          <w:tcPr>
            <w:tcW w:w="2195" w:type="dxa"/>
          </w:tcPr>
          <w:p w:rsidR="00A16030" w:rsidRDefault="00A16030">
            <w:pPr>
              <w:pStyle w:val="ConsPlusNormal"/>
            </w:pPr>
          </w:p>
        </w:tc>
        <w:tc>
          <w:tcPr>
            <w:tcW w:w="794" w:type="dxa"/>
          </w:tcPr>
          <w:p w:rsidR="00A16030" w:rsidRDefault="00A16030">
            <w:pPr>
              <w:pStyle w:val="ConsPlusNormal"/>
            </w:pPr>
          </w:p>
        </w:tc>
        <w:tc>
          <w:tcPr>
            <w:tcW w:w="680" w:type="dxa"/>
          </w:tcPr>
          <w:p w:rsidR="00A16030" w:rsidRDefault="00A16030">
            <w:pPr>
              <w:pStyle w:val="ConsPlusNormal"/>
            </w:pPr>
          </w:p>
        </w:tc>
        <w:tc>
          <w:tcPr>
            <w:tcW w:w="2381" w:type="dxa"/>
          </w:tcPr>
          <w:p w:rsidR="00A16030" w:rsidRDefault="00A16030">
            <w:pPr>
              <w:pStyle w:val="ConsPlusNormal"/>
            </w:pPr>
          </w:p>
        </w:tc>
      </w:tr>
      <w:tr w:rsidR="00A16030">
        <w:tc>
          <w:tcPr>
            <w:tcW w:w="510" w:type="dxa"/>
          </w:tcPr>
          <w:p w:rsidR="00A16030" w:rsidRDefault="00A16030">
            <w:pPr>
              <w:pStyle w:val="ConsPlusNormal"/>
            </w:pPr>
          </w:p>
        </w:tc>
        <w:tc>
          <w:tcPr>
            <w:tcW w:w="1814" w:type="dxa"/>
          </w:tcPr>
          <w:p w:rsidR="00A16030" w:rsidRDefault="00A16030">
            <w:pPr>
              <w:pStyle w:val="ConsPlusNormal"/>
            </w:pPr>
          </w:p>
        </w:tc>
        <w:tc>
          <w:tcPr>
            <w:tcW w:w="680" w:type="dxa"/>
          </w:tcPr>
          <w:p w:rsidR="00A16030" w:rsidRDefault="00A16030">
            <w:pPr>
              <w:pStyle w:val="ConsPlusNormal"/>
            </w:pPr>
          </w:p>
        </w:tc>
        <w:tc>
          <w:tcPr>
            <w:tcW w:w="680" w:type="dxa"/>
          </w:tcPr>
          <w:p w:rsidR="00A16030" w:rsidRDefault="00A16030">
            <w:pPr>
              <w:pStyle w:val="ConsPlusNormal"/>
            </w:pPr>
          </w:p>
        </w:tc>
        <w:tc>
          <w:tcPr>
            <w:tcW w:w="907" w:type="dxa"/>
          </w:tcPr>
          <w:p w:rsidR="00A16030" w:rsidRDefault="00A16030">
            <w:pPr>
              <w:pStyle w:val="ConsPlusNormal"/>
            </w:pPr>
          </w:p>
        </w:tc>
        <w:tc>
          <w:tcPr>
            <w:tcW w:w="2195" w:type="dxa"/>
          </w:tcPr>
          <w:p w:rsidR="00A16030" w:rsidRDefault="00A16030">
            <w:pPr>
              <w:pStyle w:val="ConsPlusNormal"/>
            </w:pPr>
          </w:p>
        </w:tc>
        <w:tc>
          <w:tcPr>
            <w:tcW w:w="794" w:type="dxa"/>
          </w:tcPr>
          <w:p w:rsidR="00A16030" w:rsidRDefault="00A16030">
            <w:pPr>
              <w:pStyle w:val="ConsPlusNormal"/>
            </w:pPr>
          </w:p>
        </w:tc>
        <w:tc>
          <w:tcPr>
            <w:tcW w:w="680" w:type="dxa"/>
          </w:tcPr>
          <w:p w:rsidR="00A16030" w:rsidRDefault="00A16030">
            <w:pPr>
              <w:pStyle w:val="ConsPlusNormal"/>
            </w:pPr>
          </w:p>
        </w:tc>
        <w:tc>
          <w:tcPr>
            <w:tcW w:w="2381" w:type="dxa"/>
          </w:tcPr>
          <w:p w:rsidR="00A16030" w:rsidRDefault="00A16030">
            <w:pPr>
              <w:pStyle w:val="ConsPlusNormal"/>
            </w:pPr>
          </w:p>
        </w:tc>
      </w:tr>
    </w:tbl>
    <w:p w:rsidR="00A16030" w:rsidRDefault="00A16030">
      <w:pPr>
        <w:sectPr w:rsidR="00A16030">
          <w:pgSz w:w="16838" w:h="11905" w:orient="landscape"/>
          <w:pgMar w:top="1701" w:right="1134" w:bottom="850" w:left="1134" w:header="0" w:footer="0" w:gutter="0"/>
          <w:cols w:space="720"/>
        </w:sectPr>
      </w:pPr>
    </w:p>
    <w:p w:rsidR="00A16030" w:rsidRDefault="00A16030">
      <w:pPr>
        <w:pStyle w:val="ConsPlusNormal"/>
        <w:jc w:val="both"/>
      </w:pPr>
    </w:p>
    <w:p w:rsidR="00A16030" w:rsidRDefault="00A16030">
      <w:pPr>
        <w:pStyle w:val="ConsPlusNonformat"/>
        <w:jc w:val="both"/>
      </w:pPr>
      <w:r>
        <w:t xml:space="preserve">            1.</w:t>
      </w:r>
    </w:p>
    <w:p w:rsidR="00A16030" w:rsidRDefault="00A16030">
      <w:pPr>
        <w:pStyle w:val="ConsPlusNonformat"/>
        <w:jc w:val="both"/>
      </w:pPr>
      <w:r>
        <w:t>Приложение: ---------------------------------------------------------------</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p>
    <w:p w:rsidR="00A16030" w:rsidRDefault="00A16030">
      <w:pPr>
        <w:pStyle w:val="ConsPlusNonformat"/>
        <w:jc w:val="both"/>
      </w:pPr>
      <w:r>
        <w:t>Руководитель</w:t>
      </w:r>
    </w:p>
    <w:p w:rsidR="00A16030" w:rsidRDefault="00A16030">
      <w:pPr>
        <w:pStyle w:val="ConsPlusNonformat"/>
        <w:jc w:val="both"/>
      </w:pPr>
      <w:r>
        <w:t>(уполномоченное лицо) _______________________ ___________ _________________</w:t>
      </w:r>
    </w:p>
    <w:p w:rsidR="00A16030" w:rsidRDefault="00A16030">
      <w:pPr>
        <w:pStyle w:val="ConsPlusNonformat"/>
        <w:jc w:val="both"/>
      </w:pPr>
      <w:r>
        <w:t xml:space="preserve">                           (должность)         (подпись)    (расшифровка</w:t>
      </w:r>
    </w:p>
    <w:p w:rsidR="00A16030" w:rsidRDefault="00A16030">
      <w:pPr>
        <w:pStyle w:val="ConsPlusNonformat"/>
        <w:jc w:val="both"/>
      </w:pPr>
      <w:r>
        <w:t xml:space="preserve">                                                              подписи)</w:t>
      </w:r>
    </w:p>
    <w:p w:rsidR="00A16030" w:rsidRDefault="00A16030">
      <w:pPr>
        <w:pStyle w:val="ConsPlusNonformat"/>
        <w:jc w:val="both"/>
      </w:pPr>
      <w:r>
        <w:t xml:space="preserve">                                                 М.П.</w:t>
      </w:r>
    </w:p>
    <w:p w:rsidR="00A16030" w:rsidRDefault="00A16030">
      <w:pPr>
        <w:pStyle w:val="ConsPlusNonformat"/>
        <w:jc w:val="both"/>
      </w:pPr>
    </w:p>
    <w:p w:rsidR="00A16030" w:rsidRDefault="00A16030">
      <w:pPr>
        <w:pStyle w:val="ConsPlusNonformat"/>
        <w:jc w:val="both"/>
      </w:pPr>
      <w:r>
        <w:t xml:space="preserve">         Отметки территориального органа Федерального казначейства</w:t>
      </w:r>
    </w:p>
    <w:p w:rsidR="00A16030" w:rsidRDefault="00A16030">
      <w:pPr>
        <w:pStyle w:val="ConsPlusNonformat"/>
        <w:jc w:val="both"/>
      </w:pPr>
    </w:p>
    <w:p w:rsidR="00A16030" w:rsidRDefault="00A16030">
      <w:pPr>
        <w:pStyle w:val="ConsPlusNonformat"/>
        <w:jc w:val="both"/>
      </w:pPr>
      <w:r>
        <w:t>┌───────────────────────────────────┬─────────────────────────────────────┐</w:t>
      </w:r>
    </w:p>
    <w:p w:rsidR="00A16030" w:rsidRDefault="00A16030">
      <w:pPr>
        <w:pStyle w:val="ConsPlusNonformat"/>
        <w:jc w:val="both"/>
      </w:pPr>
      <w:r>
        <w:t>│   о приеме Заявки на регистрацию  │  о регистрации в ГИС ГМП Участника  │</w:t>
      </w:r>
    </w:p>
    <w:p w:rsidR="00A16030" w:rsidRDefault="00A16030">
      <w:pPr>
        <w:pStyle w:val="ConsPlusNonformat"/>
        <w:jc w:val="both"/>
      </w:pPr>
      <w:r>
        <w:t>│              в ГИС ГМП            │       прямого взаимодействия        │</w:t>
      </w:r>
    </w:p>
    <w:p w:rsidR="00A16030" w:rsidRDefault="00A16030">
      <w:pPr>
        <w:pStyle w:val="ConsPlusNonformat"/>
        <w:jc w:val="both"/>
      </w:pPr>
      <w:r>
        <w:t>│                                   │                                     │</w:t>
      </w:r>
    </w:p>
    <w:p w:rsidR="00A16030" w:rsidRDefault="00A16030">
      <w:pPr>
        <w:pStyle w:val="ConsPlusNonformat"/>
        <w:jc w:val="both"/>
      </w:pPr>
      <w:r>
        <w:t>│Дата приема     "__" ______ ____ г.│Дата регистрации  "__" ______ ____ г.│</w:t>
      </w:r>
    </w:p>
    <w:p w:rsidR="00A16030" w:rsidRDefault="00A16030">
      <w:pPr>
        <w:pStyle w:val="ConsPlusNonformat"/>
        <w:jc w:val="both"/>
      </w:pPr>
      <w:r>
        <w:t>│                                   │                                     │</w:t>
      </w:r>
    </w:p>
    <w:p w:rsidR="00A16030" w:rsidRDefault="00A16030">
      <w:pPr>
        <w:pStyle w:val="ConsPlusNonformat"/>
        <w:jc w:val="both"/>
      </w:pPr>
      <w:r>
        <w:t>│                                   │Уникальный регистрационный номер ____│</w:t>
      </w:r>
    </w:p>
    <w:p w:rsidR="00A16030" w:rsidRDefault="00A16030">
      <w:pPr>
        <w:pStyle w:val="ConsPlusNonformat"/>
        <w:jc w:val="both"/>
      </w:pPr>
      <w:r>
        <w:t>│                                   │                                     │</w:t>
      </w:r>
    </w:p>
    <w:p w:rsidR="00A16030" w:rsidRDefault="00A16030">
      <w:pPr>
        <w:pStyle w:val="ConsPlusNonformat"/>
        <w:jc w:val="both"/>
      </w:pPr>
      <w:r>
        <w:t>│Ответственный                      │Ответственный                        │</w:t>
      </w:r>
    </w:p>
    <w:p w:rsidR="00A16030" w:rsidRDefault="00A16030">
      <w:pPr>
        <w:pStyle w:val="ConsPlusNonformat"/>
        <w:jc w:val="both"/>
      </w:pPr>
      <w:r>
        <w:t>│исполнитель   _____________________│исполнитель    _____________________ │</w:t>
      </w:r>
    </w:p>
    <w:p w:rsidR="00A16030" w:rsidRDefault="00A16030">
      <w:pPr>
        <w:pStyle w:val="ConsPlusNonformat"/>
        <w:jc w:val="both"/>
      </w:pPr>
      <w:r>
        <w:t>│                   (должность)     │                    (должность)      │</w:t>
      </w:r>
    </w:p>
    <w:p w:rsidR="00A16030" w:rsidRDefault="00A16030">
      <w:pPr>
        <w:pStyle w:val="ConsPlusNonformat"/>
        <w:jc w:val="both"/>
      </w:pPr>
      <w:r>
        <w:t>│                                   │                                     │</w:t>
      </w:r>
    </w:p>
    <w:p w:rsidR="00A16030" w:rsidRDefault="00A16030">
      <w:pPr>
        <w:pStyle w:val="ConsPlusNonformat"/>
        <w:jc w:val="both"/>
      </w:pPr>
      <w:r>
        <w:t>│          _________  ______________│           _________  ______________ │</w:t>
      </w:r>
    </w:p>
    <w:p w:rsidR="00A16030" w:rsidRDefault="00A16030">
      <w:pPr>
        <w:pStyle w:val="ConsPlusNonformat"/>
        <w:jc w:val="both"/>
      </w:pPr>
      <w:r>
        <w:t>│          (подпись)   (расшифровка │           (подпись)   (расшифровка  │</w:t>
      </w:r>
    </w:p>
    <w:p w:rsidR="00A16030" w:rsidRDefault="00A16030">
      <w:pPr>
        <w:pStyle w:val="ConsPlusNonformat"/>
        <w:jc w:val="both"/>
      </w:pPr>
      <w:r>
        <w:t>│                        подписи)   │                         подписи)    │</w:t>
      </w:r>
    </w:p>
    <w:p w:rsidR="00A16030" w:rsidRDefault="00A16030">
      <w:pPr>
        <w:pStyle w:val="ConsPlusNonformat"/>
        <w:jc w:val="both"/>
      </w:pPr>
      <w:r>
        <w:t>└───────────────────────────────────┴─────────────────────────────────────┘</w:t>
      </w: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right"/>
        <w:outlineLvl w:val="1"/>
      </w:pPr>
      <w:r>
        <w:t>Приложение N 2</w:t>
      </w:r>
    </w:p>
    <w:p w:rsidR="00A16030" w:rsidRDefault="00A16030">
      <w:pPr>
        <w:pStyle w:val="ConsPlusNormal"/>
        <w:jc w:val="right"/>
      </w:pPr>
      <w:r>
        <w:t>к Порядку ведения Государственной</w:t>
      </w:r>
    </w:p>
    <w:p w:rsidR="00A16030" w:rsidRDefault="00A16030">
      <w:pPr>
        <w:pStyle w:val="ConsPlusNormal"/>
        <w:jc w:val="right"/>
      </w:pPr>
      <w:r>
        <w:t>информационной системы о государственных</w:t>
      </w:r>
    </w:p>
    <w:p w:rsidR="00A16030" w:rsidRDefault="00A16030">
      <w:pPr>
        <w:pStyle w:val="ConsPlusNormal"/>
        <w:jc w:val="right"/>
      </w:pPr>
      <w:r>
        <w:t>и муниципальных платежах,</w:t>
      </w:r>
    </w:p>
    <w:p w:rsidR="00A16030" w:rsidRDefault="00A16030">
      <w:pPr>
        <w:pStyle w:val="ConsPlusNormal"/>
        <w:jc w:val="right"/>
      </w:pPr>
      <w:r>
        <w:t>утвержденному приказом</w:t>
      </w:r>
    </w:p>
    <w:p w:rsidR="00A16030" w:rsidRDefault="00A16030">
      <w:pPr>
        <w:pStyle w:val="ConsPlusNormal"/>
        <w:jc w:val="right"/>
      </w:pPr>
      <w:r>
        <w:t>Федерального казначейства</w:t>
      </w:r>
    </w:p>
    <w:p w:rsidR="00A16030" w:rsidRDefault="00A16030">
      <w:pPr>
        <w:pStyle w:val="ConsPlusNormal"/>
        <w:jc w:val="right"/>
      </w:pPr>
      <w:r>
        <w:t>от 12 мая 2017 г. N 11н</w:t>
      </w:r>
    </w:p>
    <w:p w:rsidR="00A16030" w:rsidRDefault="00A160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030">
        <w:trPr>
          <w:jc w:val="center"/>
        </w:trPr>
        <w:tc>
          <w:tcPr>
            <w:tcW w:w="9294" w:type="dxa"/>
            <w:tcBorders>
              <w:top w:val="nil"/>
              <w:left w:val="single" w:sz="24" w:space="0" w:color="CED3F1"/>
              <w:bottom w:val="nil"/>
              <w:right w:val="single" w:sz="24" w:space="0" w:color="F4F3F8"/>
            </w:tcBorders>
            <w:shd w:val="clear" w:color="auto" w:fill="F4F3F8"/>
          </w:tcPr>
          <w:p w:rsidR="00A16030" w:rsidRDefault="00A16030">
            <w:pPr>
              <w:pStyle w:val="ConsPlusNormal"/>
              <w:jc w:val="both"/>
            </w:pPr>
            <w:r>
              <w:rPr>
                <w:color w:val="392C69"/>
              </w:rPr>
              <w:t>КонсультантПлюс: примечание.</w:t>
            </w:r>
          </w:p>
          <w:p w:rsidR="00A16030" w:rsidRDefault="00A16030">
            <w:pPr>
              <w:pStyle w:val="ConsPlusNormal"/>
              <w:jc w:val="both"/>
            </w:pPr>
            <w:r>
              <w:rPr>
                <w:color w:val="392C69"/>
              </w:rPr>
              <w:t xml:space="preserve">См. </w:t>
            </w:r>
            <w:hyperlink r:id="rId61" w:history="1">
              <w:r>
                <w:rPr>
                  <w:color w:val="0000FF"/>
                </w:rPr>
                <w:t>Указания</w:t>
              </w:r>
            </w:hyperlink>
            <w:r>
              <w:rPr>
                <w:color w:val="392C69"/>
              </w:rPr>
              <w:t xml:space="preserve"> по заполнению формы заявки на внесение изменений в сведения в ГИС ГМП.</w:t>
            </w:r>
          </w:p>
        </w:tc>
      </w:tr>
    </w:tbl>
    <w:p w:rsidR="00A16030" w:rsidRDefault="00A16030">
      <w:pPr>
        <w:pStyle w:val="ConsPlusNonformat"/>
        <w:spacing w:before="260"/>
        <w:jc w:val="both"/>
      </w:pPr>
      <w:bookmarkStart w:id="25" w:name="P488"/>
      <w:bookmarkEnd w:id="25"/>
      <w:r>
        <w:t xml:space="preserve">                                  ЗАЯВКА</w:t>
      </w:r>
    </w:p>
    <w:p w:rsidR="00A16030" w:rsidRDefault="00A16030">
      <w:pPr>
        <w:pStyle w:val="ConsPlusNonformat"/>
        <w:jc w:val="both"/>
      </w:pPr>
      <w:r>
        <w:t xml:space="preserve">            на внесение изменений в сведения в Государственной</w:t>
      </w:r>
    </w:p>
    <w:p w:rsidR="00A16030" w:rsidRDefault="00A16030">
      <w:pPr>
        <w:pStyle w:val="ConsPlusNonformat"/>
        <w:jc w:val="both"/>
      </w:pPr>
      <w:r>
        <w:t xml:space="preserve">                 информационной системе о государственных</w:t>
      </w:r>
    </w:p>
    <w:p w:rsidR="00A16030" w:rsidRDefault="00A16030">
      <w:pPr>
        <w:pStyle w:val="ConsPlusNonformat"/>
        <w:jc w:val="both"/>
      </w:pPr>
      <w:r>
        <w:t xml:space="preserve">                         и муниципальных платежах</w:t>
      </w:r>
    </w:p>
    <w:p w:rsidR="00A16030" w:rsidRDefault="00A16030">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60"/>
        <w:gridCol w:w="3515"/>
        <w:gridCol w:w="360"/>
        <w:gridCol w:w="1304"/>
        <w:gridCol w:w="1134"/>
      </w:tblGrid>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tcPr>
          <w:p w:rsidR="00A16030" w:rsidRDefault="00A160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16030" w:rsidRDefault="00A16030">
            <w:pPr>
              <w:pStyle w:val="ConsPlusNormal"/>
              <w:jc w:val="center"/>
            </w:pPr>
            <w:r>
              <w:t>Коды</w:t>
            </w: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 xml:space="preserve">Форма по </w:t>
            </w:r>
            <w:r>
              <w:lastRenderedPageBreak/>
              <w:t>КФД</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jc w:val="center"/>
            </w:pPr>
            <w:r>
              <w:lastRenderedPageBreak/>
              <w:t>0531202</w:t>
            </w: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pPr>
            <w:r>
              <w:t>Наименование Участника прямого взаимодействия</w:t>
            </w:r>
          </w:p>
        </w:tc>
        <w:tc>
          <w:tcPr>
            <w:tcW w:w="360" w:type="dxa"/>
            <w:vMerge w:val="restart"/>
            <w:tcBorders>
              <w:top w:val="nil"/>
              <w:left w:val="nil"/>
              <w:bottom w:val="nil"/>
              <w:right w:val="nil"/>
            </w:tcBorders>
          </w:tcPr>
          <w:p w:rsidR="00A16030" w:rsidRDefault="00A16030">
            <w:pPr>
              <w:pStyle w:val="ConsPlusNormal"/>
            </w:pPr>
          </w:p>
        </w:tc>
        <w:tc>
          <w:tcPr>
            <w:tcW w:w="3515" w:type="dxa"/>
            <w:vMerge w:val="restart"/>
            <w:tcBorders>
              <w:top w:val="nil"/>
              <w:left w:val="nil"/>
              <w:bottom w:val="nil"/>
              <w:right w:val="nil"/>
            </w:tcBorders>
            <w:vAlign w:val="center"/>
          </w:tcPr>
          <w:p w:rsidR="00A16030" w:rsidRDefault="00A16030">
            <w:pPr>
              <w:pStyle w:val="ConsPlusNormal"/>
              <w:jc w:val="center"/>
            </w:pPr>
            <w:r>
              <w:t>__________________________</w:t>
            </w:r>
          </w:p>
          <w:p w:rsidR="00A16030" w:rsidRDefault="00A16030">
            <w:pPr>
              <w:pStyle w:val="ConsPlusNormal"/>
              <w:jc w:val="center"/>
            </w:pPr>
            <w:r>
              <w:t>__________________________</w:t>
            </w:r>
          </w:p>
          <w:p w:rsidR="00A16030" w:rsidRDefault="00A16030">
            <w:pPr>
              <w:pStyle w:val="ConsPlusNormal"/>
              <w:jc w:val="center"/>
            </w:pPr>
            <w:r>
              <w:t>__________________________</w:t>
            </w:r>
          </w:p>
        </w:tc>
        <w:tc>
          <w:tcPr>
            <w:tcW w:w="360" w:type="dxa"/>
            <w:vMerge w:val="restart"/>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УРН</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pPr>
          </w:p>
        </w:tc>
        <w:tc>
          <w:tcPr>
            <w:tcW w:w="360" w:type="dxa"/>
            <w:vMerge/>
            <w:tcBorders>
              <w:top w:val="nil"/>
              <w:left w:val="nil"/>
              <w:bottom w:val="nil"/>
              <w:right w:val="nil"/>
            </w:tcBorders>
          </w:tcPr>
          <w:p w:rsidR="00A16030" w:rsidRDefault="00A16030"/>
        </w:tc>
        <w:tc>
          <w:tcPr>
            <w:tcW w:w="3515" w:type="dxa"/>
            <w:vMerge/>
            <w:tcBorders>
              <w:top w:val="nil"/>
              <w:left w:val="nil"/>
              <w:bottom w:val="nil"/>
              <w:right w:val="nil"/>
            </w:tcBorders>
          </w:tcPr>
          <w:p w:rsidR="00A16030" w:rsidRDefault="00A16030"/>
        </w:tc>
        <w:tc>
          <w:tcPr>
            <w:tcW w:w="360" w:type="dxa"/>
            <w:vMerge/>
            <w:tcBorders>
              <w:top w:val="nil"/>
              <w:left w:val="nil"/>
              <w:bottom w:val="nil"/>
              <w:right w:val="nil"/>
            </w:tcBorders>
          </w:tcPr>
          <w:p w:rsidR="00A16030" w:rsidRDefault="00A16030"/>
        </w:tc>
        <w:tc>
          <w:tcPr>
            <w:tcW w:w="1304" w:type="dxa"/>
            <w:tcBorders>
              <w:top w:val="nil"/>
              <w:left w:val="nil"/>
              <w:bottom w:val="nil"/>
              <w:right w:val="single" w:sz="4" w:space="0" w:color="auto"/>
            </w:tcBorders>
          </w:tcPr>
          <w:p w:rsidR="00A16030" w:rsidRDefault="00A16030">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jc w:val="both"/>
            </w:pPr>
            <w:r>
              <w:t>Полномочие</w:t>
            </w: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jc w:val="both"/>
            </w:pPr>
            <w:r>
              <w:t>Вид Участника</w:t>
            </w: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tcPr>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ОГРН (ОГРНИП)</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БИК</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bl>
    <w:p w:rsidR="00A16030" w:rsidRDefault="00A16030">
      <w:pPr>
        <w:pStyle w:val="ConsPlusNormal"/>
        <w:jc w:val="both"/>
      </w:pPr>
    </w:p>
    <w:p w:rsidR="00A16030" w:rsidRDefault="00A16030">
      <w:pPr>
        <w:pStyle w:val="ConsPlusNonformat"/>
        <w:jc w:val="both"/>
      </w:pPr>
      <w:r>
        <w:t xml:space="preserve">         Прошу внести изменения в следующие сведения об Участнике</w:t>
      </w:r>
    </w:p>
    <w:p w:rsidR="00A16030" w:rsidRDefault="00A16030">
      <w:pPr>
        <w:pStyle w:val="ConsPlusNonformat"/>
        <w:jc w:val="both"/>
      </w:pPr>
      <w:r>
        <w:t xml:space="preserve">                          прямого взаимодействия:</w:t>
      </w:r>
    </w:p>
    <w:p w:rsidR="00A16030" w:rsidRDefault="00A16030">
      <w:pPr>
        <w:pStyle w:val="ConsPlusNonformat"/>
        <w:jc w:val="both"/>
      </w:pPr>
    </w:p>
    <w:p w:rsidR="00A16030" w:rsidRDefault="00A16030">
      <w:pPr>
        <w:pStyle w:val="ConsPlusNonformat"/>
        <w:jc w:val="both"/>
      </w:pPr>
      <w:r w:rsidRPr="00670191">
        <w:rPr>
          <w:position w:val="-9"/>
        </w:rPr>
        <w:pict>
          <v:shape id="_x0000_i1032" style="width:14.25pt;height:18.75pt" coordsize="" o:spt="100" adj="0,,0" path="" filled="f" stroked="f">
            <v:stroke joinstyle="miter"/>
            <v:imagedata r:id="rId60" o:title="base_1_315365_32775"/>
            <v:formulas/>
            <v:path o:connecttype="segments"/>
          </v:shape>
        </w:pict>
      </w:r>
      <w:r>
        <w:t xml:space="preserve"> Наименование Участника         _________________________________</w:t>
      </w:r>
    </w:p>
    <w:p w:rsidR="00A16030" w:rsidRDefault="00A16030">
      <w:pPr>
        <w:pStyle w:val="ConsPlusNonformat"/>
        <w:jc w:val="both"/>
      </w:pPr>
      <w:r>
        <w:t xml:space="preserve">                                  _________________________________</w:t>
      </w:r>
    </w:p>
    <w:p w:rsidR="00A16030" w:rsidRDefault="00A16030">
      <w:pPr>
        <w:pStyle w:val="ConsPlusNonformat"/>
        <w:jc w:val="both"/>
      </w:pPr>
      <w:r w:rsidRPr="00670191">
        <w:rPr>
          <w:position w:val="-9"/>
        </w:rPr>
        <w:pict>
          <v:shape id="_x0000_i1033" style="width:14.25pt;height:18.75pt" coordsize="" o:spt="100" adj="0,,0" path="" filled="f" stroked="f">
            <v:stroke joinstyle="miter"/>
            <v:imagedata r:id="rId60" o:title="base_1_315365_32776"/>
            <v:formulas/>
            <v:path o:connecttype="segments"/>
          </v:shape>
        </w:pict>
      </w:r>
      <w:r>
        <w:t xml:space="preserve"> Код причины постановки на учет (КПП) ______ </w:t>
      </w:r>
      <w:r w:rsidRPr="00670191">
        <w:rPr>
          <w:position w:val="-9"/>
        </w:rPr>
        <w:pict>
          <v:shape id="_x0000_i1034" style="width:14.25pt;height:18.75pt" coordsize="" o:spt="100" adj="0,,0" path="" filled="f" stroked="f">
            <v:stroke joinstyle="miter"/>
            <v:imagedata r:id="rId60" o:title="base_1_315365_32777"/>
            <v:formulas/>
            <v:path o:connecttype="segments"/>
          </v:shape>
        </w:pict>
      </w:r>
      <w:r>
        <w:t xml:space="preserve"> БИК _____________</w:t>
      </w:r>
    </w:p>
    <w:p w:rsidR="00A16030" w:rsidRDefault="00A16030">
      <w:pPr>
        <w:pStyle w:val="ConsPlusNonformat"/>
        <w:jc w:val="both"/>
      </w:pPr>
      <w:r w:rsidRPr="00670191">
        <w:rPr>
          <w:position w:val="-9"/>
        </w:rPr>
        <w:pict>
          <v:shape id="_x0000_i1035" style="width:14.25pt;height:18.75pt" coordsize="" o:spt="100" adj="0,,0" path="" filled="f" stroked="f">
            <v:stroke joinstyle="miter"/>
            <v:imagedata r:id="rId60" o:title="base_1_315365_32778"/>
            <v:formulas/>
            <v:path o:connecttype="segments"/>
          </v:shape>
        </w:pict>
      </w:r>
      <w:r>
        <w:t xml:space="preserve"> Адрес         __________________________________________________________</w:t>
      </w:r>
    </w:p>
    <w:p w:rsidR="00A16030" w:rsidRDefault="00A16030">
      <w:pPr>
        <w:pStyle w:val="ConsPlusNonformat"/>
        <w:jc w:val="both"/>
      </w:pPr>
      <w:r>
        <w:t xml:space="preserve">                 __________________________________________________________</w:t>
      </w:r>
    </w:p>
    <w:p w:rsidR="00A16030" w:rsidRDefault="00A16030">
      <w:pPr>
        <w:pStyle w:val="ConsPlusNonformat"/>
        <w:jc w:val="both"/>
      </w:pPr>
      <w:r w:rsidRPr="00670191">
        <w:rPr>
          <w:position w:val="-9"/>
        </w:rPr>
        <w:pict>
          <v:shape id="_x0000_i1036" style="width:14.25pt;height:18.75pt" coordsize="" o:spt="100" adj="0,,0" path="" filled="f" stroked="f">
            <v:stroke joinstyle="miter"/>
            <v:imagedata r:id="rId60" o:title="base_1_315365_32779"/>
            <v:formulas/>
            <v:path o:connecttype="segments"/>
          </v:shape>
        </w:pict>
      </w:r>
      <w:r>
        <w:t xml:space="preserve"> Полномочие    __________________________________________________________</w:t>
      </w:r>
    </w:p>
    <w:p w:rsidR="00A16030" w:rsidRDefault="00A16030">
      <w:pPr>
        <w:pStyle w:val="ConsPlusNonformat"/>
        <w:jc w:val="both"/>
      </w:pPr>
      <w:r w:rsidRPr="00670191">
        <w:rPr>
          <w:position w:val="-9"/>
        </w:rPr>
        <w:pict>
          <v:shape id="_x0000_i1037" style="width:14.25pt;height:18.75pt" coordsize="" o:spt="100" adj="0,,0" path="" filled="f" stroked="f">
            <v:stroke joinstyle="miter"/>
            <v:imagedata r:id="rId60" o:title="base_1_315365_32780"/>
            <v:formulas/>
            <v:path o:connecttype="segments"/>
          </v:shape>
        </w:pict>
      </w:r>
      <w:r>
        <w:t xml:space="preserve"> Вид Участника __________________________________________________________</w:t>
      </w:r>
    </w:p>
    <w:p w:rsidR="00A16030" w:rsidRDefault="00A16030">
      <w:pPr>
        <w:pStyle w:val="ConsPlusNonformat"/>
        <w:jc w:val="both"/>
      </w:pPr>
      <w:r w:rsidRPr="00670191">
        <w:rPr>
          <w:position w:val="-9"/>
        </w:rPr>
        <w:pict>
          <v:shape id="_x0000_i1038" style="width:14.25pt;height:18.75pt" coordsize="" o:spt="100" adj="0,,0" path="" filled="f" stroked="f">
            <v:stroke joinstyle="miter"/>
            <v:imagedata r:id="rId60" o:title="base_1_315365_32781"/>
            <v:formulas/>
            <v:path o:connecttype="segments"/>
          </v:shape>
        </w:pict>
      </w:r>
      <w:r>
        <w:t xml:space="preserve"> Телефон       _____________________ </w:t>
      </w:r>
      <w:r w:rsidRPr="00670191">
        <w:rPr>
          <w:position w:val="-9"/>
        </w:rPr>
        <w:pict>
          <v:shape id="_x0000_i1039" style="width:14.25pt;height:18.75pt" coordsize="" o:spt="100" adj="0,,0" path="" filled="f" stroked="f">
            <v:stroke joinstyle="miter"/>
            <v:imagedata r:id="rId60" o:title="base_1_315365_32782"/>
            <v:formulas/>
            <v:path o:connecttype="segments"/>
          </v:shape>
        </w:pict>
      </w:r>
      <w:r>
        <w:t xml:space="preserve"> E-mail __________________________</w:t>
      </w:r>
    </w:p>
    <w:p w:rsidR="00A16030" w:rsidRDefault="00A16030">
      <w:pPr>
        <w:pStyle w:val="ConsPlusNonformat"/>
        <w:jc w:val="both"/>
      </w:pPr>
    </w:p>
    <w:p w:rsidR="00A16030" w:rsidRDefault="00A16030">
      <w:pPr>
        <w:pStyle w:val="ConsPlusNonformat"/>
        <w:jc w:val="both"/>
      </w:pPr>
      <w:r>
        <w:t xml:space="preserve">                                                            ф. 0531202 с. 2</w:t>
      </w:r>
    </w:p>
    <w:p w:rsidR="00A16030" w:rsidRDefault="00A16030">
      <w:pPr>
        <w:pStyle w:val="ConsPlusNonformat"/>
        <w:jc w:val="both"/>
      </w:pPr>
    </w:p>
    <w:p w:rsidR="00A16030" w:rsidRDefault="00A16030">
      <w:pPr>
        <w:pStyle w:val="ConsPlusNonformat"/>
        <w:jc w:val="both"/>
      </w:pPr>
      <w:r>
        <w:t xml:space="preserve">        </w:t>
      </w:r>
      <w:r w:rsidRPr="00670191">
        <w:rPr>
          <w:position w:val="-9"/>
        </w:rPr>
        <w:pict>
          <v:shape id="_x0000_i1040" style="width:14.25pt;height:18.75pt" coordsize="" o:spt="100" adj="0,,0" path="" filled="f" stroked="f">
            <v:stroke joinstyle="miter"/>
            <v:imagedata r:id="rId60" o:title="base_1_315365_32783"/>
            <v:formulas/>
            <v:path o:connecttype="segments"/>
          </v:shape>
        </w:pict>
      </w:r>
      <w:r>
        <w:t xml:space="preserve"> Прошу внести изменения в следующие сведения об Участниках</w:t>
      </w:r>
    </w:p>
    <w:p w:rsidR="00A16030" w:rsidRDefault="00A16030">
      <w:pPr>
        <w:pStyle w:val="ConsPlusNonformat"/>
        <w:jc w:val="both"/>
      </w:pPr>
      <w:r>
        <w:t xml:space="preserve">                        косвенного взаимодействия:</w:t>
      </w:r>
    </w:p>
    <w:p w:rsidR="00A16030" w:rsidRDefault="00A160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34"/>
        <w:gridCol w:w="1417"/>
        <w:gridCol w:w="737"/>
        <w:gridCol w:w="680"/>
        <w:gridCol w:w="850"/>
        <w:gridCol w:w="1644"/>
        <w:gridCol w:w="624"/>
        <w:gridCol w:w="794"/>
        <w:gridCol w:w="624"/>
      </w:tblGrid>
      <w:tr w:rsidR="00A16030">
        <w:tc>
          <w:tcPr>
            <w:tcW w:w="510" w:type="dxa"/>
          </w:tcPr>
          <w:p w:rsidR="00A16030" w:rsidRDefault="00A16030">
            <w:pPr>
              <w:pStyle w:val="ConsPlusNormal"/>
              <w:jc w:val="center"/>
            </w:pPr>
            <w:r>
              <w:t>N п/п</w:t>
            </w:r>
          </w:p>
        </w:tc>
        <w:tc>
          <w:tcPr>
            <w:tcW w:w="1134" w:type="dxa"/>
          </w:tcPr>
          <w:p w:rsidR="00A16030" w:rsidRDefault="00A16030">
            <w:pPr>
              <w:pStyle w:val="ConsPlusNormal"/>
              <w:jc w:val="center"/>
            </w:pPr>
            <w:r>
              <w:t>Уникальный регистрационный номер</w:t>
            </w:r>
          </w:p>
        </w:tc>
        <w:tc>
          <w:tcPr>
            <w:tcW w:w="1417" w:type="dxa"/>
          </w:tcPr>
          <w:p w:rsidR="00A16030" w:rsidRDefault="00A16030">
            <w:pPr>
              <w:pStyle w:val="ConsPlusNormal"/>
              <w:jc w:val="center"/>
            </w:pPr>
            <w:r>
              <w:t>Наименование</w:t>
            </w:r>
          </w:p>
        </w:tc>
        <w:tc>
          <w:tcPr>
            <w:tcW w:w="737" w:type="dxa"/>
          </w:tcPr>
          <w:p w:rsidR="00A16030" w:rsidRDefault="00A16030">
            <w:pPr>
              <w:pStyle w:val="ConsPlusNormal"/>
              <w:jc w:val="center"/>
            </w:pPr>
            <w:r>
              <w:t>ИНН</w:t>
            </w:r>
          </w:p>
        </w:tc>
        <w:tc>
          <w:tcPr>
            <w:tcW w:w="680" w:type="dxa"/>
          </w:tcPr>
          <w:p w:rsidR="00A16030" w:rsidRDefault="00A16030">
            <w:pPr>
              <w:pStyle w:val="ConsPlusNormal"/>
              <w:jc w:val="center"/>
            </w:pPr>
            <w:r>
              <w:t>КПП</w:t>
            </w:r>
          </w:p>
        </w:tc>
        <w:tc>
          <w:tcPr>
            <w:tcW w:w="850" w:type="dxa"/>
          </w:tcPr>
          <w:p w:rsidR="00A16030" w:rsidRDefault="00A16030">
            <w:pPr>
              <w:pStyle w:val="ConsPlusNormal"/>
              <w:jc w:val="center"/>
            </w:pPr>
            <w:r>
              <w:t>ОГРН (ОГРНИП)</w:t>
            </w:r>
          </w:p>
        </w:tc>
        <w:tc>
          <w:tcPr>
            <w:tcW w:w="1644" w:type="dxa"/>
          </w:tcPr>
          <w:p w:rsidR="00A16030" w:rsidRDefault="00A16030">
            <w:pPr>
              <w:pStyle w:val="ConsPlusNormal"/>
              <w:jc w:val="center"/>
            </w:pPr>
            <w:r>
              <w:t>БИК (указывается для операторов по переводу денежных средств)</w:t>
            </w:r>
          </w:p>
        </w:tc>
        <w:tc>
          <w:tcPr>
            <w:tcW w:w="624" w:type="dxa"/>
          </w:tcPr>
          <w:p w:rsidR="00A16030" w:rsidRDefault="00A16030">
            <w:pPr>
              <w:pStyle w:val="ConsPlusNormal"/>
              <w:jc w:val="center"/>
            </w:pPr>
            <w:r>
              <w:t>Полномочие</w:t>
            </w:r>
          </w:p>
        </w:tc>
        <w:tc>
          <w:tcPr>
            <w:tcW w:w="794" w:type="dxa"/>
          </w:tcPr>
          <w:p w:rsidR="00A16030" w:rsidRDefault="00A16030">
            <w:pPr>
              <w:pStyle w:val="ConsPlusNormal"/>
              <w:jc w:val="center"/>
            </w:pPr>
            <w:r>
              <w:t>Вид Участника</w:t>
            </w:r>
          </w:p>
        </w:tc>
        <w:tc>
          <w:tcPr>
            <w:tcW w:w="624" w:type="dxa"/>
          </w:tcPr>
          <w:p w:rsidR="00A16030" w:rsidRDefault="00A16030">
            <w:pPr>
              <w:pStyle w:val="ConsPlusNormal"/>
              <w:jc w:val="center"/>
            </w:pPr>
            <w:r>
              <w:t>Примечание</w:t>
            </w:r>
          </w:p>
        </w:tc>
      </w:tr>
      <w:tr w:rsidR="00A16030">
        <w:tc>
          <w:tcPr>
            <w:tcW w:w="510" w:type="dxa"/>
          </w:tcPr>
          <w:p w:rsidR="00A16030" w:rsidRDefault="00A16030">
            <w:pPr>
              <w:pStyle w:val="ConsPlusNormal"/>
              <w:jc w:val="center"/>
            </w:pPr>
            <w:r>
              <w:t>1</w:t>
            </w:r>
          </w:p>
        </w:tc>
        <w:tc>
          <w:tcPr>
            <w:tcW w:w="1134" w:type="dxa"/>
          </w:tcPr>
          <w:p w:rsidR="00A16030" w:rsidRDefault="00A16030">
            <w:pPr>
              <w:pStyle w:val="ConsPlusNormal"/>
              <w:jc w:val="center"/>
            </w:pPr>
            <w:r>
              <w:t>2</w:t>
            </w:r>
          </w:p>
        </w:tc>
        <w:tc>
          <w:tcPr>
            <w:tcW w:w="1417" w:type="dxa"/>
          </w:tcPr>
          <w:p w:rsidR="00A16030" w:rsidRDefault="00A16030">
            <w:pPr>
              <w:pStyle w:val="ConsPlusNormal"/>
              <w:jc w:val="center"/>
            </w:pPr>
            <w:r>
              <w:t>3</w:t>
            </w:r>
          </w:p>
        </w:tc>
        <w:tc>
          <w:tcPr>
            <w:tcW w:w="737" w:type="dxa"/>
          </w:tcPr>
          <w:p w:rsidR="00A16030" w:rsidRDefault="00A16030">
            <w:pPr>
              <w:pStyle w:val="ConsPlusNormal"/>
              <w:jc w:val="center"/>
            </w:pPr>
            <w:r>
              <w:t>4</w:t>
            </w:r>
          </w:p>
        </w:tc>
        <w:tc>
          <w:tcPr>
            <w:tcW w:w="680" w:type="dxa"/>
          </w:tcPr>
          <w:p w:rsidR="00A16030" w:rsidRDefault="00A16030">
            <w:pPr>
              <w:pStyle w:val="ConsPlusNormal"/>
              <w:jc w:val="center"/>
            </w:pPr>
            <w:r>
              <w:t>5</w:t>
            </w:r>
          </w:p>
        </w:tc>
        <w:tc>
          <w:tcPr>
            <w:tcW w:w="850" w:type="dxa"/>
          </w:tcPr>
          <w:p w:rsidR="00A16030" w:rsidRDefault="00A16030">
            <w:pPr>
              <w:pStyle w:val="ConsPlusNormal"/>
              <w:jc w:val="center"/>
            </w:pPr>
            <w:r>
              <w:t>6</w:t>
            </w:r>
          </w:p>
        </w:tc>
        <w:tc>
          <w:tcPr>
            <w:tcW w:w="1644" w:type="dxa"/>
          </w:tcPr>
          <w:p w:rsidR="00A16030" w:rsidRDefault="00A16030">
            <w:pPr>
              <w:pStyle w:val="ConsPlusNormal"/>
              <w:jc w:val="center"/>
            </w:pPr>
            <w:r>
              <w:t>7</w:t>
            </w:r>
          </w:p>
        </w:tc>
        <w:tc>
          <w:tcPr>
            <w:tcW w:w="624" w:type="dxa"/>
          </w:tcPr>
          <w:p w:rsidR="00A16030" w:rsidRDefault="00A16030">
            <w:pPr>
              <w:pStyle w:val="ConsPlusNormal"/>
              <w:jc w:val="center"/>
            </w:pPr>
            <w:r>
              <w:t>8</w:t>
            </w:r>
          </w:p>
        </w:tc>
        <w:tc>
          <w:tcPr>
            <w:tcW w:w="794" w:type="dxa"/>
          </w:tcPr>
          <w:p w:rsidR="00A16030" w:rsidRDefault="00A16030">
            <w:pPr>
              <w:pStyle w:val="ConsPlusNormal"/>
              <w:jc w:val="center"/>
            </w:pPr>
            <w:r>
              <w:t>9</w:t>
            </w:r>
          </w:p>
        </w:tc>
        <w:tc>
          <w:tcPr>
            <w:tcW w:w="624" w:type="dxa"/>
          </w:tcPr>
          <w:p w:rsidR="00A16030" w:rsidRDefault="00A16030">
            <w:pPr>
              <w:pStyle w:val="ConsPlusNormal"/>
              <w:jc w:val="center"/>
            </w:pPr>
            <w:r>
              <w:t>10</w:t>
            </w:r>
          </w:p>
        </w:tc>
      </w:tr>
      <w:tr w:rsidR="00A16030">
        <w:tc>
          <w:tcPr>
            <w:tcW w:w="510" w:type="dxa"/>
          </w:tcPr>
          <w:p w:rsidR="00A16030" w:rsidRDefault="00A16030">
            <w:pPr>
              <w:pStyle w:val="ConsPlusNormal"/>
            </w:pPr>
          </w:p>
        </w:tc>
        <w:tc>
          <w:tcPr>
            <w:tcW w:w="1134" w:type="dxa"/>
          </w:tcPr>
          <w:p w:rsidR="00A16030" w:rsidRDefault="00A16030">
            <w:pPr>
              <w:pStyle w:val="ConsPlusNormal"/>
            </w:pPr>
          </w:p>
        </w:tc>
        <w:tc>
          <w:tcPr>
            <w:tcW w:w="1417" w:type="dxa"/>
          </w:tcPr>
          <w:p w:rsidR="00A16030" w:rsidRDefault="00A16030">
            <w:pPr>
              <w:pStyle w:val="ConsPlusNormal"/>
            </w:pPr>
          </w:p>
        </w:tc>
        <w:tc>
          <w:tcPr>
            <w:tcW w:w="737" w:type="dxa"/>
          </w:tcPr>
          <w:p w:rsidR="00A16030" w:rsidRDefault="00A16030">
            <w:pPr>
              <w:pStyle w:val="ConsPlusNormal"/>
            </w:pPr>
          </w:p>
        </w:tc>
        <w:tc>
          <w:tcPr>
            <w:tcW w:w="680" w:type="dxa"/>
          </w:tcPr>
          <w:p w:rsidR="00A16030" w:rsidRDefault="00A16030">
            <w:pPr>
              <w:pStyle w:val="ConsPlusNormal"/>
            </w:pPr>
          </w:p>
        </w:tc>
        <w:tc>
          <w:tcPr>
            <w:tcW w:w="850" w:type="dxa"/>
          </w:tcPr>
          <w:p w:rsidR="00A16030" w:rsidRDefault="00A16030">
            <w:pPr>
              <w:pStyle w:val="ConsPlusNormal"/>
            </w:pPr>
          </w:p>
        </w:tc>
        <w:tc>
          <w:tcPr>
            <w:tcW w:w="1644" w:type="dxa"/>
          </w:tcPr>
          <w:p w:rsidR="00A16030" w:rsidRDefault="00A16030">
            <w:pPr>
              <w:pStyle w:val="ConsPlusNormal"/>
            </w:pPr>
          </w:p>
        </w:tc>
        <w:tc>
          <w:tcPr>
            <w:tcW w:w="624" w:type="dxa"/>
          </w:tcPr>
          <w:p w:rsidR="00A16030" w:rsidRDefault="00A16030">
            <w:pPr>
              <w:pStyle w:val="ConsPlusNormal"/>
            </w:pPr>
          </w:p>
        </w:tc>
        <w:tc>
          <w:tcPr>
            <w:tcW w:w="794" w:type="dxa"/>
          </w:tcPr>
          <w:p w:rsidR="00A16030" w:rsidRDefault="00A16030">
            <w:pPr>
              <w:pStyle w:val="ConsPlusNormal"/>
            </w:pPr>
          </w:p>
        </w:tc>
        <w:tc>
          <w:tcPr>
            <w:tcW w:w="624" w:type="dxa"/>
          </w:tcPr>
          <w:p w:rsidR="00A16030" w:rsidRDefault="00A16030">
            <w:pPr>
              <w:pStyle w:val="ConsPlusNormal"/>
            </w:pPr>
          </w:p>
        </w:tc>
      </w:tr>
      <w:tr w:rsidR="00A16030">
        <w:tc>
          <w:tcPr>
            <w:tcW w:w="510" w:type="dxa"/>
          </w:tcPr>
          <w:p w:rsidR="00A16030" w:rsidRDefault="00A16030">
            <w:pPr>
              <w:pStyle w:val="ConsPlusNormal"/>
            </w:pPr>
          </w:p>
        </w:tc>
        <w:tc>
          <w:tcPr>
            <w:tcW w:w="1134" w:type="dxa"/>
          </w:tcPr>
          <w:p w:rsidR="00A16030" w:rsidRDefault="00A16030">
            <w:pPr>
              <w:pStyle w:val="ConsPlusNormal"/>
            </w:pPr>
          </w:p>
        </w:tc>
        <w:tc>
          <w:tcPr>
            <w:tcW w:w="1417" w:type="dxa"/>
          </w:tcPr>
          <w:p w:rsidR="00A16030" w:rsidRDefault="00A16030">
            <w:pPr>
              <w:pStyle w:val="ConsPlusNormal"/>
            </w:pPr>
          </w:p>
        </w:tc>
        <w:tc>
          <w:tcPr>
            <w:tcW w:w="737" w:type="dxa"/>
          </w:tcPr>
          <w:p w:rsidR="00A16030" w:rsidRDefault="00A16030">
            <w:pPr>
              <w:pStyle w:val="ConsPlusNormal"/>
            </w:pPr>
          </w:p>
        </w:tc>
        <w:tc>
          <w:tcPr>
            <w:tcW w:w="680" w:type="dxa"/>
          </w:tcPr>
          <w:p w:rsidR="00A16030" w:rsidRDefault="00A16030">
            <w:pPr>
              <w:pStyle w:val="ConsPlusNormal"/>
            </w:pPr>
          </w:p>
        </w:tc>
        <w:tc>
          <w:tcPr>
            <w:tcW w:w="850" w:type="dxa"/>
          </w:tcPr>
          <w:p w:rsidR="00A16030" w:rsidRDefault="00A16030">
            <w:pPr>
              <w:pStyle w:val="ConsPlusNormal"/>
            </w:pPr>
          </w:p>
        </w:tc>
        <w:tc>
          <w:tcPr>
            <w:tcW w:w="1644" w:type="dxa"/>
          </w:tcPr>
          <w:p w:rsidR="00A16030" w:rsidRDefault="00A16030">
            <w:pPr>
              <w:pStyle w:val="ConsPlusNormal"/>
            </w:pPr>
          </w:p>
        </w:tc>
        <w:tc>
          <w:tcPr>
            <w:tcW w:w="624" w:type="dxa"/>
          </w:tcPr>
          <w:p w:rsidR="00A16030" w:rsidRDefault="00A16030">
            <w:pPr>
              <w:pStyle w:val="ConsPlusNormal"/>
            </w:pPr>
          </w:p>
        </w:tc>
        <w:tc>
          <w:tcPr>
            <w:tcW w:w="794" w:type="dxa"/>
          </w:tcPr>
          <w:p w:rsidR="00A16030" w:rsidRDefault="00A16030">
            <w:pPr>
              <w:pStyle w:val="ConsPlusNormal"/>
            </w:pPr>
          </w:p>
        </w:tc>
        <w:tc>
          <w:tcPr>
            <w:tcW w:w="624" w:type="dxa"/>
          </w:tcPr>
          <w:p w:rsidR="00A16030" w:rsidRDefault="00A16030">
            <w:pPr>
              <w:pStyle w:val="ConsPlusNormal"/>
            </w:pPr>
          </w:p>
        </w:tc>
      </w:tr>
      <w:tr w:rsidR="00A16030">
        <w:tc>
          <w:tcPr>
            <w:tcW w:w="510" w:type="dxa"/>
          </w:tcPr>
          <w:p w:rsidR="00A16030" w:rsidRDefault="00A16030">
            <w:pPr>
              <w:pStyle w:val="ConsPlusNormal"/>
            </w:pPr>
          </w:p>
        </w:tc>
        <w:tc>
          <w:tcPr>
            <w:tcW w:w="1134" w:type="dxa"/>
          </w:tcPr>
          <w:p w:rsidR="00A16030" w:rsidRDefault="00A16030">
            <w:pPr>
              <w:pStyle w:val="ConsPlusNormal"/>
            </w:pPr>
          </w:p>
        </w:tc>
        <w:tc>
          <w:tcPr>
            <w:tcW w:w="1417" w:type="dxa"/>
          </w:tcPr>
          <w:p w:rsidR="00A16030" w:rsidRDefault="00A16030">
            <w:pPr>
              <w:pStyle w:val="ConsPlusNormal"/>
            </w:pPr>
          </w:p>
        </w:tc>
        <w:tc>
          <w:tcPr>
            <w:tcW w:w="737" w:type="dxa"/>
          </w:tcPr>
          <w:p w:rsidR="00A16030" w:rsidRDefault="00A16030">
            <w:pPr>
              <w:pStyle w:val="ConsPlusNormal"/>
            </w:pPr>
          </w:p>
        </w:tc>
        <w:tc>
          <w:tcPr>
            <w:tcW w:w="680" w:type="dxa"/>
          </w:tcPr>
          <w:p w:rsidR="00A16030" w:rsidRDefault="00A16030">
            <w:pPr>
              <w:pStyle w:val="ConsPlusNormal"/>
            </w:pPr>
          </w:p>
        </w:tc>
        <w:tc>
          <w:tcPr>
            <w:tcW w:w="850" w:type="dxa"/>
          </w:tcPr>
          <w:p w:rsidR="00A16030" w:rsidRDefault="00A16030">
            <w:pPr>
              <w:pStyle w:val="ConsPlusNormal"/>
            </w:pPr>
          </w:p>
        </w:tc>
        <w:tc>
          <w:tcPr>
            <w:tcW w:w="1644" w:type="dxa"/>
          </w:tcPr>
          <w:p w:rsidR="00A16030" w:rsidRDefault="00A16030">
            <w:pPr>
              <w:pStyle w:val="ConsPlusNormal"/>
            </w:pPr>
          </w:p>
        </w:tc>
        <w:tc>
          <w:tcPr>
            <w:tcW w:w="624" w:type="dxa"/>
          </w:tcPr>
          <w:p w:rsidR="00A16030" w:rsidRDefault="00A16030">
            <w:pPr>
              <w:pStyle w:val="ConsPlusNormal"/>
            </w:pPr>
          </w:p>
        </w:tc>
        <w:tc>
          <w:tcPr>
            <w:tcW w:w="794" w:type="dxa"/>
          </w:tcPr>
          <w:p w:rsidR="00A16030" w:rsidRDefault="00A16030">
            <w:pPr>
              <w:pStyle w:val="ConsPlusNormal"/>
            </w:pPr>
          </w:p>
        </w:tc>
        <w:tc>
          <w:tcPr>
            <w:tcW w:w="624" w:type="dxa"/>
          </w:tcPr>
          <w:p w:rsidR="00A16030" w:rsidRDefault="00A16030">
            <w:pPr>
              <w:pStyle w:val="ConsPlusNormal"/>
            </w:pPr>
          </w:p>
        </w:tc>
      </w:tr>
      <w:tr w:rsidR="00A16030">
        <w:tc>
          <w:tcPr>
            <w:tcW w:w="510" w:type="dxa"/>
          </w:tcPr>
          <w:p w:rsidR="00A16030" w:rsidRDefault="00A16030">
            <w:pPr>
              <w:pStyle w:val="ConsPlusNormal"/>
            </w:pPr>
          </w:p>
        </w:tc>
        <w:tc>
          <w:tcPr>
            <w:tcW w:w="1134" w:type="dxa"/>
          </w:tcPr>
          <w:p w:rsidR="00A16030" w:rsidRDefault="00A16030">
            <w:pPr>
              <w:pStyle w:val="ConsPlusNormal"/>
            </w:pPr>
          </w:p>
        </w:tc>
        <w:tc>
          <w:tcPr>
            <w:tcW w:w="1417" w:type="dxa"/>
          </w:tcPr>
          <w:p w:rsidR="00A16030" w:rsidRDefault="00A16030">
            <w:pPr>
              <w:pStyle w:val="ConsPlusNormal"/>
            </w:pPr>
          </w:p>
        </w:tc>
        <w:tc>
          <w:tcPr>
            <w:tcW w:w="737" w:type="dxa"/>
          </w:tcPr>
          <w:p w:rsidR="00A16030" w:rsidRDefault="00A16030">
            <w:pPr>
              <w:pStyle w:val="ConsPlusNormal"/>
            </w:pPr>
          </w:p>
        </w:tc>
        <w:tc>
          <w:tcPr>
            <w:tcW w:w="680" w:type="dxa"/>
          </w:tcPr>
          <w:p w:rsidR="00A16030" w:rsidRDefault="00A16030">
            <w:pPr>
              <w:pStyle w:val="ConsPlusNormal"/>
            </w:pPr>
          </w:p>
        </w:tc>
        <w:tc>
          <w:tcPr>
            <w:tcW w:w="850" w:type="dxa"/>
          </w:tcPr>
          <w:p w:rsidR="00A16030" w:rsidRDefault="00A16030">
            <w:pPr>
              <w:pStyle w:val="ConsPlusNormal"/>
            </w:pPr>
          </w:p>
        </w:tc>
        <w:tc>
          <w:tcPr>
            <w:tcW w:w="1644" w:type="dxa"/>
          </w:tcPr>
          <w:p w:rsidR="00A16030" w:rsidRDefault="00A16030">
            <w:pPr>
              <w:pStyle w:val="ConsPlusNormal"/>
            </w:pPr>
          </w:p>
        </w:tc>
        <w:tc>
          <w:tcPr>
            <w:tcW w:w="624" w:type="dxa"/>
          </w:tcPr>
          <w:p w:rsidR="00A16030" w:rsidRDefault="00A16030">
            <w:pPr>
              <w:pStyle w:val="ConsPlusNormal"/>
            </w:pPr>
          </w:p>
        </w:tc>
        <w:tc>
          <w:tcPr>
            <w:tcW w:w="794" w:type="dxa"/>
          </w:tcPr>
          <w:p w:rsidR="00A16030" w:rsidRDefault="00A16030">
            <w:pPr>
              <w:pStyle w:val="ConsPlusNormal"/>
            </w:pPr>
          </w:p>
        </w:tc>
        <w:tc>
          <w:tcPr>
            <w:tcW w:w="624" w:type="dxa"/>
          </w:tcPr>
          <w:p w:rsidR="00A16030" w:rsidRDefault="00A16030">
            <w:pPr>
              <w:pStyle w:val="ConsPlusNormal"/>
            </w:pPr>
          </w:p>
        </w:tc>
      </w:tr>
      <w:tr w:rsidR="00A16030">
        <w:tc>
          <w:tcPr>
            <w:tcW w:w="510" w:type="dxa"/>
          </w:tcPr>
          <w:p w:rsidR="00A16030" w:rsidRDefault="00A16030">
            <w:pPr>
              <w:pStyle w:val="ConsPlusNormal"/>
            </w:pPr>
          </w:p>
        </w:tc>
        <w:tc>
          <w:tcPr>
            <w:tcW w:w="1134" w:type="dxa"/>
          </w:tcPr>
          <w:p w:rsidR="00A16030" w:rsidRDefault="00A16030">
            <w:pPr>
              <w:pStyle w:val="ConsPlusNormal"/>
            </w:pPr>
          </w:p>
        </w:tc>
        <w:tc>
          <w:tcPr>
            <w:tcW w:w="1417" w:type="dxa"/>
          </w:tcPr>
          <w:p w:rsidR="00A16030" w:rsidRDefault="00A16030">
            <w:pPr>
              <w:pStyle w:val="ConsPlusNormal"/>
            </w:pPr>
          </w:p>
        </w:tc>
        <w:tc>
          <w:tcPr>
            <w:tcW w:w="737" w:type="dxa"/>
          </w:tcPr>
          <w:p w:rsidR="00A16030" w:rsidRDefault="00A16030">
            <w:pPr>
              <w:pStyle w:val="ConsPlusNormal"/>
            </w:pPr>
          </w:p>
        </w:tc>
        <w:tc>
          <w:tcPr>
            <w:tcW w:w="680" w:type="dxa"/>
          </w:tcPr>
          <w:p w:rsidR="00A16030" w:rsidRDefault="00A16030">
            <w:pPr>
              <w:pStyle w:val="ConsPlusNormal"/>
            </w:pPr>
          </w:p>
        </w:tc>
        <w:tc>
          <w:tcPr>
            <w:tcW w:w="850" w:type="dxa"/>
          </w:tcPr>
          <w:p w:rsidR="00A16030" w:rsidRDefault="00A16030">
            <w:pPr>
              <w:pStyle w:val="ConsPlusNormal"/>
            </w:pPr>
          </w:p>
        </w:tc>
        <w:tc>
          <w:tcPr>
            <w:tcW w:w="1644" w:type="dxa"/>
          </w:tcPr>
          <w:p w:rsidR="00A16030" w:rsidRDefault="00A16030">
            <w:pPr>
              <w:pStyle w:val="ConsPlusNormal"/>
            </w:pPr>
          </w:p>
        </w:tc>
        <w:tc>
          <w:tcPr>
            <w:tcW w:w="624" w:type="dxa"/>
          </w:tcPr>
          <w:p w:rsidR="00A16030" w:rsidRDefault="00A16030">
            <w:pPr>
              <w:pStyle w:val="ConsPlusNormal"/>
            </w:pPr>
          </w:p>
        </w:tc>
        <w:tc>
          <w:tcPr>
            <w:tcW w:w="794" w:type="dxa"/>
          </w:tcPr>
          <w:p w:rsidR="00A16030" w:rsidRDefault="00A16030">
            <w:pPr>
              <w:pStyle w:val="ConsPlusNormal"/>
            </w:pPr>
          </w:p>
        </w:tc>
        <w:tc>
          <w:tcPr>
            <w:tcW w:w="624" w:type="dxa"/>
          </w:tcPr>
          <w:p w:rsidR="00A16030" w:rsidRDefault="00A16030">
            <w:pPr>
              <w:pStyle w:val="ConsPlusNormal"/>
            </w:pPr>
          </w:p>
        </w:tc>
      </w:tr>
      <w:tr w:rsidR="00A16030">
        <w:tc>
          <w:tcPr>
            <w:tcW w:w="510" w:type="dxa"/>
          </w:tcPr>
          <w:p w:rsidR="00A16030" w:rsidRDefault="00A16030">
            <w:pPr>
              <w:pStyle w:val="ConsPlusNormal"/>
            </w:pPr>
          </w:p>
        </w:tc>
        <w:tc>
          <w:tcPr>
            <w:tcW w:w="1134" w:type="dxa"/>
          </w:tcPr>
          <w:p w:rsidR="00A16030" w:rsidRDefault="00A16030">
            <w:pPr>
              <w:pStyle w:val="ConsPlusNormal"/>
            </w:pPr>
          </w:p>
        </w:tc>
        <w:tc>
          <w:tcPr>
            <w:tcW w:w="1417" w:type="dxa"/>
          </w:tcPr>
          <w:p w:rsidR="00A16030" w:rsidRDefault="00A16030">
            <w:pPr>
              <w:pStyle w:val="ConsPlusNormal"/>
            </w:pPr>
          </w:p>
        </w:tc>
        <w:tc>
          <w:tcPr>
            <w:tcW w:w="737" w:type="dxa"/>
          </w:tcPr>
          <w:p w:rsidR="00A16030" w:rsidRDefault="00A16030">
            <w:pPr>
              <w:pStyle w:val="ConsPlusNormal"/>
            </w:pPr>
          </w:p>
        </w:tc>
        <w:tc>
          <w:tcPr>
            <w:tcW w:w="680" w:type="dxa"/>
          </w:tcPr>
          <w:p w:rsidR="00A16030" w:rsidRDefault="00A16030">
            <w:pPr>
              <w:pStyle w:val="ConsPlusNormal"/>
            </w:pPr>
          </w:p>
        </w:tc>
        <w:tc>
          <w:tcPr>
            <w:tcW w:w="850" w:type="dxa"/>
          </w:tcPr>
          <w:p w:rsidR="00A16030" w:rsidRDefault="00A16030">
            <w:pPr>
              <w:pStyle w:val="ConsPlusNormal"/>
            </w:pPr>
          </w:p>
        </w:tc>
        <w:tc>
          <w:tcPr>
            <w:tcW w:w="1644" w:type="dxa"/>
          </w:tcPr>
          <w:p w:rsidR="00A16030" w:rsidRDefault="00A16030">
            <w:pPr>
              <w:pStyle w:val="ConsPlusNormal"/>
            </w:pPr>
          </w:p>
        </w:tc>
        <w:tc>
          <w:tcPr>
            <w:tcW w:w="624" w:type="dxa"/>
          </w:tcPr>
          <w:p w:rsidR="00A16030" w:rsidRDefault="00A16030">
            <w:pPr>
              <w:pStyle w:val="ConsPlusNormal"/>
            </w:pPr>
          </w:p>
        </w:tc>
        <w:tc>
          <w:tcPr>
            <w:tcW w:w="794" w:type="dxa"/>
          </w:tcPr>
          <w:p w:rsidR="00A16030" w:rsidRDefault="00A16030">
            <w:pPr>
              <w:pStyle w:val="ConsPlusNormal"/>
            </w:pPr>
          </w:p>
        </w:tc>
        <w:tc>
          <w:tcPr>
            <w:tcW w:w="624" w:type="dxa"/>
          </w:tcPr>
          <w:p w:rsidR="00A16030" w:rsidRDefault="00A16030">
            <w:pPr>
              <w:pStyle w:val="ConsPlusNormal"/>
            </w:pPr>
          </w:p>
        </w:tc>
      </w:tr>
      <w:tr w:rsidR="00A16030">
        <w:tc>
          <w:tcPr>
            <w:tcW w:w="510" w:type="dxa"/>
          </w:tcPr>
          <w:p w:rsidR="00A16030" w:rsidRDefault="00A16030">
            <w:pPr>
              <w:pStyle w:val="ConsPlusNormal"/>
            </w:pPr>
          </w:p>
        </w:tc>
        <w:tc>
          <w:tcPr>
            <w:tcW w:w="1134" w:type="dxa"/>
          </w:tcPr>
          <w:p w:rsidR="00A16030" w:rsidRDefault="00A16030">
            <w:pPr>
              <w:pStyle w:val="ConsPlusNormal"/>
            </w:pPr>
          </w:p>
        </w:tc>
        <w:tc>
          <w:tcPr>
            <w:tcW w:w="1417" w:type="dxa"/>
          </w:tcPr>
          <w:p w:rsidR="00A16030" w:rsidRDefault="00A16030">
            <w:pPr>
              <w:pStyle w:val="ConsPlusNormal"/>
            </w:pPr>
          </w:p>
        </w:tc>
        <w:tc>
          <w:tcPr>
            <w:tcW w:w="737" w:type="dxa"/>
          </w:tcPr>
          <w:p w:rsidR="00A16030" w:rsidRDefault="00A16030">
            <w:pPr>
              <w:pStyle w:val="ConsPlusNormal"/>
            </w:pPr>
          </w:p>
        </w:tc>
        <w:tc>
          <w:tcPr>
            <w:tcW w:w="680" w:type="dxa"/>
          </w:tcPr>
          <w:p w:rsidR="00A16030" w:rsidRDefault="00A16030">
            <w:pPr>
              <w:pStyle w:val="ConsPlusNormal"/>
            </w:pPr>
          </w:p>
        </w:tc>
        <w:tc>
          <w:tcPr>
            <w:tcW w:w="850" w:type="dxa"/>
          </w:tcPr>
          <w:p w:rsidR="00A16030" w:rsidRDefault="00A16030">
            <w:pPr>
              <w:pStyle w:val="ConsPlusNormal"/>
            </w:pPr>
          </w:p>
        </w:tc>
        <w:tc>
          <w:tcPr>
            <w:tcW w:w="1644" w:type="dxa"/>
          </w:tcPr>
          <w:p w:rsidR="00A16030" w:rsidRDefault="00A16030">
            <w:pPr>
              <w:pStyle w:val="ConsPlusNormal"/>
            </w:pPr>
          </w:p>
        </w:tc>
        <w:tc>
          <w:tcPr>
            <w:tcW w:w="624" w:type="dxa"/>
          </w:tcPr>
          <w:p w:rsidR="00A16030" w:rsidRDefault="00A16030">
            <w:pPr>
              <w:pStyle w:val="ConsPlusNormal"/>
            </w:pPr>
          </w:p>
        </w:tc>
        <w:tc>
          <w:tcPr>
            <w:tcW w:w="794" w:type="dxa"/>
          </w:tcPr>
          <w:p w:rsidR="00A16030" w:rsidRDefault="00A16030">
            <w:pPr>
              <w:pStyle w:val="ConsPlusNormal"/>
            </w:pPr>
          </w:p>
        </w:tc>
        <w:tc>
          <w:tcPr>
            <w:tcW w:w="624" w:type="dxa"/>
          </w:tcPr>
          <w:p w:rsidR="00A16030" w:rsidRDefault="00A16030">
            <w:pPr>
              <w:pStyle w:val="ConsPlusNormal"/>
            </w:pPr>
          </w:p>
        </w:tc>
      </w:tr>
      <w:tr w:rsidR="00A16030">
        <w:tc>
          <w:tcPr>
            <w:tcW w:w="510" w:type="dxa"/>
          </w:tcPr>
          <w:p w:rsidR="00A16030" w:rsidRDefault="00A16030">
            <w:pPr>
              <w:pStyle w:val="ConsPlusNormal"/>
            </w:pPr>
          </w:p>
        </w:tc>
        <w:tc>
          <w:tcPr>
            <w:tcW w:w="1134" w:type="dxa"/>
          </w:tcPr>
          <w:p w:rsidR="00A16030" w:rsidRDefault="00A16030">
            <w:pPr>
              <w:pStyle w:val="ConsPlusNormal"/>
            </w:pPr>
          </w:p>
        </w:tc>
        <w:tc>
          <w:tcPr>
            <w:tcW w:w="1417" w:type="dxa"/>
          </w:tcPr>
          <w:p w:rsidR="00A16030" w:rsidRDefault="00A16030">
            <w:pPr>
              <w:pStyle w:val="ConsPlusNormal"/>
            </w:pPr>
          </w:p>
        </w:tc>
        <w:tc>
          <w:tcPr>
            <w:tcW w:w="737" w:type="dxa"/>
          </w:tcPr>
          <w:p w:rsidR="00A16030" w:rsidRDefault="00A16030">
            <w:pPr>
              <w:pStyle w:val="ConsPlusNormal"/>
            </w:pPr>
          </w:p>
        </w:tc>
        <w:tc>
          <w:tcPr>
            <w:tcW w:w="680" w:type="dxa"/>
          </w:tcPr>
          <w:p w:rsidR="00A16030" w:rsidRDefault="00A16030">
            <w:pPr>
              <w:pStyle w:val="ConsPlusNormal"/>
            </w:pPr>
          </w:p>
        </w:tc>
        <w:tc>
          <w:tcPr>
            <w:tcW w:w="850" w:type="dxa"/>
          </w:tcPr>
          <w:p w:rsidR="00A16030" w:rsidRDefault="00A16030">
            <w:pPr>
              <w:pStyle w:val="ConsPlusNormal"/>
            </w:pPr>
          </w:p>
        </w:tc>
        <w:tc>
          <w:tcPr>
            <w:tcW w:w="1644" w:type="dxa"/>
          </w:tcPr>
          <w:p w:rsidR="00A16030" w:rsidRDefault="00A16030">
            <w:pPr>
              <w:pStyle w:val="ConsPlusNormal"/>
            </w:pPr>
          </w:p>
        </w:tc>
        <w:tc>
          <w:tcPr>
            <w:tcW w:w="624" w:type="dxa"/>
          </w:tcPr>
          <w:p w:rsidR="00A16030" w:rsidRDefault="00A16030">
            <w:pPr>
              <w:pStyle w:val="ConsPlusNormal"/>
            </w:pPr>
          </w:p>
        </w:tc>
        <w:tc>
          <w:tcPr>
            <w:tcW w:w="794" w:type="dxa"/>
          </w:tcPr>
          <w:p w:rsidR="00A16030" w:rsidRDefault="00A16030">
            <w:pPr>
              <w:pStyle w:val="ConsPlusNormal"/>
            </w:pPr>
          </w:p>
        </w:tc>
        <w:tc>
          <w:tcPr>
            <w:tcW w:w="624" w:type="dxa"/>
          </w:tcPr>
          <w:p w:rsidR="00A16030" w:rsidRDefault="00A16030">
            <w:pPr>
              <w:pStyle w:val="ConsPlusNormal"/>
            </w:pPr>
          </w:p>
        </w:tc>
      </w:tr>
    </w:tbl>
    <w:p w:rsidR="00A16030" w:rsidRDefault="00A16030">
      <w:pPr>
        <w:pStyle w:val="ConsPlusNormal"/>
        <w:jc w:val="both"/>
      </w:pPr>
    </w:p>
    <w:p w:rsidR="00A16030" w:rsidRDefault="00A16030">
      <w:pPr>
        <w:pStyle w:val="ConsPlusNonformat"/>
        <w:jc w:val="both"/>
      </w:pPr>
      <w:r>
        <w:t xml:space="preserve">            1.</w:t>
      </w:r>
    </w:p>
    <w:p w:rsidR="00A16030" w:rsidRDefault="00A16030">
      <w:pPr>
        <w:pStyle w:val="ConsPlusNonformat"/>
        <w:jc w:val="both"/>
      </w:pPr>
      <w:r>
        <w:t>Приложение: ---------------------------------------------------------------</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p>
    <w:p w:rsidR="00A16030" w:rsidRDefault="00A16030">
      <w:pPr>
        <w:pStyle w:val="ConsPlusNonformat"/>
        <w:jc w:val="both"/>
      </w:pPr>
      <w:r>
        <w:t>Руководитель</w:t>
      </w:r>
    </w:p>
    <w:p w:rsidR="00A16030" w:rsidRDefault="00A16030">
      <w:pPr>
        <w:pStyle w:val="ConsPlusNonformat"/>
        <w:jc w:val="both"/>
      </w:pPr>
      <w:r>
        <w:t>(уполномоченное лицо) ___________________ ___________ _____________________</w:t>
      </w:r>
    </w:p>
    <w:p w:rsidR="00A16030" w:rsidRDefault="00A16030">
      <w:pPr>
        <w:pStyle w:val="ConsPlusNonformat"/>
        <w:jc w:val="both"/>
      </w:pPr>
      <w:r>
        <w:t xml:space="preserve">                          (должность)      (подпись)  (расшифровка подписи)</w:t>
      </w:r>
    </w:p>
    <w:p w:rsidR="00A16030" w:rsidRDefault="00A16030">
      <w:pPr>
        <w:pStyle w:val="ConsPlusNonformat"/>
        <w:jc w:val="both"/>
      </w:pPr>
      <w:r>
        <w:t xml:space="preserve">                                             М.П.</w:t>
      </w:r>
    </w:p>
    <w:p w:rsidR="00A16030" w:rsidRDefault="00A16030">
      <w:pPr>
        <w:pStyle w:val="ConsPlusNonformat"/>
        <w:jc w:val="both"/>
      </w:pPr>
    </w:p>
    <w:p w:rsidR="00A16030" w:rsidRDefault="00A16030">
      <w:pPr>
        <w:pStyle w:val="ConsPlusNonformat"/>
        <w:jc w:val="both"/>
      </w:pPr>
      <w:r>
        <w:t xml:space="preserve">         Отметки территориального органа Федерального казначейства</w:t>
      </w:r>
    </w:p>
    <w:p w:rsidR="00A16030" w:rsidRDefault="00A16030">
      <w:pPr>
        <w:pStyle w:val="ConsPlusNonformat"/>
        <w:jc w:val="both"/>
      </w:pPr>
    </w:p>
    <w:p w:rsidR="00A16030" w:rsidRDefault="00A16030">
      <w:pPr>
        <w:pStyle w:val="ConsPlusNonformat"/>
        <w:jc w:val="both"/>
      </w:pPr>
      <w:r>
        <w:t>┌───────────────────────────────────┬─────────────────────────────────────┐</w:t>
      </w:r>
    </w:p>
    <w:p w:rsidR="00A16030" w:rsidRDefault="00A16030">
      <w:pPr>
        <w:pStyle w:val="ConsPlusNonformat"/>
        <w:jc w:val="both"/>
      </w:pPr>
      <w:r>
        <w:t>│    о приеме Заявки на внесение    │   о внесении изменений в сведения   │</w:t>
      </w:r>
    </w:p>
    <w:p w:rsidR="00A16030" w:rsidRDefault="00A16030">
      <w:pPr>
        <w:pStyle w:val="ConsPlusNonformat"/>
        <w:jc w:val="both"/>
      </w:pPr>
      <w:r>
        <w:t>│  изменений в сведения в ГИС ГМП   │              в ГИС ГМП              │</w:t>
      </w:r>
    </w:p>
    <w:p w:rsidR="00A16030" w:rsidRDefault="00A16030">
      <w:pPr>
        <w:pStyle w:val="ConsPlusNonformat"/>
        <w:jc w:val="both"/>
      </w:pPr>
      <w:r>
        <w:t>│                                   │                                     │</w:t>
      </w:r>
    </w:p>
    <w:p w:rsidR="00A16030" w:rsidRDefault="00A16030">
      <w:pPr>
        <w:pStyle w:val="ConsPlusNonformat"/>
        <w:jc w:val="both"/>
      </w:pPr>
      <w:r>
        <w:t>│Дата приема     "__" _____ ____ г. │Дата внесения                        │</w:t>
      </w:r>
    </w:p>
    <w:p w:rsidR="00A16030" w:rsidRDefault="00A16030">
      <w:pPr>
        <w:pStyle w:val="ConsPlusNonformat"/>
        <w:jc w:val="both"/>
      </w:pPr>
      <w:r>
        <w:t>│                                   │изменений        "__" ______ ____ г. │</w:t>
      </w:r>
    </w:p>
    <w:p w:rsidR="00A16030" w:rsidRDefault="00A16030">
      <w:pPr>
        <w:pStyle w:val="ConsPlusNonformat"/>
        <w:jc w:val="both"/>
      </w:pPr>
      <w:r>
        <w:t>│                                   │                                     │</w:t>
      </w:r>
    </w:p>
    <w:p w:rsidR="00A16030" w:rsidRDefault="00A16030">
      <w:pPr>
        <w:pStyle w:val="ConsPlusNonformat"/>
        <w:jc w:val="both"/>
      </w:pPr>
      <w:r>
        <w:t>│Ответственный                      │Ответственный                        │</w:t>
      </w:r>
    </w:p>
    <w:p w:rsidR="00A16030" w:rsidRDefault="00A16030">
      <w:pPr>
        <w:pStyle w:val="ConsPlusNonformat"/>
        <w:jc w:val="both"/>
      </w:pPr>
      <w:r>
        <w:t>│исполнитель   ____________________ │исполнитель    _____________________ │</w:t>
      </w:r>
    </w:p>
    <w:p w:rsidR="00A16030" w:rsidRDefault="00A16030">
      <w:pPr>
        <w:pStyle w:val="ConsPlusNonformat"/>
        <w:jc w:val="both"/>
      </w:pPr>
      <w:r>
        <w:t>│                  (должность)      │                    (должность)      │</w:t>
      </w:r>
    </w:p>
    <w:p w:rsidR="00A16030" w:rsidRDefault="00A16030">
      <w:pPr>
        <w:pStyle w:val="ConsPlusNonformat"/>
        <w:jc w:val="both"/>
      </w:pPr>
      <w:r>
        <w:t>│                                   │                                     │</w:t>
      </w:r>
    </w:p>
    <w:p w:rsidR="00A16030" w:rsidRDefault="00A16030">
      <w:pPr>
        <w:pStyle w:val="ConsPlusNonformat"/>
        <w:jc w:val="both"/>
      </w:pPr>
      <w:r>
        <w:t>│          _________ ______________ │           _________  ______________ │</w:t>
      </w:r>
    </w:p>
    <w:p w:rsidR="00A16030" w:rsidRDefault="00A16030">
      <w:pPr>
        <w:pStyle w:val="ConsPlusNonformat"/>
        <w:jc w:val="both"/>
      </w:pPr>
      <w:r>
        <w:t>│          (подпись)  (расшифровка  │           (подпись)   (расшифровка  │</w:t>
      </w:r>
    </w:p>
    <w:p w:rsidR="00A16030" w:rsidRDefault="00A16030">
      <w:pPr>
        <w:pStyle w:val="ConsPlusNonformat"/>
        <w:jc w:val="both"/>
      </w:pPr>
      <w:r>
        <w:t>│                       подписи)    │                         подписи)    │</w:t>
      </w:r>
    </w:p>
    <w:p w:rsidR="00A16030" w:rsidRDefault="00A16030">
      <w:pPr>
        <w:pStyle w:val="ConsPlusNonformat"/>
        <w:jc w:val="both"/>
      </w:pPr>
      <w:r>
        <w:t>└───────────────────────────────────┴─────────────────────────────────────┘</w:t>
      </w: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both"/>
      </w:pPr>
    </w:p>
    <w:p w:rsidR="00A16030" w:rsidRDefault="00A16030">
      <w:pPr>
        <w:pStyle w:val="ConsPlusNormal"/>
        <w:jc w:val="right"/>
        <w:outlineLvl w:val="1"/>
      </w:pPr>
      <w:r>
        <w:t>Приложение N 3</w:t>
      </w:r>
    </w:p>
    <w:p w:rsidR="00A16030" w:rsidRDefault="00A16030">
      <w:pPr>
        <w:pStyle w:val="ConsPlusNormal"/>
        <w:jc w:val="right"/>
      </w:pPr>
      <w:r>
        <w:t>к Порядку ведения Государственной</w:t>
      </w:r>
    </w:p>
    <w:p w:rsidR="00A16030" w:rsidRDefault="00A16030">
      <w:pPr>
        <w:pStyle w:val="ConsPlusNormal"/>
        <w:jc w:val="right"/>
      </w:pPr>
      <w:r>
        <w:t>информационной системы о государственных</w:t>
      </w:r>
    </w:p>
    <w:p w:rsidR="00A16030" w:rsidRDefault="00A16030">
      <w:pPr>
        <w:pStyle w:val="ConsPlusNormal"/>
        <w:jc w:val="right"/>
      </w:pPr>
      <w:r>
        <w:t>и муниципальных платежах,</w:t>
      </w:r>
    </w:p>
    <w:p w:rsidR="00A16030" w:rsidRDefault="00A16030">
      <w:pPr>
        <w:pStyle w:val="ConsPlusNormal"/>
        <w:jc w:val="right"/>
      </w:pPr>
      <w:r>
        <w:t>утвержденному приказом</w:t>
      </w:r>
    </w:p>
    <w:p w:rsidR="00A16030" w:rsidRDefault="00A16030">
      <w:pPr>
        <w:pStyle w:val="ConsPlusNormal"/>
        <w:jc w:val="right"/>
      </w:pPr>
      <w:r>
        <w:t>Федерального казначейства</w:t>
      </w:r>
    </w:p>
    <w:p w:rsidR="00A16030" w:rsidRDefault="00A16030">
      <w:pPr>
        <w:pStyle w:val="ConsPlusNormal"/>
        <w:jc w:val="right"/>
      </w:pPr>
      <w:r>
        <w:t>от 12 мая 2017 г. N 11н</w:t>
      </w:r>
    </w:p>
    <w:p w:rsidR="00A16030" w:rsidRDefault="00A1603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6030">
        <w:trPr>
          <w:jc w:val="center"/>
        </w:trPr>
        <w:tc>
          <w:tcPr>
            <w:tcW w:w="9294" w:type="dxa"/>
            <w:tcBorders>
              <w:top w:val="nil"/>
              <w:left w:val="single" w:sz="24" w:space="0" w:color="CED3F1"/>
              <w:bottom w:val="nil"/>
              <w:right w:val="single" w:sz="24" w:space="0" w:color="F4F3F8"/>
            </w:tcBorders>
            <w:shd w:val="clear" w:color="auto" w:fill="F4F3F8"/>
          </w:tcPr>
          <w:p w:rsidR="00A16030" w:rsidRDefault="00A16030">
            <w:pPr>
              <w:pStyle w:val="ConsPlusNormal"/>
              <w:jc w:val="both"/>
            </w:pPr>
            <w:r>
              <w:rPr>
                <w:color w:val="392C69"/>
              </w:rPr>
              <w:t>КонсультантПлюс: примечание.</w:t>
            </w:r>
          </w:p>
          <w:p w:rsidR="00A16030" w:rsidRDefault="00A16030">
            <w:pPr>
              <w:pStyle w:val="ConsPlusNormal"/>
              <w:jc w:val="both"/>
            </w:pPr>
            <w:r>
              <w:rPr>
                <w:color w:val="392C69"/>
              </w:rPr>
              <w:t xml:space="preserve">См. </w:t>
            </w:r>
            <w:hyperlink r:id="rId62" w:history="1">
              <w:r>
                <w:rPr>
                  <w:color w:val="0000FF"/>
                </w:rPr>
                <w:t>Указания</w:t>
              </w:r>
            </w:hyperlink>
            <w:r>
              <w:rPr>
                <w:color w:val="392C69"/>
              </w:rPr>
              <w:t xml:space="preserve"> по заполнению формы заявки на прекращение доступа к ГИС ГМП.</w:t>
            </w:r>
          </w:p>
        </w:tc>
      </w:tr>
    </w:tbl>
    <w:p w:rsidR="00A16030" w:rsidRDefault="00A16030">
      <w:pPr>
        <w:pStyle w:val="ConsPlusNonformat"/>
        <w:spacing w:before="260"/>
        <w:jc w:val="both"/>
      </w:pPr>
      <w:bookmarkStart w:id="26" w:name="P706"/>
      <w:bookmarkEnd w:id="26"/>
      <w:r>
        <w:t xml:space="preserve">                                  ЗАЯВКА</w:t>
      </w:r>
    </w:p>
    <w:p w:rsidR="00A16030" w:rsidRDefault="00A16030">
      <w:pPr>
        <w:pStyle w:val="ConsPlusNonformat"/>
        <w:jc w:val="both"/>
      </w:pPr>
      <w:r>
        <w:t xml:space="preserve">          на прекращение доступа к Государственной информационной</w:t>
      </w:r>
    </w:p>
    <w:p w:rsidR="00A16030" w:rsidRDefault="00A16030">
      <w:pPr>
        <w:pStyle w:val="ConsPlusNonformat"/>
        <w:jc w:val="both"/>
      </w:pPr>
      <w:r>
        <w:t xml:space="preserve">            системе о государственных и муниципальных платежах</w:t>
      </w:r>
    </w:p>
    <w:p w:rsidR="00A16030" w:rsidRDefault="00A16030">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60"/>
        <w:gridCol w:w="3515"/>
        <w:gridCol w:w="360"/>
        <w:gridCol w:w="1304"/>
        <w:gridCol w:w="1134"/>
      </w:tblGrid>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tcPr>
          <w:p w:rsidR="00A16030" w:rsidRDefault="00A1603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A16030" w:rsidRDefault="00A16030">
            <w:pPr>
              <w:pStyle w:val="ConsPlusNormal"/>
              <w:jc w:val="center"/>
            </w:pPr>
            <w:r>
              <w:t>Коды</w:t>
            </w: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Форма по КФД</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jc w:val="center"/>
            </w:pPr>
            <w:r>
              <w:t>0531203</w:t>
            </w: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pPr>
            <w:r>
              <w:t>Наименование Участника прямого взаимодействия</w:t>
            </w: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jc w:val="center"/>
            </w:pPr>
            <w:r>
              <w:t>__________________________</w:t>
            </w:r>
          </w:p>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УРН</w:t>
            </w:r>
          </w:p>
        </w:tc>
        <w:tc>
          <w:tcPr>
            <w:tcW w:w="1134" w:type="dxa"/>
            <w:tcBorders>
              <w:top w:val="single" w:sz="4" w:space="0" w:color="auto"/>
              <w:left w:val="single" w:sz="4" w:space="0" w:color="auto"/>
              <w:bottom w:val="single" w:sz="4" w:space="0" w:color="auto"/>
              <w:right w:val="single" w:sz="4" w:space="0" w:color="auto"/>
            </w:tcBorders>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vAlign w:val="bottom"/>
          </w:tcPr>
          <w:p w:rsidR="00A16030" w:rsidRDefault="00A16030">
            <w:pPr>
              <w:pStyle w:val="ConsPlusNormal"/>
              <w:jc w:val="both"/>
            </w:pPr>
            <w:r>
              <w:t>Полномочие</w:t>
            </w: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vAlign w:val="bottom"/>
          </w:tcPr>
          <w:p w:rsidR="00A16030" w:rsidRDefault="00A16030">
            <w:pPr>
              <w:pStyle w:val="ConsPlusNormal"/>
              <w:jc w:val="both"/>
            </w:pPr>
            <w:r>
              <w:t>Вид Участника</w:t>
            </w: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jc w:val="center"/>
            </w:pPr>
            <w:r>
              <w:t>__________________________</w:t>
            </w: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ОГРН (ОГРНИП)</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r w:rsidR="00A16030">
        <w:tc>
          <w:tcPr>
            <w:tcW w:w="2381" w:type="dxa"/>
            <w:tcBorders>
              <w:top w:val="nil"/>
              <w:left w:val="nil"/>
              <w:bottom w:val="nil"/>
              <w:right w:val="nil"/>
            </w:tcBorders>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3515" w:type="dxa"/>
            <w:tcBorders>
              <w:top w:val="nil"/>
              <w:left w:val="nil"/>
              <w:bottom w:val="nil"/>
              <w:right w:val="nil"/>
            </w:tcBorders>
            <w:vAlign w:val="bottom"/>
          </w:tcPr>
          <w:p w:rsidR="00A16030" w:rsidRDefault="00A16030">
            <w:pPr>
              <w:pStyle w:val="ConsPlusNormal"/>
            </w:pPr>
          </w:p>
        </w:tc>
        <w:tc>
          <w:tcPr>
            <w:tcW w:w="360" w:type="dxa"/>
            <w:tcBorders>
              <w:top w:val="nil"/>
              <w:left w:val="nil"/>
              <w:bottom w:val="nil"/>
              <w:right w:val="nil"/>
            </w:tcBorders>
          </w:tcPr>
          <w:p w:rsidR="00A16030" w:rsidRDefault="00A16030">
            <w:pPr>
              <w:pStyle w:val="ConsPlusNormal"/>
            </w:pPr>
          </w:p>
        </w:tc>
        <w:tc>
          <w:tcPr>
            <w:tcW w:w="1304" w:type="dxa"/>
            <w:tcBorders>
              <w:top w:val="nil"/>
              <w:left w:val="nil"/>
              <w:bottom w:val="nil"/>
              <w:right w:val="single" w:sz="4" w:space="0" w:color="auto"/>
            </w:tcBorders>
            <w:vAlign w:val="center"/>
          </w:tcPr>
          <w:p w:rsidR="00A16030" w:rsidRDefault="00A16030">
            <w:pPr>
              <w:pStyle w:val="ConsPlusNormal"/>
              <w:jc w:val="right"/>
            </w:pPr>
            <w:r>
              <w:t>БИК</w:t>
            </w:r>
          </w:p>
        </w:tc>
        <w:tc>
          <w:tcPr>
            <w:tcW w:w="1134" w:type="dxa"/>
            <w:tcBorders>
              <w:top w:val="single" w:sz="4" w:space="0" w:color="auto"/>
              <w:left w:val="single" w:sz="4" w:space="0" w:color="auto"/>
              <w:bottom w:val="single" w:sz="4" w:space="0" w:color="auto"/>
              <w:right w:val="single" w:sz="4" w:space="0" w:color="auto"/>
            </w:tcBorders>
            <w:vAlign w:val="center"/>
          </w:tcPr>
          <w:p w:rsidR="00A16030" w:rsidRDefault="00A16030">
            <w:pPr>
              <w:pStyle w:val="ConsPlusNormal"/>
            </w:pPr>
          </w:p>
        </w:tc>
      </w:tr>
    </w:tbl>
    <w:p w:rsidR="00A16030" w:rsidRDefault="00A16030">
      <w:pPr>
        <w:pStyle w:val="ConsPlusNormal"/>
        <w:jc w:val="both"/>
      </w:pPr>
    </w:p>
    <w:p w:rsidR="00A16030" w:rsidRDefault="00A16030">
      <w:pPr>
        <w:pStyle w:val="ConsPlusNonformat"/>
        <w:jc w:val="both"/>
      </w:pPr>
      <w:r>
        <w:t xml:space="preserve">               Прошу прекратить доступ к ГИС ГМП в связи с:</w:t>
      </w:r>
    </w:p>
    <w:p w:rsidR="00A16030" w:rsidRDefault="00A16030">
      <w:pPr>
        <w:pStyle w:val="ConsPlusNonformat"/>
        <w:jc w:val="both"/>
      </w:pPr>
    </w:p>
    <w:p w:rsidR="00A16030" w:rsidRDefault="00A16030">
      <w:pPr>
        <w:pStyle w:val="ConsPlusNonformat"/>
        <w:jc w:val="both"/>
      </w:pPr>
      <w:r>
        <w:t xml:space="preserve">    </w:t>
      </w:r>
      <w:r w:rsidRPr="00670191">
        <w:rPr>
          <w:position w:val="-9"/>
        </w:rPr>
        <w:pict>
          <v:shape id="_x0000_i1041" style="width:14.25pt;height:18.75pt" coordsize="" o:spt="100" adj="0,,0" path="" filled="f" stroked="f">
            <v:stroke joinstyle="miter"/>
            <v:imagedata r:id="rId60" o:title="base_1_315365_32784"/>
            <v:formulas/>
            <v:path o:connecttype="segments"/>
          </v:shape>
        </w:pict>
      </w:r>
      <w:r>
        <w:t xml:space="preserve"> Ликвидацией</w:t>
      </w:r>
    </w:p>
    <w:p w:rsidR="00A16030" w:rsidRDefault="00A16030">
      <w:pPr>
        <w:pStyle w:val="ConsPlusNonformat"/>
        <w:jc w:val="both"/>
      </w:pPr>
    </w:p>
    <w:p w:rsidR="00A16030" w:rsidRDefault="00A16030">
      <w:pPr>
        <w:pStyle w:val="ConsPlusNonformat"/>
        <w:jc w:val="both"/>
      </w:pPr>
      <w:r>
        <w:t xml:space="preserve">    </w:t>
      </w:r>
      <w:r w:rsidRPr="00670191">
        <w:rPr>
          <w:position w:val="-9"/>
        </w:rPr>
        <w:pict>
          <v:shape id="_x0000_i1042" style="width:14.25pt;height:18.75pt" coordsize="" o:spt="100" adj="0,,0" path="" filled="f" stroked="f">
            <v:stroke joinstyle="miter"/>
            <v:imagedata r:id="rId60" o:title="base_1_315365_32785"/>
            <v:formulas/>
            <v:path o:connecttype="segments"/>
          </v:shape>
        </w:pict>
      </w:r>
      <w:r>
        <w:t xml:space="preserve"> Реорганизацией</w:t>
      </w:r>
    </w:p>
    <w:p w:rsidR="00A16030" w:rsidRDefault="00A16030">
      <w:pPr>
        <w:pStyle w:val="ConsPlusNonformat"/>
        <w:jc w:val="both"/>
      </w:pPr>
    </w:p>
    <w:p w:rsidR="00A16030" w:rsidRDefault="00A16030">
      <w:pPr>
        <w:pStyle w:val="ConsPlusNonformat"/>
        <w:jc w:val="both"/>
      </w:pPr>
      <w:r>
        <w:t xml:space="preserve">    </w:t>
      </w:r>
      <w:r w:rsidRPr="00670191">
        <w:rPr>
          <w:position w:val="-9"/>
        </w:rPr>
        <w:pict>
          <v:shape id="_x0000_i1043" style="width:14.25pt;height:18.75pt" coordsize="" o:spt="100" adj="0,,0" path="" filled="f" stroked="f">
            <v:stroke joinstyle="miter"/>
            <v:imagedata r:id="rId60" o:title="base_1_315365_32786"/>
            <v:formulas/>
            <v:path o:connecttype="segments"/>
          </v:shape>
        </w:pict>
      </w:r>
      <w:r>
        <w:t xml:space="preserve"> Прекращением   выполнения   функции   (ведения    деятельности),   в</w:t>
      </w:r>
    </w:p>
    <w:p w:rsidR="00A16030" w:rsidRDefault="00A16030">
      <w:pPr>
        <w:pStyle w:val="ConsPlusNonformat"/>
        <w:jc w:val="both"/>
      </w:pPr>
      <w:r>
        <w:t xml:space="preserve">       соответствии с </w:t>
      </w:r>
      <w:hyperlink w:anchor="P63" w:history="1">
        <w:r>
          <w:rPr>
            <w:color w:val="0000FF"/>
          </w:rPr>
          <w:t>пунктом 2.2</w:t>
        </w:r>
      </w:hyperlink>
      <w:r>
        <w:t xml:space="preserve"> Порядка ведения ГИС ГМП</w:t>
      </w:r>
    </w:p>
    <w:p w:rsidR="00A16030" w:rsidRDefault="00A16030">
      <w:pPr>
        <w:pStyle w:val="ConsPlusNonformat"/>
        <w:jc w:val="both"/>
      </w:pPr>
    </w:p>
    <w:p w:rsidR="00A16030" w:rsidRDefault="00A16030">
      <w:pPr>
        <w:pStyle w:val="ConsPlusNonformat"/>
        <w:jc w:val="both"/>
      </w:pPr>
      <w:r>
        <w:t xml:space="preserve">    </w:t>
      </w:r>
      <w:r w:rsidRPr="00670191">
        <w:rPr>
          <w:position w:val="-9"/>
        </w:rPr>
        <w:pict>
          <v:shape id="_x0000_i1044" style="width:14.25pt;height:18.75pt" coordsize="" o:spt="100" adj="0,,0" path="" filled="f" stroked="f">
            <v:stroke joinstyle="miter"/>
            <v:imagedata r:id="rId60" o:title="base_1_315365_32787"/>
            <v:formulas/>
            <v:path o:connecttype="segments"/>
          </v:shape>
        </w:pict>
      </w:r>
      <w:r>
        <w:t xml:space="preserve"> Отменой  (прекращением)   полномочия,  предусмотренного </w:t>
      </w:r>
      <w:hyperlink w:anchor="P83" w:history="1">
        <w:r>
          <w:rPr>
            <w:color w:val="0000FF"/>
          </w:rPr>
          <w:t>пунктом  2.3</w:t>
        </w:r>
      </w:hyperlink>
    </w:p>
    <w:p w:rsidR="00A16030" w:rsidRDefault="00A16030">
      <w:pPr>
        <w:pStyle w:val="ConsPlusNonformat"/>
        <w:jc w:val="both"/>
      </w:pPr>
      <w:r>
        <w:t xml:space="preserve">       Порядка ведения ГИС ГМП</w:t>
      </w:r>
    </w:p>
    <w:p w:rsidR="00A16030" w:rsidRDefault="00A16030">
      <w:pPr>
        <w:pStyle w:val="ConsPlusNonformat"/>
        <w:jc w:val="both"/>
      </w:pPr>
    </w:p>
    <w:p w:rsidR="00A16030" w:rsidRDefault="00A16030">
      <w:pPr>
        <w:pStyle w:val="ConsPlusNonformat"/>
        <w:jc w:val="both"/>
      </w:pPr>
      <w:r>
        <w:t xml:space="preserve">                                                            ф. 0531203 с. 2</w:t>
      </w:r>
    </w:p>
    <w:p w:rsidR="00A16030" w:rsidRDefault="00A16030">
      <w:pPr>
        <w:pStyle w:val="ConsPlusNonformat"/>
        <w:jc w:val="both"/>
      </w:pPr>
    </w:p>
    <w:p w:rsidR="00A16030" w:rsidRDefault="00A16030">
      <w:pPr>
        <w:pStyle w:val="ConsPlusNonformat"/>
        <w:jc w:val="both"/>
      </w:pPr>
      <w:r>
        <w:t xml:space="preserve">         </w:t>
      </w:r>
      <w:r w:rsidRPr="00670191">
        <w:rPr>
          <w:position w:val="-9"/>
        </w:rPr>
        <w:pict>
          <v:shape id="_x0000_i1045" style="width:14.25pt;height:18.75pt" coordsize="" o:spt="100" adj="0,,0" path="" filled="f" stroked="f">
            <v:stroke joinstyle="miter"/>
            <v:imagedata r:id="rId60" o:title="base_1_315365_32788"/>
            <v:formulas/>
            <v:path o:connecttype="segments"/>
          </v:shape>
        </w:pict>
      </w:r>
      <w:r>
        <w:t xml:space="preserve"> Прошу прекратить доступ к ГИС ГМП следующих Участников</w:t>
      </w:r>
    </w:p>
    <w:p w:rsidR="00A16030" w:rsidRDefault="00A16030">
      <w:pPr>
        <w:pStyle w:val="ConsPlusNonformat"/>
        <w:jc w:val="both"/>
      </w:pPr>
      <w:r>
        <w:t xml:space="preserve">                        косвенного взаимодействия:</w:t>
      </w:r>
    </w:p>
    <w:p w:rsidR="00A16030" w:rsidRDefault="00A160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64"/>
        <w:gridCol w:w="4592"/>
        <w:gridCol w:w="1644"/>
      </w:tblGrid>
      <w:tr w:rsidR="00A16030">
        <w:tc>
          <w:tcPr>
            <w:tcW w:w="604" w:type="dxa"/>
          </w:tcPr>
          <w:p w:rsidR="00A16030" w:rsidRDefault="00A16030">
            <w:pPr>
              <w:pStyle w:val="ConsPlusNormal"/>
              <w:jc w:val="center"/>
            </w:pPr>
            <w:r>
              <w:t>N п/п</w:t>
            </w:r>
          </w:p>
        </w:tc>
        <w:tc>
          <w:tcPr>
            <w:tcW w:w="2164" w:type="dxa"/>
          </w:tcPr>
          <w:p w:rsidR="00A16030" w:rsidRDefault="00A16030">
            <w:pPr>
              <w:pStyle w:val="ConsPlusNormal"/>
              <w:jc w:val="center"/>
            </w:pPr>
            <w:r>
              <w:t>Уникальный регистрационный номер</w:t>
            </w:r>
          </w:p>
        </w:tc>
        <w:tc>
          <w:tcPr>
            <w:tcW w:w="4592" w:type="dxa"/>
          </w:tcPr>
          <w:p w:rsidR="00A16030" w:rsidRDefault="00A16030">
            <w:pPr>
              <w:pStyle w:val="ConsPlusNormal"/>
              <w:jc w:val="center"/>
            </w:pPr>
            <w:r>
              <w:t>Наименование</w:t>
            </w:r>
          </w:p>
        </w:tc>
        <w:tc>
          <w:tcPr>
            <w:tcW w:w="1644" w:type="dxa"/>
          </w:tcPr>
          <w:p w:rsidR="00A16030" w:rsidRDefault="00A16030">
            <w:pPr>
              <w:pStyle w:val="ConsPlusNormal"/>
              <w:jc w:val="center"/>
            </w:pPr>
            <w:r>
              <w:t>Примечание</w:t>
            </w:r>
          </w:p>
        </w:tc>
      </w:tr>
      <w:tr w:rsidR="00A16030">
        <w:tc>
          <w:tcPr>
            <w:tcW w:w="604" w:type="dxa"/>
          </w:tcPr>
          <w:p w:rsidR="00A16030" w:rsidRDefault="00A16030">
            <w:pPr>
              <w:pStyle w:val="ConsPlusNormal"/>
              <w:jc w:val="center"/>
            </w:pPr>
            <w:r>
              <w:t>1</w:t>
            </w:r>
          </w:p>
        </w:tc>
        <w:tc>
          <w:tcPr>
            <w:tcW w:w="2164" w:type="dxa"/>
          </w:tcPr>
          <w:p w:rsidR="00A16030" w:rsidRDefault="00A16030">
            <w:pPr>
              <w:pStyle w:val="ConsPlusNormal"/>
              <w:jc w:val="center"/>
            </w:pPr>
            <w:r>
              <w:t>2</w:t>
            </w:r>
          </w:p>
        </w:tc>
        <w:tc>
          <w:tcPr>
            <w:tcW w:w="4592" w:type="dxa"/>
          </w:tcPr>
          <w:p w:rsidR="00A16030" w:rsidRDefault="00A16030">
            <w:pPr>
              <w:pStyle w:val="ConsPlusNormal"/>
              <w:jc w:val="center"/>
            </w:pPr>
            <w:r>
              <w:t>3</w:t>
            </w:r>
          </w:p>
        </w:tc>
        <w:tc>
          <w:tcPr>
            <w:tcW w:w="1644" w:type="dxa"/>
          </w:tcPr>
          <w:p w:rsidR="00A16030" w:rsidRDefault="00A16030">
            <w:pPr>
              <w:pStyle w:val="ConsPlusNormal"/>
              <w:jc w:val="center"/>
            </w:pPr>
            <w:r>
              <w:t>4</w:t>
            </w:r>
          </w:p>
        </w:tc>
      </w:tr>
      <w:tr w:rsidR="00A16030">
        <w:tc>
          <w:tcPr>
            <w:tcW w:w="604" w:type="dxa"/>
          </w:tcPr>
          <w:p w:rsidR="00A16030" w:rsidRDefault="00A16030">
            <w:pPr>
              <w:pStyle w:val="ConsPlusNormal"/>
            </w:pPr>
          </w:p>
        </w:tc>
        <w:tc>
          <w:tcPr>
            <w:tcW w:w="2164" w:type="dxa"/>
          </w:tcPr>
          <w:p w:rsidR="00A16030" w:rsidRDefault="00A16030">
            <w:pPr>
              <w:pStyle w:val="ConsPlusNormal"/>
            </w:pPr>
          </w:p>
        </w:tc>
        <w:tc>
          <w:tcPr>
            <w:tcW w:w="4592" w:type="dxa"/>
          </w:tcPr>
          <w:p w:rsidR="00A16030" w:rsidRDefault="00A16030">
            <w:pPr>
              <w:pStyle w:val="ConsPlusNormal"/>
            </w:pPr>
          </w:p>
        </w:tc>
        <w:tc>
          <w:tcPr>
            <w:tcW w:w="1644" w:type="dxa"/>
          </w:tcPr>
          <w:p w:rsidR="00A16030" w:rsidRDefault="00A16030">
            <w:pPr>
              <w:pStyle w:val="ConsPlusNormal"/>
            </w:pPr>
          </w:p>
        </w:tc>
      </w:tr>
      <w:tr w:rsidR="00A16030">
        <w:tc>
          <w:tcPr>
            <w:tcW w:w="604" w:type="dxa"/>
          </w:tcPr>
          <w:p w:rsidR="00A16030" w:rsidRDefault="00A16030">
            <w:pPr>
              <w:pStyle w:val="ConsPlusNormal"/>
            </w:pPr>
          </w:p>
        </w:tc>
        <w:tc>
          <w:tcPr>
            <w:tcW w:w="2164" w:type="dxa"/>
          </w:tcPr>
          <w:p w:rsidR="00A16030" w:rsidRDefault="00A16030">
            <w:pPr>
              <w:pStyle w:val="ConsPlusNormal"/>
            </w:pPr>
          </w:p>
        </w:tc>
        <w:tc>
          <w:tcPr>
            <w:tcW w:w="4592" w:type="dxa"/>
          </w:tcPr>
          <w:p w:rsidR="00A16030" w:rsidRDefault="00A16030">
            <w:pPr>
              <w:pStyle w:val="ConsPlusNormal"/>
            </w:pPr>
          </w:p>
        </w:tc>
        <w:tc>
          <w:tcPr>
            <w:tcW w:w="1644" w:type="dxa"/>
          </w:tcPr>
          <w:p w:rsidR="00A16030" w:rsidRDefault="00A16030">
            <w:pPr>
              <w:pStyle w:val="ConsPlusNormal"/>
            </w:pPr>
          </w:p>
        </w:tc>
      </w:tr>
      <w:tr w:rsidR="00A16030">
        <w:tc>
          <w:tcPr>
            <w:tcW w:w="604" w:type="dxa"/>
          </w:tcPr>
          <w:p w:rsidR="00A16030" w:rsidRDefault="00A16030">
            <w:pPr>
              <w:pStyle w:val="ConsPlusNormal"/>
            </w:pPr>
          </w:p>
        </w:tc>
        <w:tc>
          <w:tcPr>
            <w:tcW w:w="2164" w:type="dxa"/>
          </w:tcPr>
          <w:p w:rsidR="00A16030" w:rsidRDefault="00A16030">
            <w:pPr>
              <w:pStyle w:val="ConsPlusNormal"/>
            </w:pPr>
          </w:p>
        </w:tc>
        <w:tc>
          <w:tcPr>
            <w:tcW w:w="4592" w:type="dxa"/>
          </w:tcPr>
          <w:p w:rsidR="00A16030" w:rsidRDefault="00A16030">
            <w:pPr>
              <w:pStyle w:val="ConsPlusNormal"/>
            </w:pPr>
          </w:p>
        </w:tc>
        <w:tc>
          <w:tcPr>
            <w:tcW w:w="1644" w:type="dxa"/>
          </w:tcPr>
          <w:p w:rsidR="00A16030" w:rsidRDefault="00A16030">
            <w:pPr>
              <w:pStyle w:val="ConsPlusNormal"/>
            </w:pPr>
          </w:p>
        </w:tc>
      </w:tr>
      <w:tr w:rsidR="00A16030">
        <w:tc>
          <w:tcPr>
            <w:tcW w:w="604" w:type="dxa"/>
          </w:tcPr>
          <w:p w:rsidR="00A16030" w:rsidRDefault="00A16030">
            <w:pPr>
              <w:pStyle w:val="ConsPlusNormal"/>
            </w:pPr>
          </w:p>
        </w:tc>
        <w:tc>
          <w:tcPr>
            <w:tcW w:w="2164" w:type="dxa"/>
          </w:tcPr>
          <w:p w:rsidR="00A16030" w:rsidRDefault="00A16030">
            <w:pPr>
              <w:pStyle w:val="ConsPlusNormal"/>
            </w:pPr>
          </w:p>
        </w:tc>
        <w:tc>
          <w:tcPr>
            <w:tcW w:w="4592" w:type="dxa"/>
          </w:tcPr>
          <w:p w:rsidR="00A16030" w:rsidRDefault="00A16030">
            <w:pPr>
              <w:pStyle w:val="ConsPlusNormal"/>
            </w:pPr>
          </w:p>
        </w:tc>
        <w:tc>
          <w:tcPr>
            <w:tcW w:w="1644" w:type="dxa"/>
          </w:tcPr>
          <w:p w:rsidR="00A16030" w:rsidRDefault="00A16030">
            <w:pPr>
              <w:pStyle w:val="ConsPlusNormal"/>
            </w:pPr>
          </w:p>
        </w:tc>
      </w:tr>
      <w:tr w:rsidR="00A16030">
        <w:tc>
          <w:tcPr>
            <w:tcW w:w="604" w:type="dxa"/>
          </w:tcPr>
          <w:p w:rsidR="00A16030" w:rsidRDefault="00A16030">
            <w:pPr>
              <w:pStyle w:val="ConsPlusNormal"/>
            </w:pPr>
          </w:p>
        </w:tc>
        <w:tc>
          <w:tcPr>
            <w:tcW w:w="2164" w:type="dxa"/>
          </w:tcPr>
          <w:p w:rsidR="00A16030" w:rsidRDefault="00A16030">
            <w:pPr>
              <w:pStyle w:val="ConsPlusNormal"/>
            </w:pPr>
          </w:p>
        </w:tc>
        <w:tc>
          <w:tcPr>
            <w:tcW w:w="4592" w:type="dxa"/>
          </w:tcPr>
          <w:p w:rsidR="00A16030" w:rsidRDefault="00A16030">
            <w:pPr>
              <w:pStyle w:val="ConsPlusNormal"/>
            </w:pPr>
          </w:p>
        </w:tc>
        <w:tc>
          <w:tcPr>
            <w:tcW w:w="1644" w:type="dxa"/>
          </w:tcPr>
          <w:p w:rsidR="00A16030" w:rsidRDefault="00A16030">
            <w:pPr>
              <w:pStyle w:val="ConsPlusNormal"/>
            </w:pPr>
          </w:p>
        </w:tc>
      </w:tr>
      <w:tr w:rsidR="00A16030">
        <w:tc>
          <w:tcPr>
            <w:tcW w:w="604" w:type="dxa"/>
          </w:tcPr>
          <w:p w:rsidR="00A16030" w:rsidRDefault="00A16030">
            <w:pPr>
              <w:pStyle w:val="ConsPlusNormal"/>
            </w:pPr>
          </w:p>
        </w:tc>
        <w:tc>
          <w:tcPr>
            <w:tcW w:w="2164" w:type="dxa"/>
          </w:tcPr>
          <w:p w:rsidR="00A16030" w:rsidRDefault="00A16030">
            <w:pPr>
              <w:pStyle w:val="ConsPlusNormal"/>
            </w:pPr>
          </w:p>
        </w:tc>
        <w:tc>
          <w:tcPr>
            <w:tcW w:w="4592" w:type="dxa"/>
          </w:tcPr>
          <w:p w:rsidR="00A16030" w:rsidRDefault="00A16030">
            <w:pPr>
              <w:pStyle w:val="ConsPlusNormal"/>
            </w:pPr>
          </w:p>
        </w:tc>
        <w:tc>
          <w:tcPr>
            <w:tcW w:w="1644" w:type="dxa"/>
          </w:tcPr>
          <w:p w:rsidR="00A16030" w:rsidRDefault="00A16030">
            <w:pPr>
              <w:pStyle w:val="ConsPlusNormal"/>
            </w:pPr>
          </w:p>
        </w:tc>
      </w:tr>
      <w:tr w:rsidR="00A16030">
        <w:tc>
          <w:tcPr>
            <w:tcW w:w="604" w:type="dxa"/>
          </w:tcPr>
          <w:p w:rsidR="00A16030" w:rsidRDefault="00A16030">
            <w:pPr>
              <w:pStyle w:val="ConsPlusNormal"/>
            </w:pPr>
          </w:p>
        </w:tc>
        <w:tc>
          <w:tcPr>
            <w:tcW w:w="2164" w:type="dxa"/>
          </w:tcPr>
          <w:p w:rsidR="00A16030" w:rsidRDefault="00A16030">
            <w:pPr>
              <w:pStyle w:val="ConsPlusNormal"/>
            </w:pPr>
          </w:p>
        </w:tc>
        <w:tc>
          <w:tcPr>
            <w:tcW w:w="4592" w:type="dxa"/>
          </w:tcPr>
          <w:p w:rsidR="00A16030" w:rsidRDefault="00A16030">
            <w:pPr>
              <w:pStyle w:val="ConsPlusNormal"/>
            </w:pPr>
          </w:p>
        </w:tc>
        <w:tc>
          <w:tcPr>
            <w:tcW w:w="1644" w:type="dxa"/>
          </w:tcPr>
          <w:p w:rsidR="00A16030" w:rsidRDefault="00A16030">
            <w:pPr>
              <w:pStyle w:val="ConsPlusNormal"/>
            </w:pPr>
          </w:p>
        </w:tc>
      </w:tr>
    </w:tbl>
    <w:p w:rsidR="00A16030" w:rsidRDefault="00A16030">
      <w:pPr>
        <w:pStyle w:val="ConsPlusNormal"/>
        <w:jc w:val="both"/>
      </w:pPr>
    </w:p>
    <w:p w:rsidR="00A16030" w:rsidRDefault="00A16030">
      <w:pPr>
        <w:pStyle w:val="ConsPlusNonformat"/>
        <w:jc w:val="both"/>
      </w:pPr>
      <w:r>
        <w:t xml:space="preserve">            1.</w:t>
      </w:r>
    </w:p>
    <w:p w:rsidR="00A16030" w:rsidRDefault="00A16030">
      <w:pPr>
        <w:pStyle w:val="ConsPlusNonformat"/>
        <w:jc w:val="both"/>
      </w:pPr>
      <w:r>
        <w:t>Приложение: ---------------------------------------------------------------</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r>
        <w:t xml:space="preserve">            _______________________________________________________________</w:t>
      </w:r>
    </w:p>
    <w:p w:rsidR="00A16030" w:rsidRDefault="00A16030">
      <w:pPr>
        <w:pStyle w:val="ConsPlusNonformat"/>
        <w:jc w:val="both"/>
      </w:pPr>
    </w:p>
    <w:p w:rsidR="00A16030" w:rsidRDefault="00A16030">
      <w:pPr>
        <w:pStyle w:val="ConsPlusNonformat"/>
        <w:jc w:val="both"/>
      </w:pPr>
      <w:r>
        <w:t>Руководитель</w:t>
      </w:r>
    </w:p>
    <w:p w:rsidR="00A16030" w:rsidRDefault="00A16030">
      <w:pPr>
        <w:pStyle w:val="ConsPlusNonformat"/>
        <w:jc w:val="both"/>
      </w:pPr>
      <w:r>
        <w:t>(уполномоченное лицо) ____________________ _________ ______________________</w:t>
      </w:r>
    </w:p>
    <w:p w:rsidR="00A16030" w:rsidRDefault="00A16030">
      <w:pPr>
        <w:pStyle w:val="ConsPlusNonformat"/>
        <w:jc w:val="both"/>
      </w:pPr>
      <w:r>
        <w:t xml:space="preserve">                           (должность)     (подпись)  (расшифровка подписи)</w:t>
      </w:r>
    </w:p>
    <w:p w:rsidR="00A16030" w:rsidRDefault="00A16030">
      <w:pPr>
        <w:pStyle w:val="ConsPlusNonformat"/>
        <w:jc w:val="both"/>
      </w:pPr>
      <w:r>
        <w:t xml:space="preserve">                                              М.П.</w:t>
      </w:r>
    </w:p>
    <w:p w:rsidR="00A16030" w:rsidRDefault="00A16030">
      <w:pPr>
        <w:pStyle w:val="ConsPlusNonformat"/>
        <w:jc w:val="both"/>
      </w:pPr>
    </w:p>
    <w:p w:rsidR="00A16030" w:rsidRDefault="00A16030">
      <w:pPr>
        <w:pStyle w:val="ConsPlusNonformat"/>
        <w:jc w:val="both"/>
      </w:pPr>
      <w:r>
        <w:t xml:space="preserve">         Отметки территориального органа Федерального казначейства</w:t>
      </w:r>
    </w:p>
    <w:p w:rsidR="00A16030" w:rsidRDefault="00A16030">
      <w:pPr>
        <w:pStyle w:val="ConsPlusNonformat"/>
        <w:jc w:val="both"/>
      </w:pPr>
    </w:p>
    <w:p w:rsidR="00A16030" w:rsidRDefault="00A16030">
      <w:pPr>
        <w:pStyle w:val="ConsPlusNonformat"/>
        <w:jc w:val="both"/>
      </w:pPr>
      <w:r>
        <w:t>┌───────────────────────────────────┬─────────────────────────────────────┐</w:t>
      </w:r>
    </w:p>
    <w:p w:rsidR="00A16030" w:rsidRDefault="00A16030">
      <w:pPr>
        <w:pStyle w:val="ConsPlusNonformat"/>
        <w:jc w:val="both"/>
      </w:pPr>
      <w:r>
        <w:t>│   о приеме Заявки на прекращение  │   о прекращении доступа к ГИС ГМП   │</w:t>
      </w:r>
    </w:p>
    <w:p w:rsidR="00A16030" w:rsidRDefault="00A16030">
      <w:pPr>
        <w:pStyle w:val="ConsPlusNonformat"/>
        <w:jc w:val="both"/>
      </w:pPr>
      <w:r>
        <w:t>│         доступа к ГИС ГМП         │                                     │</w:t>
      </w:r>
    </w:p>
    <w:p w:rsidR="00A16030" w:rsidRDefault="00A16030">
      <w:pPr>
        <w:pStyle w:val="ConsPlusNonformat"/>
        <w:jc w:val="both"/>
      </w:pPr>
      <w:r>
        <w:t xml:space="preserve">│                         </w:t>
      </w:r>
      <w:bookmarkStart w:id="27" w:name="_GoBack"/>
      <w:bookmarkEnd w:id="27"/>
      <w:r>
        <w:t xml:space="preserve">          │                                     │</w:t>
      </w:r>
    </w:p>
    <w:p w:rsidR="00A16030" w:rsidRDefault="00A16030">
      <w:pPr>
        <w:pStyle w:val="ConsPlusNonformat"/>
        <w:jc w:val="both"/>
      </w:pPr>
      <w:r>
        <w:t>│Дата приема     "__" ______ ____ г.│Дата прекращения                     │</w:t>
      </w:r>
    </w:p>
    <w:p w:rsidR="00A16030" w:rsidRDefault="00A16030">
      <w:pPr>
        <w:pStyle w:val="ConsPlusNonformat"/>
        <w:jc w:val="both"/>
      </w:pPr>
      <w:r>
        <w:t>│                                   │доступа          "__" ______ ____ г. │</w:t>
      </w:r>
    </w:p>
    <w:p w:rsidR="00A16030" w:rsidRDefault="00A16030">
      <w:pPr>
        <w:pStyle w:val="ConsPlusNonformat"/>
        <w:jc w:val="both"/>
      </w:pPr>
      <w:r>
        <w:t>│                                   │                                     │</w:t>
      </w:r>
    </w:p>
    <w:p w:rsidR="00A16030" w:rsidRDefault="00A16030">
      <w:pPr>
        <w:pStyle w:val="ConsPlusNonformat"/>
        <w:jc w:val="both"/>
      </w:pPr>
      <w:r>
        <w:t>│Ответственный                      │Ответственный                        │</w:t>
      </w:r>
    </w:p>
    <w:p w:rsidR="00A16030" w:rsidRDefault="00A16030">
      <w:pPr>
        <w:pStyle w:val="ConsPlusNonformat"/>
        <w:jc w:val="both"/>
      </w:pPr>
      <w:r>
        <w:t>│исполнитель   _____________________│исполнитель    _____________________ │</w:t>
      </w:r>
    </w:p>
    <w:p w:rsidR="00A16030" w:rsidRDefault="00A16030">
      <w:pPr>
        <w:pStyle w:val="ConsPlusNonformat"/>
        <w:jc w:val="both"/>
      </w:pPr>
      <w:r>
        <w:t>│                   (должность)     │                    (должность)      │</w:t>
      </w:r>
    </w:p>
    <w:p w:rsidR="00A16030" w:rsidRDefault="00A16030">
      <w:pPr>
        <w:pStyle w:val="ConsPlusNonformat"/>
        <w:jc w:val="both"/>
      </w:pPr>
      <w:r>
        <w:t>│                                   │                                     │</w:t>
      </w:r>
    </w:p>
    <w:p w:rsidR="00A16030" w:rsidRDefault="00A16030">
      <w:pPr>
        <w:pStyle w:val="ConsPlusNonformat"/>
        <w:jc w:val="both"/>
      </w:pPr>
      <w:r>
        <w:t>│          _________  ______________│           _________  ______________ │</w:t>
      </w:r>
    </w:p>
    <w:p w:rsidR="00A16030" w:rsidRDefault="00A16030">
      <w:pPr>
        <w:pStyle w:val="ConsPlusNonformat"/>
        <w:jc w:val="both"/>
      </w:pPr>
      <w:r>
        <w:t>│          (подпись)   (расшифровка │           (подпись)   (расшифровка  │</w:t>
      </w:r>
    </w:p>
    <w:p w:rsidR="00A16030" w:rsidRDefault="00A16030">
      <w:pPr>
        <w:pStyle w:val="ConsPlusNonformat"/>
        <w:jc w:val="both"/>
      </w:pPr>
      <w:r>
        <w:t>│                        подписи)   │                         подписи)    │</w:t>
      </w:r>
    </w:p>
    <w:p w:rsidR="00A16030" w:rsidRDefault="00A16030">
      <w:pPr>
        <w:pStyle w:val="ConsPlusNonformat"/>
        <w:jc w:val="both"/>
      </w:pPr>
      <w:r>
        <w:t>└───────────────────────────────────┴─────────────────────────────────────┘</w:t>
      </w:r>
    </w:p>
    <w:p w:rsidR="00A16030" w:rsidRDefault="00A16030">
      <w:pPr>
        <w:pStyle w:val="ConsPlusNormal"/>
        <w:jc w:val="both"/>
      </w:pPr>
    </w:p>
    <w:p w:rsidR="00A16030" w:rsidRDefault="00A16030">
      <w:pPr>
        <w:pStyle w:val="ConsPlusNormal"/>
        <w:jc w:val="both"/>
      </w:pPr>
    </w:p>
    <w:p w:rsidR="00A16030" w:rsidRDefault="00A16030">
      <w:pPr>
        <w:pStyle w:val="ConsPlusNormal"/>
        <w:pBdr>
          <w:top w:val="single" w:sz="6" w:space="0" w:color="auto"/>
        </w:pBdr>
        <w:spacing w:before="100" w:after="100"/>
        <w:jc w:val="both"/>
        <w:rPr>
          <w:sz w:val="2"/>
          <w:szCs w:val="2"/>
        </w:rPr>
      </w:pPr>
    </w:p>
    <w:p w:rsidR="00E92296" w:rsidRDefault="00E92296"/>
    <w:sectPr w:rsidR="00E92296" w:rsidSect="006701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30"/>
    <w:rsid w:val="00A16030"/>
    <w:rsid w:val="00E9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60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0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0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6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6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6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60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6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60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0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60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ECD9C11821033B3C9BF4F53E06AD9D5E6638C66EA93E909A8D29982C85C1955783E0E67AF020372737A4BD534A47DE22B6CA2B5E0433219cEI" TargetMode="External"/><Relationship Id="rId18" Type="http://schemas.openxmlformats.org/officeDocument/2006/relationships/hyperlink" Target="consultantplus://offline/ref=21EECD9C11821033B3C9BF4F53E06AD9D5E4678D66ED93E909A8D29982C85C1955783E0E67AF020277737A4BD534A47DE22B6CA2B5E0433219cEI" TargetMode="External"/><Relationship Id="rId26" Type="http://schemas.openxmlformats.org/officeDocument/2006/relationships/hyperlink" Target="consultantplus://offline/ref=21EECD9C11821033B3C9BF4F53E06AD9D5E46E8A6DE993E909A8D29982C85C194778660266AD1C0372662C1A9016c8I" TargetMode="External"/><Relationship Id="rId39" Type="http://schemas.openxmlformats.org/officeDocument/2006/relationships/hyperlink" Target="consultantplus://offline/ref=21EECD9C11821033B3C9BF4F53E06AD9D5E7608862E993E909A8D29982C85C1955783E0E67AE050770737A4BD534A47DE22B6CA2B5E0433219cEI" TargetMode="External"/><Relationship Id="rId21" Type="http://schemas.openxmlformats.org/officeDocument/2006/relationships/hyperlink" Target="consultantplus://offline/ref=21EECD9C11821033B3C9BF4F53E06AD9D5E4678D66ED93E909A8D29982C85C1955783E0D60A70957243C7B179063B77CE72B6EA5AA1EcBI" TargetMode="External"/><Relationship Id="rId34" Type="http://schemas.openxmlformats.org/officeDocument/2006/relationships/hyperlink" Target="consultantplus://offline/ref=21EECD9C11821033B3C9BF4F53E06AD9D5E6638C66EA93E909A8D29982C85C1955783E0E67AF020174737A4BD534A47DE22B6CA2B5E0433219cEI" TargetMode="External"/><Relationship Id="rId42" Type="http://schemas.openxmlformats.org/officeDocument/2006/relationships/hyperlink" Target="consultantplus://offline/ref=21EECD9C11821033B3C9BF4F53E06AD9D5E46E8B66E893E909A8D29982C85C1955783E0E67AF040676737A4BD534A47DE22B6CA2B5E0433219cEI" TargetMode="External"/><Relationship Id="rId47" Type="http://schemas.openxmlformats.org/officeDocument/2006/relationships/hyperlink" Target="consultantplus://offline/ref=21EECD9C11821033B3C9BF4F53E06AD9D5E6638C66EA93E909A8D29982C85C1955783E0E67AF02017C737A4BD534A47DE22B6CA2B5E0433219cEI" TargetMode="External"/><Relationship Id="rId50" Type="http://schemas.openxmlformats.org/officeDocument/2006/relationships/hyperlink" Target="consultantplus://offline/ref=21EECD9C11821033B3C9BF4F53E06AD9D5E6638C66EA93E909A8D29982C85C1955783E0E67AF020076737A4BD534A47DE22B6CA2B5E0433219cEI" TargetMode="External"/><Relationship Id="rId55" Type="http://schemas.openxmlformats.org/officeDocument/2006/relationships/hyperlink" Target="consultantplus://offline/ref=21EECD9C11821033B3C9BF4F53E06AD9D4E7618F6DE793E909A8D29982C85C1955783E0E67AF020274737A4BD534A47DE22B6CA2B5E0433219cEI" TargetMode="External"/><Relationship Id="rId63" Type="http://schemas.openxmlformats.org/officeDocument/2006/relationships/fontTable" Target="fontTable.xml"/><Relationship Id="rId7" Type="http://schemas.openxmlformats.org/officeDocument/2006/relationships/hyperlink" Target="consultantplus://offline/ref=21EECD9C11821033B3C9BF4F53E06AD9D5E4608B63E893E909A8D29982C85C1955783E0C64AD0B0821296A4F9C60AB62E03272A7ABE314cAI" TargetMode="External"/><Relationship Id="rId2" Type="http://schemas.microsoft.com/office/2007/relationships/stylesWithEffects" Target="stylesWithEffects.xml"/><Relationship Id="rId16" Type="http://schemas.openxmlformats.org/officeDocument/2006/relationships/hyperlink" Target="consultantplus://offline/ref=21EECD9C11821033B3C9BF4F53E06AD9D5E4678D66ED93E909A8D29982C85C1955783E0E67AF020277737A4BD534A47DE22B6CA2B5E0433219cEI" TargetMode="External"/><Relationship Id="rId20" Type="http://schemas.openxmlformats.org/officeDocument/2006/relationships/hyperlink" Target="consultantplus://offline/ref=21EECD9C11821033B3C9BF4F53E06AD9D5E4678D66ED93E909A8D29982C85C1955783E0D60A80957243C7B179063B77CE72B6EA5AA1EcBI" TargetMode="External"/><Relationship Id="rId29" Type="http://schemas.openxmlformats.org/officeDocument/2006/relationships/hyperlink" Target="consultantplus://offline/ref=21EECD9C11821033B3C9BF4F53E06AD9D5E6638C66EA93E909A8D29982C85C1955783E0E67AF02027D737A4BD534A47DE22B6CA2B5E0433219cEI" TargetMode="External"/><Relationship Id="rId41" Type="http://schemas.openxmlformats.org/officeDocument/2006/relationships/hyperlink" Target="consultantplus://offline/ref=21EECD9C11821033B3C9BF4F53E06AD9D4E7638E60EF93E909A8D29982C85C1955783E0E67AF010474737A4BD534A47DE22B6CA2B5E0433219cEI" TargetMode="External"/><Relationship Id="rId54" Type="http://schemas.openxmlformats.org/officeDocument/2006/relationships/hyperlink" Target="consultantplus://offline/ref=21EECD9C11821033B3C9BF4F53E06AD9D5E6638C66EA93E909A8D29982C85C1955783E0E67AF020777737A4BD534A47DE22B6CA2B5E0433219cEI" TargetMode="External"/><Relationship Id="rId62" Type="http://schemas.openxmlformats.org/officeDocument/2006/relationships/hyperlink" Target="consultantplus://offline/ref=21EECD9C11821033B3C9BF4F53E06AD9D4E4678064EC93E909A8D29982C85C1955783E0E67AF020677737A4BD534A47DE22B6CA2B5E0433219cEI" TargetMode="External"/><Relationship Id="rId1" Type="http://schemas.openxmlformats.org/officeDocument/2006/relationships/styles" Target="styles.xml"/><Relationship Id="rId6" Type="http://schemas.openxmlformats.org/officeDocument/2006/relationships/hyperlink" Target="consultantplus://offline/ref=21EECD9C11821033B3C9BF4F53E06AD9D5E6638C66EA93E909A8D29982C85C1955783E0E67AF020372737A4BD534A47DE22B6CA2B5E0433219cEI" TargetMode="External"/><Relationship Id="rId11" Type="http://schemas.openxmlformats.org/officeDocument/2006/relationships/hyperlink" Target="consultantplus://offline/ref=21EECD9C11821033B3C9BF4F53E06AD9D5E763886CEC93E909A8D29982C85C194778660266AD1C0372662C1A9016c8I" TargetMode="External"/><Relationship Id="rId24" Type="http://schemas.openxmlformats.org/officeDocument/2006/relationships/hyperlink" Target="consultantplus://offline/ref=21EECD9C11821033B3C9BF4F53E06AD9D5E6638C66EA93E909A8D29982C85C1955783E0E67AF020275737A4BD534A47DE22B6CA2B5E0433219cEI" TargetMode="External"/><Relationship Id="rId32" Type="http://schemas.openxmlformats.org/officeDocument/2006/relationships/hyperlink" Target="consultantplus://offline/ref=21EECD9C11821033B3C9BF4F53E06AD9D5E6638C66EA93E909A8D29982C85C1955783E0E67AF020175737A4BD534A47DE22B6CA2B5E0433219cEI" TargetMode="External"/><Relationship Id="rId37" Type="http://schemas.openxmlformats.org/officeDocument/2006/relationships/hyperlink" Target="consultantplus://offline/ref=21EECD9C11821033B3C9BF4F53E06AD9D5E6638C66EA93E909A8D29982C85C1955783E0E67AF020177737A4BD534A47DE22B6CA2B5E0433219cEI" TargetMode="External"/><Relationship Id="rId40" Type="http://schemas.openxmlformats.org/officeDocument/2006/relationships/hyperlink" Target="consultantplus://offline/ref=21EECD9C11821033B3C9BF4F53E06AD9D5E763886CEC93E909A8D29982C85C194778660266AD1C0372662C1A9016c8I" TargetMode="External"/><Relationship Id="rId45" Type="http://schemas.openxmlformats.org/officeDocument/2006/relationships/hyperlink" Target="consultantplus://offline/ref=21EECD9C11821033B3C9BF4F53E06AD9D5E6638C66EA93E909A8D29982C85C1955783E0E67AF02017C737A4BD534A47DE22B6CA2B5E0433219cEI" TargetMode="External"/><Relationship Id="rId53" Type="http://schemas.openxmlformats.org/officeDocument/2006/relationships/hyperlink" Target="consultantplus://offline/ref=21EECD9C11821033B3C9BF4F53E06AD9D5E6638C66EA93E909A8D29982C85C1955783E0E67AF020774737A4BD534A47DE22B6CA2B5E0433219cEI" TargetMode="External"/><Relationship Id="rId58" Type="http://schemas.openxmlformats.org/officeDocument/2006/relationships/hyperlink" Target="consultantplus://offline/ref=21EECD9C11821033B3C9BF4F53E06AD9D5E66E8065E693E909A8D29982C85C194778660266AD1C0372662C1A9016c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1EECD9C11821033B3C9BF4F53E06AD9D5E4678D66ED93E909A8D29982C85C1955783E0E65A60957243C7B179063B77CE72B6EA5AA1EcBI" TargetMode="External"/><Relationship Id="rId23" Type="http://schemas.openxmlformats.org/officeDocument/2006/relationships/hyperlink" Target="consultantplus://offline/ref=21EECD9C11821033B3C9BF4F53E06AD9D5E7678067EF93E909A8D29982C85C194778660266AD1C0372662C1A9016c8I" TargetMode="External"/><Relationship Id="rId28" Type="http://schemas.openxmlformats.org/officeDocument/2006/relationships/hyperlink" Target="consultantplus://offline/ref=21EECD9C11821033B3C9BF4F53E06AD9D5E6638C66EA93E909A8D29982C85C1955783E0E67AF020272737A4BD534A47DE22B6CA2B5E0433219cEI" TargetMode="External"/><Relationship Id="rId36" Type="http://schemas.openxmlformats.org/officeDocument/2006/relationships/hyperlink" Target="consultantplus://offline/ref=21EECD9C11821033B3C9BF4F53E06AD9D5E4678D66ED93E909A8D29982C85C1955783E0E67AF020673737A4BD534A47DE22B6CA2B5E0433219cEI" TargetMode="External"/><Relationship Id="rId49" Type="http://schemas.openxmlformats.org/officeDocument/2006/relationships/hyperlink" Target="consultantplus://offline/ref=21EECD9C11821033B3C9BF4F53E06AD9D5E6638C66EA93E909A8D29982C85C1955783E0E67AF020071737A4BD534A47DE22B6CA2B5E0433219cEI" TargetMode="External"/><Relationship Id="rId57" Type="http://schemas.openxmlformats.org/officeDocument/2006/relationships/hyperlink" Target="consultantplus://offline/ref=21EECD9C11821033B3C9BF4F53E06AD9D4E7618F6DE793E909A8D29982C85C1955783E0E67AF020274737A4BD534A47DE22B6CA2B5E0433219cEI" TargetMode="External"/><Relationship Id="rId61" Type="http://schemas.openxmlformats.org/officeDocument/2006/relationships/hyperlink" Target="consultantplus://offline/ref=21EECD9C11821033B3C9BF4F53E06AD9D4E4678064EC93E909A8D29982C85C1955783E0E67AF020072737A4BD534A47DE22B6CA2B5E0433219cEI" TargetMode="External"/><Relationship Id="rId10" Type="http://schemas.openxmlformats.org/officeDocument/2006/relationships/hyperlink" Target="consultantplus://offline/ref=21EECD9C11821033B3C9BF4F53E06AD9D5E46E8B66E893E909A8D29982C85C1955783E0E67AF040676737A4BD534A47DE22B6CA2B5E0433219cEI" TargetMode="External"/><Relationship Id="rId19" Type="http://schemas.openxmlformats.org/officeDocument/2006/relationships/hyperlink" Target="consultantplus://offline/ref=21EECD9C11821033B3C9BF4F53E06AD9D5E4678D66ED93E909A8D29982C85C1955783E0E67AF020673737A4BD534A47DE22B6CA2B5E0433219cEI" TargetMode="External"/><Relationship Id="rId31" Type="http://schemas.openxmlformats.org/officeDocument/2006/relationships/hyperlink" Target="consultantplus://offline/ref=21EECD9C11821033B3C9BF4F53E06AD9D5E7678066EB93E909A8D29982C85C1955783E0E67AF02027C737A4BD534A47DE22B6CA2B5E0433219cEI" TargetMode="External"/><Relationship Id="rId44" Type="http://schemas.openxmlformats.org/officeDocument/2006/relationships/hyperlink" Target="consultantplus://offline/ref=21EECD9C11821033B3C9BF4F53E06AD9D5E6638C66EA93E909A8D29982C85C1955783E0E67AF020172737A4BD534A47DE22B6CA2B5E0433219cEI" TargetMode="External"/><Relationship Id="rId52" Type="http://schemas.openxmlformats.org/officeDocument/2006/relationships/hyperlink" Target="consultantplus://offline/ref=21EECD9C11821033B3C9BF4F53E06AD9D5E6638C66EA93E909A8D29982C85C1955783E0E67AF02007D737A4BD534A47DE22B6CA2B5E0433219cEI" TargetMode="External"/><Relationship Id="rId6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21EECD9C11821033B3C9BF4F53E06AD9D7E2668864E993E909A8D29982C85C194778660266AD1C0372662C1A9016c8I" TargetMode="External"/><Relationship Id="rId14" Type="http://schemas.openxmlformats.org/officeDocument/2006/relationships/hyperlink" Target="consultantplus://offline/ref=21EECD9C11821033B3C9BF4F53E06AD9D5E4608B63E893E909A8D29982C85C1955783E0C64AD0B0821296A4F9C60AB62E03272A7ABE314cAI" TargetMode="External"/><Relationship Id="rId22" Type="http://schemas.openxmlformats.org/officeDocument/2006/relationships/hyperlink" Target="consultantplus://offline/ref=21EECD9C11821033B3C9BF4F53E06AD9D5E6638C66EA93E909A8D29982C85C1955783E0E67AF02037D737A4BD534A47DE22B6CA2B5E0433219cEI" TargetMode="External"/><Relationship Id="rId27" Type="http://schemas.openxmlformats.org/officeDocument/2006/relationships/hyperlink" Target="consultantplus://offline/ref=21EECD9C11821033B3C9BF4F53E06AD9D5E6638C66EA93E909A8D29982C85C1955783E0E67AF020271737A4BD534A47DE22B6CA2B5E0433219cEI" TargetMode="External"/><Relationship Id="rId30" Type="http://schemas.openxmlformats.org/officeDocument/2006/relationships/hyperlink" Target="consultantplus://offline/ref=21EECD9C11821033B3C9BF4F53E06AD9D5E6638C66EA93E909A8D29982C85C1955783E0E67AF02027C737A4BD534A47DE22B6CA2B5E0433219cEI" TargetMode="External"/><Relationship Id="rId35" Type="http://schemas.openxmlformats.org/officeDocument/2006/relationships/hyperlink" Target="consultantplus://offline/ref=21EECD9C11821033B3C9BF4F53E06AD9D5E4678D66ED93E909A8D29982C85C1955783E0E67AF020277737A4BD534A47DE22B6CA2B5E0433219cEI" TargetMode="External"/><Relationship Id="rId43" Type="http://schemas.openxmlformats.org/officeDocument/2006/relationships/hyperlink" Target="consultantplus://offline/ref=21EECD9C11821033B3C9BF4F53E06AD9D5E46E8B66E893E909A8D29982C85C1955783E0E67AF040676737A4BD534A47DE22B6CA2B5E0433219cEI" TargetMode="External"/><Relationship Id="rId48" Type="http://schemas.openxmlformats.org/officeDocument/2006/relationships/hyperlink" Target="consultantplus://offline/ref=21EECD9C11821033B3C9BF4F53E06AD9D5E6638C66EA93E909A8D29982C85C1955783E0E67AF020076737A4BD534A47DE22B6CA2B5E0433219cEI" TargetMode="External"/><Relationship Id="rId56" Type="http://schemas.openxmlformats.org/officeDocument/2006/relationships/hyperlink" Target="consultantplus://offline/ref=21EECD9C11821033B3C9BF4F53E06AD9D5E7678064EB93E909A8D29982C85C194778660266AD1C0372662C1A9016c8I" TargetMode="External"/><Relationship Id="rId64" Type="http://schemas.openxmlformats.org/officeDocument/2006/relationships/theme" Target="theme/theme1.xml"/><Relationship Id="rId8" Type="http://schemas.openxmlformats.org/officeDocument/2006/relationships/hyperlink" Target="consultantplus://offline/ref=21EECD9C11821033B3C9BF4F53E06AD9D5E4678D66ED93E909A8D29982C85C1955783E0E65A60957243C7B179063B77CE72B6EA5AA1EcBI" TargetMode="External"/><Relationship Id="rId51" Type="http://schemas.openxmlformats.org/officeDocument/2006/relationships/hyperlink" Target="consultantplus://offline/ref=21EECD9C11821033B3C9BF4F53E06AD9D5E6638C66EA93E909A8D29982C85C1955783E0E67AF020073737A4BD534A47DE22B6CA2B5E0433219cEI" TargetMode="External"/><Relationship Id="rId3" Type="http://schemas.openxmlformats.org/officeDocument/2006/relationships/settings" Target="settings.xml"/><Relationship Id="rId12" Type="http://schemas.openxmlformats.org/officeDocument/2006/relationships/hyperlink" Target="consultantplus://offline/ref=21EECD9C11821033B3C9BF4F53E06AD9D4E7638E60EF93E909A8D29982C85C1955783E0E67AF010474737A4BD534A47DE22B6CA2B5E0433219cEI" TargetMode="External"/><Relationship Id="rId17" Type="http://schemas.openxmlformats.org/officeDocument/2006/relationships/hyperlink" Target="consultantplus://offline/ref=21EECD9C11821033B3C9BF4F53E06AD9D5E4678D66ED93E909A8D29982C85C1955783E0E67AF020673737A4BD534A47DE22B6CA2B5E0433219cEI" TargetMode="External"/><Relationship Id="rId25" Type="http://schemas.openxmlformats.org/officeDocument/2006/relationships/hyperlink" Target="consultantplus://offline/ref=21EECD9C11821033B3C9BF4F53E06AD9D5E6638C66EA93E909A8D29982C85C1955783E0E67AF020276737A4BD534A47DE22B6CA2B5E0433219cEI" TargetMode="External"/><Relationship Id="rId33" Type="http://schemas.openxmlformats.org/officeDocument/2006/relationships/hyperlink" Target="consultantplus://offline/ref=21EECD9C11821033B3C9BF4F53E06AD9D4EF608963E893E909A8D29982C85C194778660266AD1C0372662C1A9016c8I" TargetMode="External"/><Relationship Id="rId38" Type="http://schemas.openxmlformats.org/officeDocument/2006/relationships/hyperlink" Target="consultantplus://offline/ref=21EECD9C11821033B3C9BF4F53E06AD9D5E6638C66EA93E909A8D29982C85C1955783E0E67AF020171737A4BD534A47DE22B6CA2B5E0433219cEI" TargetMode="External"/><Relationship Id="rId46" Type="http://schemas.openxmlformats.org/officeDocument/2006/relationships/hyperlink" Target="consultantplus://offline/ref=21EECD9C11821033B3C9BF4F53E06AD9D5E6638C66EA93E909A8D29982C85C1955783E0E67AF020075737A4BD534A47DE22B6CA2B5E0433219cEI" TargetMode="External"/><Relationship Id="rId59" Type="http://schemas.openxmlformats.org/officeDocument/2006/relationships/hyperlink" Target="consultantplus://offline/ref=21EECD9C11821033B3C9BF4F53E06AD9D4E4678064EC93E909A8D29982C85C1955783E0E67AF020175737A4BD534A47DE22B6CA2B5E0433219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11736</Words>
  <Characters>66901</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2019-07-12T08:28:00Z</dcterms:created>
  <dcterms:modified xsi:type="dcterms:W3CDTF">2019-07-12T08:29:00Z</dcterms:modified>
</cp:coreProperties>
</file>