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</w:t>
      </w: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 получение специального </w:t>
      </w:r>
      <w:proofErr w:type="gramStart"/>
      <w:r>
        <w:rPr>
          <w:rFonts w:ascii="Arial" w:hAnsi="Arial" w:cs="Arial"/>
          <w:sz w:val="20"/>
          <w:szCs w:val="20"/>
        </w:rPr>
        <w:t>разрешения</w:t>
      </w:r>
      <w:proofErr w:type="gramEnd"/>
      <w:r>
        <w:rPr>
          <w:rFonts w:ascii="Arial" w:hAnsi="Arial" w:cs="Arial"/>
          <w:sz w:val="20"/>
          <w:szCs w:val="20"/>
        </w:rPr>
        <w:t xml:space="preserve"> на движение</w:t>
      </w: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автомобильным дорогам г. Казани транспортного средства,</w:t>
      </w: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осуществляющего</w:t>
      </w:r>
      <w:proofErr w:type="gramEnd"/>
      <w:r>
        <w:rPr>
          <w:rFonts w:ascii="Arial" w:hAnsi="Arial" w:cs="Arial"/>
          <w:sz w:val="20"/>
          <w:szCs w:val="20"/>
        </w:rPr>
        <w:t xml:space="preserve"> перевозки тяжеловесных и (или)</w:t>
      </w: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крупногабаритных грузов в период возникновения</w:t>
      </w: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неблагоприятных природно-климатических условий</w:t>
      </w: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4"/>
        <w:gridCol w:w="1715"/>
        <w:gridCol w:w="1191"/>
        <w:gridCol w:w="1176"/>
        <w:gridCol w:w="850"/>
        <w:gridCol w:w="1762"/>
      </w:tblGrid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Наименование, адрес и телефон владельца транспортного средства</w:t>
            </w: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ИНН, ОГРН/ОГРИП владельца транспортного средства (1)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Маршрут движения</w:t>
            </w: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перевозки (межрегиональная, местная)</w:t>
            </w:r>
          </w:p>
        </w:tc>
      </w:tr>
      <w:tr w:rsidR="0092684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срок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количество поездок</w:t>
            </w:r>
          </w:p>
        </w:tc>
        <w:tc>
          <w:tcPr>
            <w:tcW w:w="4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 груза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Делимый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92684A"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(2)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Габариты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</w:t>
            </w: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Транспортное средство (автопоезд) [марка и модель транспортного средства/тягача, прицепа (полуприцепа)], государственный регистрационный знак транспортного средства/тягача, прицепа (полуприцепа)</w:t>
            </w: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Параметры транспортного средства (автопоезда)</w:t>
            </w:r>
          </w:p>
        </w:tc>
      </w:tr>
      <w:tr w:rsidR="0092684A"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тягача</w:t>
            </w:r>
          </w:p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Масса прицепа (полуприцепа)</w:t>
            </w:r>
          </w:p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(т)</w:t>
            </w:r>
          </w:p>
        </w:tc>
      </w:tr>
      <w:tr w:rsidR="0092684A"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Расстояния между осями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Нагрузки на оси (т)</w:t>
            </w:r>
          </w:p>
        </w:tc>
        <w:tc>
          <w:tcPr>
            <w:tcW w:w="3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Габариты транспортного средства (автопоезда)</w:t>
            </w:r>
          </w:p>
        </w:tc>
      </w:tr>
      <w:tr w:rsidR="0092684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Длина (м)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Ширина (м)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Высота (м)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Минимальный радиус поворота с грузом (м)</w:t>
            </w:r>
          </w:p>
        </w:tc>
      </w:tr>
      <w:tr w:rsidR="0092684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/час)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7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Банковские реквизиты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8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Оплату гарантируем</w:t>
            </w:r>
          </w:p>
        </w:tc>
      </w:tr>
      <w:tr w:rsidR="0092684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684A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84A" w:rsidRDefault="00926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(фамилия)</w:t>
            </w:r>
          </w:p>
        </w:tc>
      </w:tr>
    </w:tbl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Примечания:</w:t>
      </w:r>
    </w:p>
    <w:p w:rsidR="0092684A" w:rsidRDefault="0092684A" w:rsidP="009268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российских владельцев транспортных средств.</w:t>
      </w:r>
    </w:p>
    <w:p w:rsidR="0092684A" w:rsidRDefault="0092684A" w:rsidP="0092684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2684A" w:rsidRDefault="0092684A" w:rsidP="00926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00DD3" w:rsidRDefault="00A00DD3">
      <w:bookmarkStart w:id="0" w:name="_GoBack"/>
      <w:bookmarkEnd w:id="0"/>
    </w:p>
    <w:sectPr w:rsidR="00A00DD3" w:rsidSect="00653335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4A"/>
    <w:rsid w:val="0092684A"/>
    <w:rsid w:val="00A0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Лунина</dc:creator>
  <cp:lastModifiedBy>Алина Лунина</cp:lastModifiedBy>
  <cp:revision>1</cp:revision>
  <dcterms:created xsi:type="dcterms:W3CDTF">2018-12-19T15:26:00Z</dcterms:created>
  <dcterms:modified xsi:type="dcterms:W3CDTF">2018-12-19T15:26:00Z</dcterms:modified>
</cp:coreProperties>
</file>