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C" w:rsidRDefault="00942D5C">
      <w:pPr>
        <w:pStyle w:val="ConsPlusNormal"/>
        <w:jc w:val="both"/>
      </w:pPr>
    </w:p>
    <w:p w:rsidR="00942D5C" w:rsidRDefault="00942D5C">
      <w:pPr>
        <w:pStyle w:val="ConsPlusNonformat"/>
        <w:jc w:val="both"/>
      </w:pPr>
      <w:r>
        <w:t xml:space="preserve">                                    В отделение N ____ ГКУ "</w:t>
      </w:r>
      <w:proofErr w:type="gramStart"/>
      <w:r>
        <w:t>Республиканский</w:t>
      </w:r>
      <w:proofErr w:type="gramEnd"/>
    </w:p>
    <w:p w:rsidR="00942D5C" w:rsidRDefault="00942D5C">
      <w:pPr>
        <w:pStyle w:val="ConsPlusNonformat"/>
        <w:jc w:val="both"/>
      </w:pPr>
      <w:r>
        <w:t xml:space="preserve">                                    центр материальной помощи</w:t>
      </w:r>
    </w:p>
    <w:p w:rsidR="00942D5C" w:rsidRDefault="00942D5C">
      <w:pPr>
        <w:pStyle w:val="ConsPlusNonformat"/>
        <w:jc w:val="both"/>
      </w:pPr>
      <w:r>
        <w:t xml:space="preserve">                                    (компенсационных выплат), в</w:t>
      </w:r>
    </w:p>
    <w:p w:rsidR="00942D5C" w:rsidRDefault="00942D5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    </w:t>
      </w:r>
      <w:proofErr w:type="gramStart"/>
      <w:r>
        <w:t>муниципальном районе (городском округе)</w:t>
      </w:r>
      <w:proofErr w:type="gramEnd"/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bookmarkStart w:id="0" w:name="P584"/>
      <w:bookmarkEnd w:id="0"/>
      <w:r>
        <w:t xml:space="preserve">                             Заявление N ______</w:t>
      </w:r>
    </w:p>
    <w:p w:rsidR="00942D5C" w:rsidRDefault="00942D5C">
      <w:pPr>
        <w:pStyle w:val="ConsPlusNonformat"/>
        <w:jc w:val="both"/>
      </w:pPr>
      <w:r>
        <w:t xml:space="preserve">                           от __________ 20__ г.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2D5C" w:rsidRDefault="00942D5C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942D5C" w:rsidRDefault="00942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531"/>
        <w:gridCol w:w="1531"/>
        <w:gridCol w:w="2268"/>
      </w:tblGrid>
      <w:tr w:rsidR="00942D5C">
        <w:tc>
          <w:tcPr>
            <w:tcW w:w="3572" w:type="dxa"/>
          </w:tcPr>
          <w:p w:rsidR="00942D5C" w:rsidRDefault="00942D5C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1531" w:type="dxa"/>
          </w:tcPr>
          <w:p w:rsidR="00942D5C" w:rsidRDefault="00942D5C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531" w:type="dxa"/>
          </w:tcPr>
          <w:p w:rsidR="00942D5C" w:rsidRDefault="00942D5C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8" w:type="dxa"/>
          </w:tcPr>
          <w:p w:rsidR="00942D5C" w:rsidRDefault="00942D5C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942D5C">
        <w:tc>
          <w:tcPr>
            <w:tcW w:w="3572" w:type="dxa"/>
          </w:tcPr>
          <w:p w:rsidR="00942D5C" w:rsidRDefault="00942D5C">
            <w:pPr>
              <w:pStyle w:val="ConsPlusNormal"/>
            </w:pPr>
          </w:p>
        </w:tc>
        <w:tc>
          <w:tcPr>
            <w:tcW w:w="1531" w:type="dxa"/>
          </w:tcPr>
          <w:p w:rsidR="00942D5C" w:rsidRDefault="00942D5C">
            <w:pPr>
              <w:pStyle w:val="ConsPlusNormal"/>
            </w:pPr>
          </w:p>
        </w:tc>
        <w:tc>
          <w:tcPr>
            <w:tcW w:w="1531" w:type="dxa"/>
          </w:tcPr>
          <w:p w:rsidR="00942D5C" w:rsidRDefault="00942D5C">
            <w:pPr>
              <w:pStyle w:val="ConsPlusNormal"/>
            </w:pPr>
          </w:p>
        </w:tc>
        <w:tc>
          <w:tcPr>
            <w:tcW w:w="2268" w:type="dxa"/>
          </w:tcPr>
          <w:p w:rsidR="00942D5C" w:rsidRDefault="00942D5C">
            <w:pPr>
              <w:pStyle w:val="ConsPlusNormal"/>
            </w:pPr>
          </w:p>
        </w:tc>
      </w:tr>
    </w:tbl>
    <w:p w:rsidR="00942D5C" w:rsidRDefault="00942D5C">
      <w:pPr>
        <w:pStyle w:val="ConsPlusNormal"/>
        <w:jc w:val="both"/>
      </w:pPr>
    </w:p>
    <w:p w:rsidR="00942D5C" w:rsidRDefault="00942D5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по адресу:</w:t>
      </w:r>
    </w:p>
    <w:p w:rsidR="00942D5C" w:rsidRDefault="00942D5C">
      <w:pPr>
        <w:pStyle w:val="ConsPlusNonformat"/>
        <w:jc w:val="both"/>
      </w:pPr>
      <w:r>
        <w:t>___________________________________________________________________________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</w:t>
      </w:r>
      <w:proofErr w:type="gramStart"/>
      <w:r>
        <w:t>(почтовый адрес заявителя с указанием индекса, телефона, адрес</w:t>
      </w:r>
      <w:proofErr w:type="gramEnd"/>
    </w:p>
    <w:p w:rsidR="00942D5C" w:rsidRDefault="00942D5C">
      <w:pPr>
        <w:pStyle w:val="ConsPlusNonformat"/>
        <w:jc w:val="both"/>
      </w:pPr>
      <w:r>
        <w:t xml:space="preserve">                             электронной почты)</w:t>
      </w:r>
    </w:p>
    <w:p w:rsidR="00942D5C" w:rsidRDefault="00942D5C">
      <w:pPr>
        <w:pStyle w:val="ConsPlusNonformat"/>
        <w:jc w:val="both"/>
      </w:pPr>
      <w:r>
        <w:t>действующа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на основании:</w:t>
      </w:r>
    </w:p>
    <w:p w:rsidR="00942D5C" w:rsidRDefault="00942D5C">
      <w:pPr>
        <w:pStyle w:val="ConsPlusNonformat"/>
        <w:jc w:val="both"/>
      </w:pPr>
      <w:r>
        <w:t>__________________________________________________________________________.</w:t>
      </w:r>
    </w:p>
    <w:p w:rsidR="00942D5C" w:rsidRDefault="00942D5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942D5C" w:rsidRDefault="00942D5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942D5C" w:rsidRDefault="00942D5C">
      <w:pPr>
        <w:pStyle w:val="ConsPlusNonformat"/>
        <w:jc w:val="both"/>
      </w:pPr>
      <w:r>
        <w:t>Прошу назначить ежемесячную денежную выплату на проезд</w:t>
      </w:r>
    </w:p>
    <w:p w:rsidR="00942D5C" w:rsidRDefault="00942D5C">
      <w:pPr>
        <w:pStyle w:val="ConsPlusNonformat"/>
        <w:jc w:val="both"/>
      </w:pPr>
      <w:r>
        <w:t>___________________________________________________________________________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(фамилия, имя, отчество получателя государственной услуги)</w:t>
      </w:r>
    </w:p>
    <w:p w:rsidR="00942D5C" w:rsidRDefault="00942D5C">
      <w:pPr>
        <w:pStyle w:val="ConsPlusNonformat"/>
        <w:jc w:val="both"/>
      </w:pPr>
      <w:proofErr w:type="gramStart"/>
      <w:r>
        <w:t>СНИЛС получателя)</w:t>
      </w:r>
      <w:proofErr w:type="gramEnd"/>
    </w:p>
    <w:p w:rsidR="00942D5C" w:rsidRDefault="00942D5C">
      <w:pPr>
        <w:pStyle w:val="ConsPlusNonformat"/>
        <w:jc w:val="both"/>
      </w:pPr>
      <w:r>
        <w:t>___________________________________________________________________________</w:t>
      </w:r>
    </w:p>
    <w:p w:rsidR="00942D5C" w:rsidRDefault="00942D5C">
      <w:pPr>
        <w:pStyle w:val="ConsPlusNonformat"/>
        <w:jc w:val="both"/>
      </w:pPr>
      <w:r>
        <w:t>Представляю следующие документы (справки):</w:t>
      </w:r>
    </w:p>
    <w:p w:rsidR="00942D5C" w:rsidRDefault="00942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3418"/>
      </w:tblGrid>
      <w:tr w:rsidR="00942D5C">
        <w:tc>
          <w:tcPr>
            <w:tcW w:w="821" w:type="dxa"/>
          </w:tcPr>
          <w:p w:rsidR="00942D5C" w:rsidRDefault="00942D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 w:rsidR="00942D5C" w:rsidRDefault="00942D5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418" w:type="dxa"/>
          </w:tcPr>
          <w:p w:rsidR="00942D5C" w:rsidRDefault="00942D5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42D5C">
        <w:tc>
          <w:tcPr>
            <w:tcW w:w="821" w:type="dxa"/>
          </w:tcPr>
          <w:p w:rsidR="00942D5C" w:rsidRDefault="00942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42D5C" w:rsidRDefault="00942D5C">
            <w:pPr>
              <w:pStyle w:val="ConsPlusNormal"/>
            </w:pPr>
          </w:p>
        </w:tc>
        <w:tc>
          <w:tcPr>
            <w:tcW w:w="3418" w:type="dxa"/>
          </w:tcPr>
          <w:p w:rsidR="00942D5C" w:rsidRDefault="00942D5C">
            <w:pPr>
              <w:pStyle w:val="ConsPlusNormal"/>
            </w:pPr>
          </w:p>
        </w:tc>
      </w:tr>
      <w:tr w:rsidR="00942D5C">
        <w:tc>
          <w:tcPr>
            <w:tcW w:w="821" w:type="dxa"/>
          </w:tcPr>
          <w:p w:rsidR="00942D5C" w:rsidRDefault="00942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942D5C" w:rsidRDefault="00942D5C">
            <w:pPr>
              <w:pStyle w:val="ConsPlusNormal"/>
            </w:pPr>
          </w:p>
        </w:tc>
        <w:tc>
          <w:tcPr>
            <w:tcW w:w="3418" w:type="dxa"/>
          </w:tcPr>
          <w:p w:rsidR="00942D5C" w:rsidRDefault="00942D5C">
            <w:pPr>
              <w:pStyle w:val="ConsPlusNormal"/>
            </w:pPr>
          </w:p>
        </w:tc>
      </w:tr>
      <w:tr w:rsidR="00942D5C">
        <w:tc>
          <w:tcPr>
            <w:tcW w:w="821" w:type="dxa"/>
          </w:tcPr>
          <w:p w:rsidR="00942D5C" w:rsidRDefault="00942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942D5C" w:rsidRDefault="00942D5C">
            <w:pPr>
              <w:pStyle w:val="ConsPlusNormal"/>
            </w:pPr>
          </w:p>
        </w:tc>
        <w:tc>
          <w:tcPr>
            <w:tcW w:w="3418" w:type="dxa"/>
          </w:tcPr>
          <w:p w:rsidR="00942D5C" w:rsidRDefault="00942D5C">
            <w:pPr>
              <w:pStyle w:val="ConsPlusNormal"/>
            </w:pPr>
          </w:p>
        </w:tc>
      </w:tr>
    </w:tbl>
    <w:p w:rsidR="00942D5C" w:rsidRDefault="00942D5C">
      <w:pPr>
        <w:pStyle w:val="ConsPlusNormal"/>
        <w:jc w:val="both"/>
      </w:pPr>
    </w:p>
    <w:p w:rsidR="00942D5C" w:rsidRDefault="00942D5C">
      <w:pPr>
        <w:pStyle w:val="ConsPlusNonformat"/>
        <w:jc w:val="both"/>
      </w:pPr>
      <w:r>
        <w:t xml:space="preserve">    Сведения о наличии в собственности имущества </w:t>
      </w:r>
      <w:hyperlink w:anchor="P720">
        <w:r>
          <w:rPr>
            <w:color w:val="0000FF"/>
          </w:rPr>
          <w:t>&lt;*&gt;</w:t>
        </w:r>
      </w:hyperlink>
      <w:r>
        <w:t>: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1.  жилого  помещения  (части  жилого  помещения),   ┌───┐    ┌───┐</w:t>
      </w:r>
    </w:p>
    <w:p w:rsidR="00942D5C" w:rsidRDefault="00942D5C">
      <w:pPr>
        <w:pStyle w:val="ConsPlusNonformat"/>
        <w:jc w:val="both"/>
      </w:pPr>
      <w:r>
        <w:t>подлежащего     государственной         регистрации  в   │   │    │   │</w:t>
      </w:r>
    </w:p>
    <w:p w:rsidR="00942D5C" w:rsidRDefault="00942D5C">
      <w:pPr>
        <w:pStyle w:val="ConsPlusNonformat"/>
        <w:jc w:val="both"/>
      </w:pPr>
      <w:r>
        <w:t xml:space="preserve">соответствии     с    законодательством     </w:t>
      </w:r>
      <w:proofErr w:type="gramStart"/>
      <w:r>
        <w:t>Российской</w:t>
      </w:r>
      <w:proofErr w:type="gramEnd"/>
      <w:r>
        <w:t xml:space="preserve">   └───┘    └───┘</w:t>
      </w:r>
    </w:p>
    <w:p w:rsidR="00942D5C" w:rsidRDefault="00942D5C">
      <w:pPr>
        <w:pStyle w:val="ConsPlusNonformat"/>
        <w:jc w:val="both"/>
      </w:pPr>
      <w:r>
        <w:t xml:space="preserve">Федерации, площадь которого в расчете на каждого члена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>семьи превышает 40 квадратных метров,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в том числе:</w:t>
      </w:r>
    </w:p>
    <w:p w:rsidR="00942D5C" w:rsidRDefault="00942D5C">
      <w:pPr>
        <w:pStyle w:val="ConsPlusNonformat"/>
        <w:jc w:val="both"/>
      </w:pPr>
      <w:r>
        <w:t xml:space="preserve">    </w:t>
      </w:r>
      <w:proofErr w:type="gramStart"/>
      <w:r>
        <w:t>1.1.  жилого помещения  (в  том  числе  отдельного   ┌───┐    ┌───┐</w:t>
      </w:r>
      <w:proofErr w:type="gramEnd"/>
    </w:p>
    <w:p w:rsidR="00942D5C" w:rsidRDefault="00942D5C">
      <w:pPr>
        <w:pStyle w:val="ConsPlusNonformat"/>
        <w:jc w:val="both"/>
      </w:pPr>
      <w:r>
        <w:t>изолированного    жилого    помещения   в    квартире,   │   │    │   │</w:t>
      </w:r>
    </w:p>
    <w:p w:rsidR="00942D5C" w:rsidRDefault="00942D5C">
      <w:pPr>
        <w:pStyle w:val="ConsPlusNonformat"/>
        <w:jc w:val="both"/>
      </w:pPr>
      <w:r>
        <w:t>занимаемой членом семьи,  страдающим  тяжелой   формой   └───┘    └───┘</w:t>
      </w:r>
    </w:p>
    <w:p w:rsidR="00942D5C" w:rsidRDefault="00942D5C">
      <w:pPr>
        <w:pStyle w:val="ConsPlusNonformat"/>
        <w:jc w:val="both"/>
      </w:pPr>
      <w:r>
        <w:t xml:space="preserve">хронического   заболевания,   указанного   в  перечне,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5">
        <w:r>
          <w:rPr>
            <w:color w:val="0000FF"/>
          </w:rPr>
          <w:t>пунктом 4 части 1 статьи  51</w:t>
        </w:r>
      </w:hyperlink>
      <w:r>
        <w:t xml:space="preserve"> Жилищного   ┌───┐</w:t>
      </w:r>
    </w:p>
    <w:p w:rsidR="00942D5C" w:rsidRDefault="00942D5C">
      <w:pPr>
        <w:pStyle w:val="ConsPlusNonformat"/>
        <w:jc w:val="both"/>
      </w:pPr>
      <w:r>
        <w:t xml:space="preserve">кодекса Российской Федерации,  при котором  </w:t>
      </w:r>
      <w:proofErr w:type="gramStart"/>
      <w:r>
        <w:t>совместное</w:t>
      </w:r>
      <w:proofErr w:type="gramEnd"/>
      <w:r>
        <w:t xml:space="preserve">   │   │</w:t>
      </w:r>
    </w:p>
    <w:p w:rsidR="00942D5C" w:rsidRDefault="00942D5C">
      <w:pPr>
        <w:pStyle w:val="ConsPlusNonformat"/>
        <w:jc w:val="both"/>
      </w:pPr>
      <w:r>
        <w:t xml:space="preserve">проживание с ним  в </w:t>
      </w:r>
      <w:proofErr w:type="gramStart"/>
      <w:r>
        <w:t>соответствии</w:t>
      </w:r>
      <w:proofErr w:type="gramEnd"/>
      <w:r>
        <w:t xml:space="preserve">  с  законодательством   └───┘</w:t>
      </w:r>
    </w:p>
    <w:p w:rsidR="00942D5C" w:rsidRDefault="00942D5C">
      <w:pPr>
        <w:pStyle w:val="ConsPlusNonformat"/>
        <w:jc w:val="both"/>
      </w:pPr>
      <w:r>
        <w:t>невозможно);                                             указать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       площадь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       ┌───┐    ┌───┐</w:t>
      </w:r>
    </w:p>
    <w:p w:rsidR="00942D5C" w:rsidRDefault="00942D5C">
      <w:pPr>
        <w:pStyle w:val="ConsPlusNonformat"/>
        <w:jc w:val="both"/>
      </w:pPr>
      <w:r>
        <w:t xml:space="preserve">    1.2.    жилого     помещения,       признанного  в   │   │    │   │</w:t>
      </w:r>
    </w:p>
    <w:p w:rsidR="00942D5C" w:rsidRDefault="00942D5C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непригодным для проживания;        └───┘    └───┘</w:t>
      </w:r>
    </w:p>
    <w:p w:rsidR="00942D5C" w:rsidRDefault="00942D5C">
      <w:pPr>
        <w:pStyle w:val="ConsPlusNonformat"/>
        <w:jc w:val="both"/>
      </w:pPr>
      <w:r>
        <w:lastRenderedPageBreak/>
        <w:t xml:space="preserve">                                                          </w:t>
      </w:r>
      <w:proofErr w:type="gramStart"/>
      <w:r>
        <w:t>имеем</w:t>
      </w:r>
      <w:proofErr w:type="gramEnd"/>
      <w:r>
        <w:t xml:space="preserve">  не имеем</w:t>
      </w:r>
    </w:p>
    <w:p w:rsidR="00942D5C" w:rsidRDefault="00942D5C">
      <w:pPr>
        <w:pStyle w:val="ConsPlusNonformat"/>
        <w:jc w:val="both"/>
      </w:pPr>
      <w:r>
        <w:t xml:space="preserve">    </w:t>
      </w:r>
      <w:proofErr w:type="gramStart"/>
      <w:r>
        <w:t>2. двух  и  более  жилых  помещений  (частей жилых</w:t>
      </w:r>
      <w:proofErr w:type="gramEnd"/>
    </w:p>
    <w:p w:rsidR="00942D5C" w:rsidRDefault="00942D5C">
      <w:pPr>
        <w:pStyle w:val="ConsPlusNonformat"/>
        <w:jc w:val="both"/>
      </w:pPr>
      <w:r>
        <w:t>помещений),  подлежащих государственной регистрации  в   ┌───┐    ┌───┐</w:t>
      </w:r>
    </w:p>
    <w:p w:rsidR="00942D5C" w:rsidRDefault="00942D5C">
      <w:pPr>
        <w:pStyle w:val="ConsPlusNonformat"/>
        <w:jc w:val="both"/>
      </w:pPr>
      <w:r>
        <w:t xml:space="preserve">соответствии    с     законодательством     </w:t>
      </w:r>
      <w:proofErr w:type="gramStart"/>
      <w:r>
        <w:t>Российской</w:t>
      </w:r>
      <w:proofErr w:type="gramEnd"/>
      <w:r>
        <w:t xml:space="preserve">   │   │    │   │</w:t>
      </w:r>
    </w:p>
    <w:p w:rsidR="00942D5C" w:rsidRDefault="00942D5C">
      <w:pPr>
        <w:pStyle w:val="ConsPlusNonformat"/>
        <w:jc w:val="both"/>
      </w:pPr>
      <w:r>
        <w:t xml:space="preserve">Федерации,  суммарная площадь  которых  в   расчете </w:t>
      </w:r>
      <w:proofErr w:type="gramStart"/>
      <w:r>
        <w:t>на</w:t>
      </w:r>
      <w:proofErr w:type="gramEnd"/>
      <w:r>
        <w:t xml:space="preserve">   └───┘    └───┘</w:t>
      </w:r>
    </w:p>
    <w:p w:rsidR="00942D5C" w:rsidRDefault="00942D5C">
      <w:pPr>
        <w:pStyle w:val="ConsPlusNonformat"/>
        <w:jc w:val="both"/>
      </w:pPr>
      <w:r>
        <w:t xml:space="preserve">одиноко   проживающего   гражданина    превышает    40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>квадратных метров, а  на  семью,  состоящую  из двух и</w:t>
      </w:r>
    </w:p>
    <w:p w:rsidR="00942D5C" w:rsidRDefault="00942D5C">
      <w:pPr>
        <w:pStyle w:val="ConsPlusNonformat"/>
        <w:jc w:val="both"/>
      </w:pPr>
      <w:r>
        <w:t xml:space="preserve">более   человек,  превышает  23  квадратных  метра  </w:t>
      </w:r>
      <w:proofErr w:type="gramStart"/>
      <w:r>
        <w:t>на</w:t>
      </w:r>
      <w:proofErr w:type="gramEnd"/>
    </w:p>
    <w:p w:rsidR="00942D5C" w:rsidRDefault="00942D5C">
      <w:pPr>
        <w:pStyle w:val="ConsPlusNonformat"/>
        <w:jc w:val="both"/>
      </w:pPr>
      <w:r>
        <w:t>каждого члена семьи,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в том числе:                                         ┌───┐    ┌───┐</w:t>
      </w:r>
    </w:p>
    <w:p w:rsidR="00942D5C" w:rsidRDefault="00942D5C">
      <w:pPr>
        <w:pStyle w:val="ConsPlusNonformat"/>
        <w:jc w:val="both"/>
      </w:pPr>
      <w:r>
        <w:t xml:space="preserve">    </w:t>
      </w:r>
      <w:proofErr w:type="gramStart"/>
      <w:r>
        <w:t>2.1. жилого  помещения  (в  том  числе  отдельного   │   │    │   │</w:t>
      </w:r>
      <w:proofErr w:type="gramEnd"/>
    </w:p>
    <w:p w:rsidR="00942D5C" w:rsidRDefault="00942D5C">
      <w:pPr>
        <w:pStyle w:val="ConsPlusNonformat"/>
        <w:jc w:val="both"/>
      </w:pPr>
      <w:r>
        <w:t>изолированного    жилого    помещения   в    квартире,   └───┘    └───┘</w:t>
      </w:r>
    </w:p>
    <w:p w:rsidR="00942D5C" w:rsidRDefault="00942D5C">
      <w:pPr>
        <w:pStyle w:val="ConsPlusNonformat"/>
        <w:jc w:val="both"/>
      </w:pPr>
      <w:r>
        <w:t xml:space="preserve">занимаемой  членом  семьи,  страдающим  тяжелой формой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 xml:space="preserve">хронического  заболевания,   указанного   в   </w:t>
      </w:r>
      <w:proofErr w:type="gramStart"/>
      <w:r>
        <w:t>перечне</w:t>
      </w:r>
      <w:proofErr w:type="gramEnd"/>
      <w:r>
        <w:t>,   ┌───┐</w:t>
      </w:r>
    </w:p>
    <w:p w:rsidR="00942D5C" w:rsidRDefault="00942D5C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6">
        <w:r>
          <w:rPr>
            <w:color w:val="0000FF"/>
          </w:rPr>
          <w:t>пунктом  4 части 1 статьи 51</w:t>
        </w:r>
      </w:hyperlink>
      <w:r>
        <w:t xml:space="preserve"> Жилищного   │   │</w:t>
      </w:r>
    </w:p>
    <w:p w:rsidR="00942D5C" w:rsidRDefault="00942D5C">
      <w:pPr>
        <w:pStyle w:val="ConsPlusNonformat"/>
        <w:jc w:val="both"/>
      </w:pPr>
      <w:r>
        <w:t xml:space="preserve">кодекса Российской Федерации,  при котором  </w:t>
      </w:r>
      <w:proofErr w:type="gramStart"/>
      <w:r>
        <w:t>совместное</w:t>
      </w:r>
      <w:proofErr w:type="gramEnd"/>
      <w:r>
        <w:t xml:space="preserve">   └───┘</w:t>
      </w:r>
    </w:p>
    <w:p w:rsidR="00942D5C" w:rsidRDefault="00942D5C">
      <w:pPr>
        <w:pStyle w:val="ConsPlusNonformat"/>
        <w:jc w:val="both"/>
      </w:pPr>
      <w:r>
        <w:t xml:space="preserve">проживание  с ним  в </w:t>
      </w:r>
      <w:proofErr w:type="gramStart"/>
      <w:r>
        <w:t>соответствии</w:t>
      </w:r>
      <w:proofErr w:type="gramEnd"/>
      <w:r>
        <w:t xml:space="preserve">  с законодательством    указать</w:t>
      </w:r>
    </w:p>
    <w:p w:rsidR="00942D5C" w:rsidRDefault="00942D5C">
      <w:pPr>
        <w:pStyle w:val="ConsPlusNonformat"/>
        <w:jc w:val="both"/>
      </w:pPr>
      <w:r>
        <w:t>невозможно);                                              площадь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       ┌───┐    ┌───┐</w:t>
      </w:r>
    </w:p>
    <w:p w:rsidR="00942D5C" w:rsidRDefault="00942D5C">
      <w:pPr>
        <w:pStyle w:val="ConsPlusNonformat"/>
        <w:jc w:val="both"/>
      </w:pPr>
      <w:r>
        <w:t xml:space="preserve">    2.2. жилого помещения, признанного в </w:t>
      </w:r>
      <w:proofErr w:type="gramStart"/>
      <w:r>
        <w:t>установленном</w:t>
      </w:r>
      <w:proofErr w:type="gramEnd"/>
      <w:r>
        <w:t xml:space="preserve">   │   │    │   │</w:t>
      </w:r>
    </w:p>
    <w:p w:rsidR="00942D5C" w:rsidRDefault="00942D5C">
      <w:pPr>
        <w:pStyle w:val="ConsPlusNonformat"/>
        <w:jc w:val="both"/>
      </w:pPr>
      <w:r>
        <w:t xml:space="preserve">порядке </w:t>
      </w:r>
      <w:proofErr w:type="gramStart"/>
      <w:r>
        <w:t>непригодным</w:t>
      </w:r>
      <w:proofErr w:type="gramEnd"/>
      <w:r>
        <w:t xml:space="preserve"> для проживания;                      └───┘    └───┘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</w:t>
      </w:r>
      <w:proofErr w:type="gramStart"/>
      <w:r>
        <w:t>3. здания,  строения,  сооружения  (части  здания,   ┌───┐    ┌───┐</w:t>
      </w:r>
      <w:proofErr w:type="gramEnd"/>
    </w:p>
    <w:p w:rsidR="00942D5C" w:rsidRDefault="00942D5C">
      <w:pPr>
        <w:pStyle w:val="ConsPlusNonformat"/>
        <w:jc w:val="both"/>
      </w:pPr>
      <w:r>
        <w:t xml:space="preserve">строения,  сооружения),   подлежащих   </w:t>
      </w:r>
      <w:proofErr w:type="gramStart"/>
      <w:r>
        <w:t>государственной</w:t>
      </w:r>
      <w:proofErr w:type="gramEnd"/>
      <w:r>
        <w:t xml:space="preserve">   │   │    │   │</w:t>
      </w:r>
    </w:p>
    <w:p w:rsidR="00942D5C" w:rsidRDefault="00942D5C">
      <w:pPr>
        <w:pStyle w:val="ConsPlusNonformat"/>
        <w:jc w:val="both"/>
      </w:pPr>
      <w:r>
        <w:t>регистрации   в   соответствии   с   законодательством   └───┘    └───┘</w:t>
      </w:r>
    </w:p>
    <w:p w:rsidR="00942D5C" w:rsidRDefault="00942D5C">
      <w:pPr>
        <w:pStyle w:val="ConsPlusNonformat"/>
        <w:jc w:val="both"/>
      </w:pPr>
      <w:r>
        <w:t xml:space="preserve">Российской Федерации и  не являющихся жилым помещением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proofErr w:type="gramStart"/>
      <w:r>
        <w:t>(за   исключением   объектов   недвижимого  имущества,</w:t>
      </w:r>
      <w:proofErr w:type="gramEnd"/>
    </w:p>
    <w:p w:rsidR="00942D5C" w:rsidRDefault="00942D5C">
      <w:pPr>
        <w:pStyle w:val="ConsPlusNonformat"/>
        <w:jc w:val="both"/>
      </w:pPr>
      <w:r>
        <w:t>предназначенных  для  размещения  транспортных средств</w:t>
      </w:r>
    </w:p>
    <w:p w:rsidR="00942D5C" w:rsidRDefault="00942D5C">
      <w:pPr>
        <w:pStyle w:val="ConsPlusNonformat"/>
        <w:jc w:val="both"/>
      </w:pPr>
      <w:r>
        <w:t xml:space="preserve">(гараж,   </w:t>
      </w:r>
      <w:proofErr w:type="spellStart"/>
      <w:r>
        <w:t>машино</w:t>
      </w:r>
      <w:proofErr w:type="spellEnd"/>
      <w:r>
        <w:t>-место),    хозяйственных    построек,</w:t>
      </w:r>
    </w:p>
    <w:p w:rsidR="00942D5C" w:rsidRDefault="00942D5C">
      <w:pPr>
        <w:pStyle w:val="ConsPlusNonformat"/>
        <w:jc w:val="both"/>
      </w:pPr>
      <w:proofErr w:type="gramStart"/>
      <w:r>
        <w:t>расположенных  на земельных участках,  предназначенных</w:t>
      </w:r>
      <w:proofErr w:type="gramEnd"/>
    </w:p>
    <w:p w:rsidR="00942D5C" w:rsidRDefault="00942D5C">
      <w:pPr>
        <w:pStyle w:val="ConsPlusNonformat"/>
        <w:jc w:val="both"/>
      </w:pPr>
      <w:r>
        <w:t>для индивидуального  жилищного строительства,  ведения</w:t>
      </w:r>
    </w:p>
    <w:p w:rsidR="00942D5C" w:rsidRDefault="00942D5C">
      <w:pPr>
        <w:pStyle w:val="ConsPlusNonformat"/>
        <w:jc w:val="both"/>
      </w:pPr>
      <w:r>
        <w:t xml:space="preserve">личного   подсобного   хозяйства,   </w:t>
      </w:r>
      <w:proofErr w:type="gramStart"/>
      <w:r>
        <w:t>садовых</w:t>
      </w:r>
      <w:proofErr w:type="gramEnd"/>
      <w:r>
        <w:t xml:space="preserve">  земельных</w:t>
      </w:r>
    </w:p>
    <w:p w:rsidR="00942D5C" w:rsidRDefault="00942D5C">
      <w:pPr>
        <w:pStyle w:val="ConsPlusNonformat"/>
        <w:jc w:val="both"/>
      </w:pPr>
      <w:proofErr w:type="gramStart"/>
      <w:r>
        <w:t>участках</w:t>
      </w:r>
      <w:proofErr w:type="gramEnd"/>
      <w:r>
        <w:t>,  а также объектов,  перечисленных в пункте 4</w:t>
      </w:r>
    </w:p>
    <w:p w:rsidR="00942D5C" w:rsidRDefault="00942D5C">
      <w:pPr>
        <w:pStyle w:val="ConsPlusNonformat"/>
        <w:jc w:val="both"/>
      </w:pPr>
      <w:r>
        <w:t>настоящего заявления;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4. одного  или нескольких  садовых домов, объектов   ┌───┐    ┌───┐</w:t>
      </w:r>
    </w:p>
    <w:p w:rsidR="00942D5C" w:rsidRDefault="00942D5C">
      <w:pPr>
        <w:pStyle w:val="ConsPlusNonformat"/>
        <w:jc w:val="both"/>
      </w:pPr>
      <w:r>
        <w:t>дачного    (садового)    строительства,     подлежащих   │   │    │   │</w:t>
      </w:r>
    </w:p>
    <w:p w:rsidR="00942D5C" w:rsidRDefault="00942D5C">
      <w:pPr>
        <w:pStyle w:val="ConsPlusNonformat"/>
        <w:jc w:val="both"/>
      </w:pPr>
      <w:r>
        <w:t>государственной   регистрации   в      соответствии  с   └───┘    └───┘</w:t>
      </w:r>
    </w:p>
    <w:p w:rsidR="00942D5C" w:rsidRDefault="00942D5C">
      <w:pPr>
        <w:pStyle w:val="ConsPlusNonformat"/>
        <w:jc w:val="both"/>
      </w:pPr>
      <w:r>
        <w:t xml:space="preserve">законодательством Российской Федерации,  не являющихся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>хозяйственными постройками,  суммарная площадь которых</w:t>
      </w:r>
    </w:p>
    <w:p w:rsidR="00942D5C" w:rsidRDefault="00942D5C">
      <w:pPr>
        <w:pStyle w:val="ConsPlusNonformat"/>
        <w:jc w:val="both"/>
      </w:pPr>
      <w:r>
        <w:t xml:space="preserve">в  </w:t>
      </w:r>
      <w:proofErr w:type="gramStart"/>
      <w:r>
        <w:t>расчете</w:t>
      </w:r>
      <w:proofErr w:type="gramEnd"/>
      <w:r>
        <w:t xml:space="preserve">   на  одного  члена   семьи   превышает  40</w:t>
      </w:r>
    </w:p>
    <w:p w:rsidR="00942D5C" w:rsidRDefault="00942D5C">
      <w:pPr>
        <w:pStyle w:val="ConsPlusNonformat"/>
        <w:jc w:val="both"/>
      </w:pPr>
      <w:r>
        <w:t>квадратных метров;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5. одного  или   нескольких   земельных  участков,   ┌───┐    ┌───┐</w:t>
      </w:r>
    </w:p>
    <w:p w:rsidR="00942D5C" w:rsidRDefault="00942D5C">
      <w:pPr>
        <w:pStyle w:val="ConsPlusNonformat"/>
        <w:jc w:val="both"/>
      </w:pPr>
      <w:r>
        <w:t>подлежащих государственной регистрации  в соответствии   │   │    │   │</w:t>
      </w:r>
    </w:p>
    <w:p w:rsidR="00942D5C" w:rsidRDefault="00942D5C">
      <w:pPr>
        <w:pStyle w:val="ConsPlusNonformat"/>
        <w:jc w:val="both"/>
      </w:pPr>
      <w:r>
        <w:t>с  законодательством  Российской  Федерации,   площадь   └───┘    └───┘</w:t>
      </w:r>
    </w:p>
    <w:p w:rsidR="00942D5C" w:rsidRDefault="00942D5C">
      <w:pPr>
        <w:pStyle w:val="ConsPlusNonformat"/>
        <w:jc w:val="both"/>
      </w:pPr>
      <w:r>
        <w:t xml:space="preserve">(суммарная площадь)  которых  превышает  0,2 гектара в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proofErr w:type="gramStart"/>
      <w:r>
        <w:t>расчете</w:t>
      </w:r>
      <w:proofErr w:type="gramEnd"/>
      <w:r>
        <w:t xml:space="preserve"> на одного члена семьи;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6.  автомобиля,   автобуса,   самоходной   машины,   ┌───┐    ┌───┐</w:t>
      </w:r>
    </w:p>
    <w:p w:rsidR="00942D5C" w:rsidRDefault="00942D5C">
      <w:pPr>
        <w:pStyle w:val="ConsPlusNonformat"/>
        <w:jc w:val="both"/>
      </w:pPr>
      <w:r>
        <w:t>механизма  на  пневматическом   и   гусеничном   ходу,   │   │    │   │</w:t>
      </w:r>
    </w:p>
    <w:p w:rsidR="00942D5C" w:rsidRDefault="00942D5C">
      <w:pPr>
        <w:pStyle w:val="ConsPlusNonformat"/>
        <w:jc w:val="both"/>
      </w:pPr>
      <w:r>
        <w:t>самолета,  вертолета,   теплохода,   яхты,   парусного   └───┘    └───┘</w:t>
      </w:r>
    </w:p>
    <w:p w:rsidR="00942D5C" w:rsidRDefault="00942D5C">
      <w:pPr>
        <w:pStyle w:val="ConsPlusNonformat"/>
        <w:jc w:val="both"/>
      </w:pPr>
      <w:r>
        <w:t xml:space="preserve">судна,  катера,   снегохода,   мотосаней,  гидроцикла,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>несамоходного  буксируемого  судна,  другого водного и</w:t>
      </w:r>
    </w:p>
    <w:p w:rsidR="00942D5C" w:rsidRDefault="00942D5C">
      <w:pPr>
        <w:pStyle w:val="ConsPlusNonformat"/>
        <w:jc w:val="both"/>
      </w:pPr>
      <w:r>
        <w:t>воздушного           транспортного           средства,</w:t>
      </w:r>
    </w:p>
    <w:p w:rsidR="00942D5C" w:rsidRDefault="00942D5C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      в       соответствии       с</w:t>
      </w:r>
    </w:p>
    <w:p w:rsidR="00942D5C" w:rsidRDefault="00942D5C">
      <w:pPr>
        <w:pStyle w:val="ConsPlusNonformat"/>
        <w:jc w:val="both"/>
      </w:pPr>
      <w:proofErr w:type="gramStart"/>
      <w:r>
        <w:t>законодательством     Российской      Федерации    (за</w:t>
      </w:r>
      <w:proofErr w:type="gramEnd"/>
    </w:p>
    <w:p w:rsidR="00942D5C" w:rsidRDefault="00942D5C">
      <w:pPr>
        <w:pStyle w:val="ConsPlusNonformat"/>
        <w:jc w:val="both"/>
      </w:pPr>
      <w:r>
        <w:t>исключением легкового автомобиля,  а также автомобиля,</w:t>
      </w:r>
    </w:p>
    <w:p w:rsidR="00942D5C" w:rsidRDefault="00942D5C">
      <w:pPr>
        <w:pStyle w:val="ConsPlusNonformat"/>
        <w:jc w:val="both"/>
      </w:pPr>
      <w:proofErr w:type="gramStart"/>
      <w:r>
        <w:t>имеющего более пяти  мест  для  сидения  и полученного</w:t>
      </w:r>
      <w:proofErr w:type="gramEnd"/>
    </w:p>
    <w:p w:rsidR="00942D5C" w:rsidRDefault="00942D5C">
      <w:pPr>
        <w:pStyle w:val="ConsPlusNonformat"/>
        <w:jc w:val="both"/>
      </w:pPr>
      <w:r>
        <w:t>(</w:t>
      </w:r>
      <w:proofErr w:type="gramStart"/>
      <w:r>
        <w:t>приобретенного</w:t>
      </w:r>
      <w:proofErr w:type="gramEnd"/>
      <w:r>
        <w:t>)   многодетной  семьей  с  четырьмя  и</w:t>
      </w:r>
    </w:p>
    <w:p w:rsidR="00942D5C" w:rsidRDefault="00942D5C">
      <w:pPr>
        <w:pStyle w:val="ConsPlusNonformat"/>
        <w:jc w:val="both"/>
      </w:pPr>
      <w:r>
        <w:t>более детьми);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lastRenderedPageBreak/>
        <w:t xml:space="preserve">    7.  двух   и  более  легковых    автомобилей,  год   ┌───┐    ┌───┐</w:t>
      </w:r>
    </w:p>
    <w:p w:rsidR="00942D5C" w:rsidRDefault="00942D5C">
      <w:pPr>
        <w:pStyle w:val="ConsPlusNonformat"/>
        <w:jc w:val="both"/>
      </w:pPr>
      <w:r>
        <w:t xml:space="preserve">выпуска </w:t>
      </w:r>
      <w:proofErr w:type="gramStart"/>
      <w:r>
        <w:t>одного</w:t>
      </w:r>
      <w:proofErr w:type="gramEnd"/>
      <w:r>
        <w:t xml:space="preserve"> из которых  не превышает  трех  лет  на   │   │    │   │</w:t>
      </w:r>
    </w:p>
    <w:p w:rsidR="00942D5C" w:rsidRDefault="00942D5C">
      <w:pPr>
        <w:pStyle w:val="ConsPlusNonformat"/>
        <w:jc w:val="both"/>
      </w:pPr>
      <w:proofErr w:type="gramStart"/>
      <w:r>
        <w:t>день обращения  (за исключением легкового  автомобиля,   └───┘    └───┘</w:t>
      </w:r>
      <w:proofErr w:type="gramEnd"/>
    </w:p>
    <w:p w:rsidR="00942D5C" w:rsidRDefault="00942D5C">
      <w:pPr>
        <w:pStyle w:val="ConsPlusNonformat"/>
        <w:jc w:val="both"/>
      </w:pPr>
      <w:r>
        <w:t xml:space="preserve">специально     оборудованного    для     использования    </w:t>
      </w:r>
      <w:proofErr w:type="gramStart"/>
      <w:r>
        <w:t>имеем</w:t>
      </w:r>
      <w:proofErr w:type="gramEnd"/>
      <w:r>
        <w:t xml:space="preserve">   не имеем</w:t>
      </w:r>
    </w:p>
    <w:p w:rsidR="00942D5C" w:rsidRDefault="00942D5C">
      <w:pPr>
        <w:pStyle w:val="ConsPlusNonformat"/>
        <w:jc w:val="both"/>
      </w:pPr>
      <w:r>
        <w:t>инвалидом,  легкового  автомобиля, имеющего более пяти</w:t>
      </w:r>
    </w:p>
    <w:p w:rsidR="00942D5C" w:rsidRDefault="00942D5C">
      <w:pPr>
        <w:pStyle w:val="ConsPlusNonformat"/>
        <w:jc w:val="both"/>
      </w:pPr>
      <w:r>
        <w:t>мест   для  сидения   и  полученного  (приобретенного)</w:t>
      </w:r>
    </w:p>
    <w:p w:rsidR="00942D5C" w:rsidRDefault="00942D5C">
      <w:pPr>
        <w:pStyle w:val="ConsPlusNonformat"/>
        <w:jc w:val="both"/>
      </w:pPr>
      <w:r>
        <w:t>многодетной семьей с четырьмя и более детьми).</w:t>
      </w:r>
    </w:p>
    <w:p w:rsidR="00942D5C" w:rsidRDefault="00942D5C">
      <w:pPr>
        <w:pStyle w:val="ConsPlusNonformat"/>
        <w:jc w:val="both"/>
      </w:pPr>
      <w:r>
        <w:t xml:space="preserve">    --------------------------------</w:t>
      </w:r>
    </w:p>
    <w:p w:rsidR="00942D5C" w:rsidRDefault="00942D5C">
      <w:pPr>
        <w:pStyle w:val="ConsPlusNonformat"/>
        <w:jc w:val="both"/>
      </w:pPr>
      <w:bookmarkStart w:id="1" w:name="P720"/>
      <w:bookmarkEnd w:id="1"/>
      <w:r>
        <w:t xml:space="preserve">    &lt;*&gt; наличие имущества отмечается знаком "V"</w:t>
      </w:r>
    </w:p>
    <w:p w:rsidR="00942D5C" w:rsidRDefault="00942D5C">
      <w:pPr>
        <w:pStyle w:val="ConsPlusNonformat"/>
        <w:jc w:val="both"/>
      </w:pPr>
      <w:r>
        <w:t xml:space="preserve">        отсутствие имущества отмечается знаком "X"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Назначенные выплаты произвести:</w:t>
      </w:r>
    </w:p>
    <w:p w:rsidR="00942D5C" w:rsidRDefault="00942D5C">
      <w:pPr>
        <w:pStyle w:val="ConsPlusNonformat"/>
        <w:jc w:val="both"/>
      </w:pPr>
      <w:r>
        <w:t>путем перечисления на счет 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942D5C" w:rsidRDefault="00942D5C">
      <w:pPr>
        <w:pStyle w:val="ConsPlusNonformat"/>
        <w:jc w:val="both"/>
      </w:pPr>
      <w:r>
        <w:t xml:space="preserve">                             законодательством </w:t>
      </w:r>
      <w:proofErr w:type="gramStart"/>
      <w:r>
        <w:t>порядке</w:t>
      </w:r>
      <w:proofErr w:type="gramEnd"/>
      <w:r>
        <w:t>, получателем</w:t>
      </w:r>
    </w:p>
    <w:p w:rsidR="00942D5C" w:rsidRDefault="00942D5C">
      <w:pPr>
        <w:pStyle w:val="ConsPlusNonformat"/>
        <w:jc w:val="both"/>
      </w:pPr>
      <w:r>
        <w:t xml:space="preserve">                                    государственной услуги либо</w:t>
      </w:r>
    </w:p>
    <w:p w:rsidR="00942D5C" w:rsidRDefault="00942D5C">
      <w:pPr>
        <w:pStyle w:val="ConsPlusNonformat"/>
        <w:jc w:val="both"/>
      </w:pPr>
      <w:r>
        <w:t xml:space="preserve">                                    его законным представителем)</w:t>
      </w:r>
    </w:p>
    <w:p w:rsidR="00942D5C" w:rsidRDefault="00942D5C">
      <w:pPr>
        <w:pStyle w:val="ConsPlusNonformat"/>
        <w:jc w:val="both"/>
      </w:pPr>
      <w:r>
        <w:t>через организации почтовой связи 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942D5C" w:rsidRDefault="00942D5C">
      <w:pPr>
        <w:pStyle w:val="ConsPlusNonformat"/>
        <w:jc w:val="both"/>
      </w:pPr>
      <w:r>
        <w:t xml:space="preserve">                                          получателя государственной услуги</w:t>
      </w:r>
    </w:p>
    <w:p w:rsidR="00942D5C" w:rsidRDefault="00942D5C">
      <w:pPr>
        <w:pStyle w:val="ConsPlusNonformat"/>
        <w:jc w:val="both"/>
      </w:pPr>
      <w:r>
        <w:t xml:space="preserve">                                          либо его законного представителя)</w:t>
      </w:r>
    </w:p>
    <w:p w:rsidR="00942D5C" w:rsidRDefault="00942D5C">
      <w:pPr>
        <w:pStyle w:val="ConsPlusNonformat"/>
        <w:jc w:val="both"/>
      </w:pPr>
      <w:r>
        <w:t xml:space="preserve">    С  положениями  об  ответственности  за  достоверность  </w:t>
      </w:r>
      <w:proofErr w:type="gramStart"/>
      <w:r>
        <w:t>предоставленных</w:t>
      </w:r>
      <w:proofErr w:type="gramEnd"/>
    </w:p>
    <w:p w:rsidR="00942D5C" w:rsidRDefault="00942D5C">
      <w:pPr>
        <w:pStyle w:val="ConsPlusNonformat"/>
        <w:jc w:val="both"/>
      </w:pPr>
      <w:r>
        <w:t xml:space="preserve">сведений,   подлинность   документов,   в  которых  они  содержатся,  и  </w:t>
      </w:r>
      <w:proofErr w:type="gramStart"/>
      <w:r>
        <w:t>об</w:t>
      </w:r>
      <w:proofErr w:type="gramEnd"/>
    </w:p>
    <w:p w:rsidR="00942D5C" w:rsidRDefault="00942D5C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942D5C" w:rsidRDefault="00942D5C">
      <w:pPr>
        <w:pStyle w:val="ConsPlusNonformat"/>
        <w:jc w:val="both"/>
      </w:pPr>
      <w:r>
        <w:t>выплату мер социальной поддержки, ознакомле</w:t>
      </w:r>
      <w:proofErr w:type="gramStart"/>
      <w:r>
        <w:t>н(</w:t>
      </w:r>
      <w:proofErr w:type="gramEnd"/>
      <w:r>
        <w:t>-а) 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-на)  на  получение  информации,  в том числе о предоставлении</w:t>
      </w:r>
    </w:p>
    <w:p w:rsidR="00942D5C" w:rsidRDefault="00942D5C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  в   предоставлении)   государственной   услуги,   приостановлении</w:t>
      </w:r>
    </w:p>
    <w:p w:rsidR="00942D5C" w:rsidRDefault="00942D5C">
      <w:pPr>
        <w:pStyle w:val="ConsPlusNonformat"/>
        <w:jc w:val="both"/>
      </w:pPr>
      <w:r>
        <w:t>(</w:t>
      </w:r>
      <w:proofErr w:type="gramStart"/>
      <w:r>
        <w:t>возобновлении</w:t>
      </w:r>
      <w:proofErr w:type="gramEnd"/>
      <w:r>
        <w:t>) предоставления государственной услуги:</w:t>
      </w:r>
    </w:p>
    <w:p w:rsidR="00942D5C" w:rsidRDefault="00942D5C">
      <w:pPr>
        <w:pStyle w:val="ConsPlusNonformat"/>
        <w:jc w:val="both"/>
      </w:pPr>
      <w:r>
        <w:t>в письменной форме по почтовому адресу ____________________________________</w:t>
      </w:r>
    </w:p>
    <w:p w:rsidR="00942D5C" w:rsidRDefault="00942D5C">
      <w:pPr>
        <w:pStyle w:val="ConsPlusNonformat"/>
        <w:jc w:val="both"/>
      </w:pPr>
      <w:r>
        <w:t>смс-сообщением на телефон _________________________________________________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         (номер телефона)</w:t>
      </w:r>
    </w:p>
    <w:p w:rsidR="00942D5C" w:rsidRDefault="00942D5C">
      <w:pPr>
        <w:pStyle w:val="ConsPlusNonformat"/>
        <w:jc w:val="both"/>
      </w:pPr>
      <w:r>
        <w:t>в форме электронного документа по адресу электронной почты 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942D5C" w:rsidRDefault="00942D5C">
      <w:pPr>
        <w:pStyle w:val="ConsPlusNonformat"/>
        <w:jc w:val="both"/>
      </w:pPr>
      <w:r>
        <w:t>через  личный  кабинет  в государственной информационной системе Республики</w:t>
      </w:r>
    </w:p>
    <w:p w:rsidR="00942D5C" w:rsidRDefault="00942D5C">
      <w:pPr>
        <w:pStyle w:val="ConsPlusNonformat"/>
        <w:jc w:val="both"/>
      </w:pPr>
      <w:r>
        <w:t>Татарстан   "Портал   государственных   и  муниципальных  услуг  Республики</w:t>
      </w:r>
    </w:p>
    <w:p w:rsidR="00942D5C" w:rsidRDefault="00942D5C">
      <w:pPr>
        <w:pStyle w:val="ConsPlusNonformat"/>
        <w:jc w:val="both"/>
      </w:pPr>
      <w:r>
        <w:t>Татарстан"</w:t>
      </w:r>
    </w:p>
    <w:p w:rsidR="00942D5C" w:rsidRDefault="00942D5C">
      <w:pPr>
        <w:pStyle w:val="ConsPlusNonformat"/>
        <w:jc w:val="both"/>
      </w:pPr>
      <w:r>
        <w:t>___________________________________________________________________________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(подпись заявителя)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>Заявитель: ___________________________ _____________ "__" ________ 20__ г.</w:t>
      </w:r>
    </w:p>
    <w:p w:rsidR="00942D5C" w:rsidRDefault="00942D5C">
      <w:pPr>
        <w:pStyle w:val="ConsPlusNonformat"/>
        <w:jc w:val="both"/>
      </w:pPr>
      <w:r>
        <w:t xml:space="preserve">              (Ф.И.О. заявителя)         (подпись)</w:t>
      </w:r>
    </w:p>
    <w:p w:rsidR="00942D5C" w:rsidRDefault="00942D5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-на)  на автоматическое назначение мер социальной поддержки на</w:t>
      </w:r>
    </w:p>
    <w:p w:rsidR="00942D5C" w:rsidRDefault="00942D5C">
      <w:pPr>
        <w:pStyle w:val="ConsPlusNonformat"/>
        <w:jc w:val="both"/>
      </w:pPr>
      <w:r>
        <w:t>новый срок __________________________</w:t>
      </w:r>
    </w:p>
    <w:p w:rsidR="00942D5C" w:rsidRDefault="00942D5C">
      <w:pPr>
        <w:pStyle w:val="ConsPlusNonformat"/>
        <w:jc w:val="both"/>
      </w:pPr>
      <w:r>
        <w:t xml:space="preserve">              (подпись заявителя)</w:t>
      </w:r>
    </w:p>
    <w:p w:rsidR="00942D5C" w:rsidRDefault="00942D5C">
      <w:pPr>
        <w:pStyle w:val="ConsPlusNonformat"/>
        <w:jc w:val="both"/>
      </w:pPr>
      <w:r>
        <w:t>Заявитель: ___________________________ _____________ "__" ________ 20__ г.</w:t>
      </w:r>
    </w:p>
    <w:p w:rsidR="00942D5C" w:rsidRDefault="00942D5C">
      <w:pPr>
        <w:pStyle w:val="ConsPlusNonformat"/>
        <w:jc w:val="both"/>
      </w:pPr>
      <w:r>
        <w:t xml:space="preserve">              (Ф.И.О. заявителя)         (подпись)</w:t>
      </w:r>
    </w:p>
    <w:p w:rsidR="00942D5C" w:rsidRDefault="00942D5C">
      <w:pPr>
        <w:pStyle w:val="ConsPlusNonformat"/>
        <w:jc w:val="both"/>
      </w:pPr>
      <w:r>
        <w:t>___________________________________________________________________________</w:t>
      </w:r>
    </w:p>
    <w:p w:rsidR="00942D5C" w:rsidRDefault="00942D5C">
      <w:pPr>
        <w:pStyle w:val="ConsPlusNonformat"/>
        <w:jc w:val="both"/>
      </w:pPr>
      <w:r>
        <w:t xml:space="preserve">                                Линия отрыва</w:t>
      </w:r>
    </w:p>
    <w:p w:rsidR="00942D5C" w:rsidRDefault="00942D5C">
      <w:pPr>
        <w:pStyle w:val="ConsPlusNonformat"/>
        <w:jc w:val="both"/>
      </w:pPr>
      <w:r>
        <w:t xml:space="preserve">                            Расписка-уведомление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_______________</w:t>
      </w:r>
    </w:p>
    <w:p w:rsidR="00942D5C" w:rsidRDefault="00942D5C">
      <w:pPr>
        <w:pStyle w:val="ConsPlusNonformat"/>
        <w:jc w:val="both"/>
      </w:pPr>
      <w:r>
        <w:t>Количество документов ______ ед. на ____ листах</w:t>
      </w:r>
    </w:p>
    <w:p w:rsidR="00942D5C" w:rsidRDefault="00942D5C">
      <w:pPr>
        <w:pStyle w:val="ConsPlusNonformat"/>
        <w:jc w:val="both"/>
      </w:pPr>
    </w:p>
    <w:p w:rsidR="00942D5C" w:rsidRDefault="00942D5C">
      <w:pPr>
        <w:pStyle w:val="ConsPlusNonformat"/>
        <w:jc w:val="both"/>
      </w:pPr>
      <w:r>
        <w:t>Документы принял ____________ __________ ______________________ ________</w:t>
      </w:r>
    </w:p>
    <w:p w:rsidR="00942D5C" w:rsidRDefault="00942D5C">
      <w:pPr>
        <w:pStyle w:val="ConsPlusNonformat"/>
        <w:jc w:val="both"/>
      </w:pPr>
      <w:r>
        <w:t xml:space="preserve">                 (должность)  (подпись)   (расшифровка подписи)  (дата)</w:t>
      </w:r>
    </w:p>
    <w:p w:rsidR="00942D5C" w:rsidRDefault="00942D5C">
      <w:pPr>
        <w:pStyle w:val="ConsPlusNormal"/>
        <w:jc w:val="both"/>
      </w:pPr>
    </w:p>
    <w:p w:rsidR="00942D5C" w:rsidRDefault="00942D5C">
      <w:pPr>
        <w:pStyle w:val="ConsPlusNormal"/>
        <w:jc w:val="both"/>
      </w:pPr>
    </w:p>
    <w:p w:rsidR="00942D5C" w:rsidRDefault="00942D5C">
      <w:pPr>
        <w:pStyle w:val="ConsPlusNormal"/>
        <w:jc w:val="both"/>
      </w:pPr>
    </w:p>
    <w:p w:rsidR="00942D5C" w:rsidRDefault="00942D5C">
      <w:pPr>
        <w:pStyle w:val="ConsPlusNormal"/>
        <w:jc w:val="both"/>
      </w:pPr>
    </w:p>
    <w:p w:rsidR="00942D5C" w:rsidRDefault="00942D5C">
      <w:pPr>
        <w:pStyle w:val="ConsPlusNormal"/>
        <w:jc w:val="both"/>
      </w:pPr>
    </w:p>
    <w:p w:rsidR="00FB4494" w:rsidRDefault="00FB4494">
      <w:pPr>
        <w:pStyle w:val="ConsPlusNormal"/>
        <w:jc w:val="both"/>
      </w:pPr>
    </w:p>
    <w:p w:rsidR="00FB4494" w:rsidRDefault="00FB4494">
      <w:pPr>
        <w:pStyle w:val="ConsPlusNormal"/>
        <w:jc w:val="both"/>
      </w:pPr>
      <w:bookmarkStart w:id="2" w:name="_GoBack"/>
      <w:bookmarkEnd w:id="2"/>
    </w:p>
    <w:sectPr w:rsidR="00FB449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C"/>
    <w:rsid w:val="00731210"/>
    <w:rsid w:val="00942D5C"/>
    <w:rsid w:val="00A561EC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2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2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2D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2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2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3E6F474D4C5ADCC06B909A0DF7CFF0DB64D4C5A086F7689DA985E3A76BF62C22C18F571EBF0E1DCAF738DB0EDCEE83CE9F1311F5A7356Q5TEL" TargetMode="External"/><Relationship Id="rId5" Type="http://schemas.openxmlformats.org/officeDocument/2006/relationships/hyperlink" Target="consultantplus://offline/ref=FE03E6F474D4C5ADCC06B909A0DF7CFF0DB64D4C5A086F7689DA985E3A76BF62C22C18F571EBF0E1DCAF738DB0EDCEE83CE9F1311F5A7356Q5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Фанис Зайнутдинович</dc:creator>
  <cp:lastModifiedBy>Шарафутдинов Фанис Зайнутдинович</cp:lastModifiedBy>
  <cp:revision>3</cp:revision>
  <dcterms:created xsi:type="dcterms:W3CDTF">2022-10-28T07:30:00Z</dcterms:created>
  <dcterms:modified xsi:type="dcterms:W3CDTF">2022-10-28T07:34:00Z</dcterms:modified>
</cp:coreProperties>
</file>