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A" w:rsidRDefault="00CC70F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70FA" w:rsidRDefault="00CC70FA">
      <w:pPr>
        <w:pStyle w:val="ConsPlusNormal"/>
        <w:jc w:val="both"/>
        <w:outlineLvl w:val="0"/>
      </w:pPr>
    </w:p>
    <w:p w:rsidR="00CC70FA" w:rsidRDefault="00CC70FA">
      <w:pPr>
        <w:pStyle w:val="ConsPlusNormal"/>
        <w:outlineLvl w:val="0"/>
      </w:pPr>
      <w:r>
        <w:t>Зарегистрировано в Минюсте РТ 8 декабря 2014 г. N 2512</w:t>
      </w:r>
    </w:p>
    <w:p w:rsidR="00CC70FA" w:rsidRDefault="00CC70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Title"/>
        <w:jc w:val="center"/>
      </w:pPr>
      <w:r>
        <w:t>МИНИСТЕРСТВО ТРУДА, ЗАНЯТОСТИ И СОЦИАЛЬНОЙ ЗАЩИТЫ</w:t>
      </w:r>
    </w:p>
    <w:p w:rsidR="00CC70FA" w:rsidRDefault="00CC70FA">
      <w:pPr>
        <w:pStyle w:val="ConsPlusTitle"/>
        <w:jc w:val="center"/>
      </w:pPr>
      <w:r>
        <w:t>РЕСПУБЛИКИ ТАТАРСТАН</w:t>
      </w:r>
    </w:p>
    <w:p w:rsidR="00CC70FA" w:rsidRDefault="00CC70FA">
      <w:pPr>
        <w:pStyle w:val="ConsPlusTitle"/>
        <w:jc w:val="center"/>
      </w:pPr>
    </w:p>
    <w:p w:rsidR="00CC70FA" w:rsidRDefault="00CC70FA">
      <w:pPr>
        <w:pStyle w:val="ConsPlusTitle"/>
        <w:jc w:val="center"/>
      </w:pPr>
      <w:r>
        <w:t>ПРИКАЗ</w:t>
      </w:r>
    </w:p>
    <w:p w:rsidR="00CC70FA" w:rsidRDefault="00CC70FA">
      <w:pPr>
        <w:pStyle w:val="ConsPlusTitle"/>
        <w:jc w:val="center"/>
      </w:pPr>
      <w:r>
        <w:t>от 13 ноября 2014 г. N 625</w:t>
      </w:r>
    </w:p>
    <w:p w:rsidR="00CC70FA" w:rsidRDefault="00CC70FA">
      <w:pPr>
        <w:pStyle w:val="ConsPlusTitle"/>
        <w:jc w:val="center"/>
      </w:pPr>
    </w:p>
    <w:p w:rsidR="00CC70FA" w:rsidRDefault="00CC70FA">
      <w:pPr>
        <w:pStyle w:val="ConsPlusTitle"/>
        <w:jc w:val="center"/>
      </w:pPr>
      <w:r>
        <w:t>ОБ УТВЕРЖДЕНИИ АДМИНИСТРАТИВНОГО РЕГЛАМЕНТА</w:t>
      </w:r>
    </w:p>
    <w:p w:rsidR="00CC70FA" w:rsidRDefault="00CC70FA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CC70FA" w:rsidRDefault="00CC70FA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CC70FA" w:rsidRDefault="00CC70FA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CC70FA" w:rsidRDefault="00CC70FA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CC70FA" w:rsidRDefault="00CC70FA">
      <w:pPr>
        <w:pStyle w:val="ConsPlusTitle"/>
        <w:jc w:val="center"/>
      </w:pPr>
      <w:r>
        <w:t>ПРОФЕССИОНАЛЬНОГО ОБРАЗОВАНИЯ В РЕСПУБЛИКЕ ТАТАРСТАН</w:t>
      </w:r>
    </w:p>
    <w:p w:rsidR="00CC70FA" w:rsidRDefault="00CC70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70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FA" w:rsidRDefault="00CC70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0FA" w:rsidRDefault="00CC70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17.11.2015 </w:t>
            </w:r>
            <w:hyperlink r:id="rId5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>,</w:t>
            </w:r>
          </w:p>
          <w:p w:rsidR="00CC70FA" w:rsidRDefault="00CC70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07.06.2016 </w:t>
            </w:r>
            <w:hyperlink r:id="rId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27.09.2018 </w:t>
            </w:r>
            <w:hyperlink r:id="rId7" w:history="1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23.08.2013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приказываю: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2. Пункты Административного </w:t>
      </w:r>
      <w:hyperlink w:anchor="P39" w:history="1">
        <w:r>
          <w:rPr>
            <w:color w:val="0000FF"/>
          </w:rPr>
          <w:t>регламента</w:t>
        </w:r>
      </w:hyperlink>
      <w:r>
        <w:t xml:space="preserve"> в части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 через многофункциональные центры предоставления государственных и муниципальных услуг (далее - МФЦ) вступают в силу после подписания соглашения между МФЦ и государственными учреждениями службы занятости в Республике Татарстан.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right"/>
      </w:pPr>
      <w:r>
        <w:t>Министр</w:t>
      </w:r>
    </w:p>
    <w:p w:rsidR="00CC70FA" w:rsidRDefault="00CC70FA">
      <w:pPr>
        <w:pStyle w:val="ConsPlusNormal"/>
        <w:jc w:val="right"/>
      </w:pPr>
      <w:r>
        <w:t>Э.А.ЗАРИПОВА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0A6B14" w:rsidRDefault="000A6B14">
      <w:pPr>
        <w:pStyle w:val="ConsPlusNormal"/>
        <w:jc w:val="right"/>
        <w:outlineLvl w:val="0"/>
      </w:pPr>
    </w:p>
    <w:p w:rsidR="000A6B14" w:rsidRDefault="000A6B14">
      <w:pPr>
        <w:pStyle w:val="ConsPlusNormal"/>
        <w:jc w:val="right"/>
        <w:outlineLvl w:val="0"/>
      </w:pPr>
    </w:p>
    <w:p w:rsidR="00CC70FA" w:rsidRDefault="00CC70FA">
      <w:pPr>
        <w:pStyle w:val="ConsPlusNormal"/>
        <w:jc w:val="right"/>
        <w:outlineLvl w:val="0"/>
      </w:pPr>
      <w:r>
        <w:lastRenderedPageBreak/>
        <w:t>Утвержден</w:t>
      </w:r>
    </w:p>
    <w:p w:rsidR="00CC70FA" w:rsidRDefault="00CC70FA">
      <w:pPr>
        <w:pStyle w:val="ConsPlusNormal"/>
        <w:jc w:val="right"/>
      </w:pPr>
      <w:r>
        <w:t>Приказом</w:t>
      </w:r>
    </w:p>
    <w:p w:rsidR="00CC70FA" w:rsidRDefault="00CC70FA">
      <w:pPr>
        <w:pStyle w:val="ConsPlusNormal"/>
        <w:jc w:val="right"/>
      </w:pPr>
      <w:r>
        <w:t>Министерства труда, занятости</w:t>
      </w:r>
    </w:p>
    <w:p w:rsidR="00CC70FA" w:rsidRDefault="00CC70FA">
      <w:pPr>
        <w:pStyle w:val="ConsPlusNormal"/>
        <w:jc w:val="right"/>
      </w:pPr>
      <w:r>
        <w:t>и социальной защиты</w:t>
      </w:r>
    </w:p>
    <w:p w:rsidR="00CC70FA" w:rsidRDefault="00CC70FA">
      <w:pPr>
        <w:pStyle w:val="ConsPlusNormal"/>
        <w:jc w:val="right"/>
      </w:pPr>
      <w:r>
        <w:t>Республики Татарстан</w:t>
      </w:r>
    </w:p>
    <w:p w:rsidR="00CC70FA" w:rsidRDefault="00CC70FA">
      <w:pPr>
        <w:pStyle w:val="ConsPlusNormal"/>
        <w:jc w:val="right"/>
      </w:pPr>
      <w:r>
        <w:t>от 13 ноября 2014 г. N 625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CC70FA" w:rsidRDefault="00CC70FA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CC70FA" w:rsidRDefault="00CC70FA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CC70FA" w:rsidRDefault="00CC70FA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CC70FA" w:rsidRDefault="00CC70FA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CC70FA" w:rsidRDefault="00CC70FA">
      <w:pPr>
        <w:pStyle w:val="ConsPlusTitle"/>
        <w:jc w:val="center"/>
      </w:pPr>
      <w:r>
        <w:t>ПРОФЕССИОНАЛЬНОГО ОБРАЗОВАНИЯ В РЕСПУБЛИКЕ ТАТАРСТАН</w:t>
      </w:r>
    </w:p>
    <w:p w:rsidR="00CC70FA" w:rsidRDefault="00CC70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70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FA" w:rsidRDefault="00CC70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0FA" w:rsidRDefault="00CC70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17.11.2015 </w:t>
            </w:r>
            <w:hyperlink r:id="rId11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>,</w:t>
            </w:r>
          </w:p>
          <w:p w:rsidR="00CC70FA" w:rsidRDefault="00CC70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07.06.2016 </w:t>
            </w:r>
            <w:hyperlink r:id="rId12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27.09.2018 </w:t>
            </w:r>
            <w:hyperlink r:id="rId13" w:history="1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70FA" w:rsidRDefault="00CC70FA">
      <w:pPr>
        <w:pStyle w:val="ConsPlusNormal"/>
        <w:jc w:val="both"/>
      </w:pPr>
    </w:p>
    <w:p w:rsidR="00CC70FA" w:rsidRDefault="00CC70FA">
      <w:pPr>
        <w:pStyle w:val="ConsPlusTitle"/>
        <w:jc w:val="center"/>
        <w:outlineLvl w:val="1"/>
      </w:pPr>
      <w:r>
        <w:t>1. Общие положения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bookmarkStart w:id="1" w:name="P51"/>
      <w:bookmarkEnd w:id="1"/>
      <w:r>
        <w:t xml:space="preserve">1.1. 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 </w:t>
      </w:r>
      <w:hyperlink w:anchor="P53" w:history="1">
        <w:r>
          <w:rPr>
            <w:color w:val="0000FF"/>
          </w:rPr>
          <w:t>&lt;1&gt;</w:t>
        </w:r>
      </w:hyperlink>
      <w:r>
        <w:t xml:space="preserve"> разработан с целью обеспечения единства, полноты, качества предоставления и равной доступности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 </w:t>
      </w:r>
      <w:hyperlink w:anchor="P54" w:history="1">
        <w:r>
          <w:rPr>
            <w:color w:val="0000FF"/>
          </w:rPr>
          <w:t>&lt;2&gt;</w:t>
        </w:r>
      </w:hyperlink>
      <w:r>
        <w:t>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2" w:name="P53"/>
      <w:bookmarkEnd w:id="2"/>
      <w:r>
        <w:t>&lt;1&gt; Далее - Регламент.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3" w:name="P54"/>
      <w:bookmarkEnd w:id="3"/>
      <w:r>
        <w:t>&lt;2&gt; Далее - государственная услуга.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 xml:space="preserve">1.2. Регламент устанавливает стандарт предоставления государственной услуги, порядок предоставления государственной услуги и последовательность действий (административных процедур) государственных учреждений службы занятости населения Республики Татарстан - центров занятости населения </w:t>
      </w:r>
      <w:hyperlink w:anchor="P58" w:history="1">
        <w:r>
          <w:rPr>
            <w:color w:val="0000FF"/>
          </w:rPr>
          <w:t>&lt;3&gt;</w:t>
        </w:r>
      </w:hyperlink>
      <w:r>
        <w:t xml:space="preserve"> при осуществлении ими полномочий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4" w:name="P58"/>
      <w:bookmarkEnd w:id="4"/>
      <w:r>
        <w:t>&lt;3&gt; Далее - ЦЗН.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 xml:space="preserve">1.3. Получателями (заявителями) государственной услуги являются граждане Российской Федерации, иностранные граждане, лица без гражданства </w:t>
      </w:r>
      <w:hyperlink w:anchor="P62" w:history="1">
        <w:r>
          <w:rPr>
            <w:color w:val="0000FF"/>
          </w:rPr>
          <w:t>&lt;4&gt;</w:t>
        </w:r>
      </w:hyperlink>
      <w:r>
        <w:t>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5" w:name="P62"/>
      <w:bookmarkEnd w:id="5"/>
      <w:r>
        <w:t>&lt;4&gt; Далее - граждане.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lastRenderedPageBreak/>
        <w:t xml:space="preserve">1.4. Информация о государственной услуге предоставляется непосредственно в помещениях ЦЗН, с использованием средств массовой информации, электронной или телефонной связи, включая </w:t>
      </w:r>
      <w:proofErr w:type="spellStart"/>
      <w:r>
        <w:t>автоинформирование</w:t>
      </w:r>
      <w:proofErr w:type="spellEnd"/>
      <w:r>
        <w:t xml:space="preserve">, посредством издания информационных материалов (брошюр, буклетов и т.д.), информационно-телекоммуникационной сети "Интернет" </w:t>
      </w:r>
      <w:hyperlink w:anchor="P66" w:history="1">
        <w:r>
          <w:rPr>
            <w:color w:val="0000FF"/>
          </w:rPr>
          <w:t>&lt;5&gt;</w:t>
        </w:r>
      </w:hyperlink>
      <w:r>
        <w:t xml:space="preserve">, включая федеральную государственную информационную систему "Единый портал государственных и муниципальных услуг (функций)" </w:t>
      </w:r>
      <w:hyperlink w:anchor="P67" w:history="1">
        <w:r>
          <w:rPr>
            <w:color w:val="0000FF"/>
          </w:rPr>
          <w:t>&lt;6&gt;</w:t>
        </w:r>
      </w:hyperlink>
      <w:r>
        <w:t xml:space="preserve"> и (или) Портал государственных и муниципальных услуг Республики Татарстан </w:t>
      </w:r>
      <w:hyperlink w:anchor="P68" w:history="1">
        <w:r>
          <w:rPr>
            <w:color w:val="0000FF"/>
          </w:rPr>
          <w:t>&lt;7&gt;</w:t>
        </w:r>
      </w:hyperlink>
      <w:r>
        <w:t xml:space="preserve">, а также через многофункциональные центры предоставления государственных и муниципальных услуг </w:t>
      </w:r>
      <w:hyperlink w:anchor="P69" w:history="1">
        <w:r>
          <w:rPr>
            <w:color w:val="0000FF"/>
          </w:rPr>
          <w:t>&lt;8&gt;</w:t>
        </w:r>
      </w:hyperlink>
      <w:r>
        <w:t xml:space="preserve"> и (или) удаленные рабочие места многофункционального центра предоставления государственных и муниципальных услуг </w:t>
      </w:r>
      <w:hyperlink w:anchor="P70" w:history="1">
        <w:r>
          <w:rPr>
            <w:color w:val="0000FF"/>
          </w:rPr>
          <w:t>&lt;9&gt;</w:t>
        </w:r>
      </w:hyperlink>
      <w:r>
        <w:t>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6" w:name="P66"/>
      <w:bookmarkEnd w:id="6"/>
      <w:r>
        <w:t>&lt;5&gt; Далее - сеть Интернет.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7" w:name="P67"/>
      <w:bookmarkEnd w:id="7"/>
      <w:r>
        <w:t>&lt;6&gt; Далее - Единый портал.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8" w:name="P68"/>
      <w:bookmarkEnd w:id="8"/>
      <w:r>
        <w:t>&lt;7&gt; Далее - Портал Республики Татарстан.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9" w:name="P69"/>
      <w:bookmarkEnd w:id="9"/>
      <w:r>
        <w:t>&lt;8&gt; Далее - МФЦ.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&lt;9&gt; Далее - удаленное рабочее место.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 xml:space="preserve">1.5. </w:t>
      </w:r>
      <w:hyperlink w:anchor="P501" w:history="1">
        <w:r>
          <w:rPr>
            <w:color w:val="0000FF"/>
          </w:rPr>
          <w:t>Сведения</w:t>
        </w:r>
      </w:hyperlink>
      <w:r>
        <w:t xml:space="preserve"> об органах (учреждениях) и должностных лицах, ответственных за предоставление государственной услуги, приведены в Приложении N 1 к настоящему Регламенту.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1.6. ЦЗН работают ежедневно, кроме субботы, воскресенья и нерабочих праздничных дней. Часы работы установлены согласно Правилам внутреннего распорядка ЦЗН.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1.6.1. График приема заявлений граждан о предоставлении государственной услуги совпадает с графиком работы ЦЗН.</w:t>
      </w:r>
    </w:p>
    <w:p w:rsidR="00CC70FA" w:rsidRDefault="00CC70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1.6.1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1.7. Информация о государственной услуге, а также о месте нахождения и графике работы ЦЗН может быть получена: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1) посредством информационных стендов о государственной услуге, расположенных в помещениях ЦЗН и содержащих визуальную и текстовую информацию о государственной услуге;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2) посредством сети Интернет: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&lt;10&gt; (http://www.mtsz.tatarstan.ru), ЦЗН;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(http://www.uslugi.tatarstan.ru);</w:t>
      </w:r>
      <w:bookmarkStart w:id="12" w:name="_GoBack"/>
      <w:bookmarkEnd w:id="12"/>
    </w:p>
    <w:p w:rsidR="00CC70FA" w:rsidRDefault="00CC70F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3) при обращении в МФЦ, удаленное рабочее место;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4) при устном обращении в Министерство, ЦЗН (лично или по телефону);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5) при письменном (в том числе в форме электронного документа) обращении в Министерство, ЦЗН.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Информация на государственных языках Республики Татарстан, размещаемая на </w:t>
      </w:r>
      <w:r>
        <w:lastRenderedPageBreak/>
        <w:t xml:space="preserve">информационных стендах, включает в себя сведения о государственной услуге, содержащиеся в </w:t>
      </w:r>
      <w:hyperlink w:anchor="P51" w:history="1">
        <w:r>
          <w:rPr>
            <w:color w:val="0000FF"/>
          </w:rPr>
          <w:t>пунктах (подпунктах) 1.1</w:t>
        </w:r>
      </w:hyperlink>
      <w:r>
        <w:t xml:space="preserve">, </w:t>
      </w:r>
      <w:hyperlink w:anchor="P73" w:history="1">
        <w:r>
          <w:rPr>
            <w:color w:val="0000FF"/>
          </w:rPr>
          <w:t>1.6</w:t>
        </w:r>
      </w:hyperlink>
      <w:r>
        <w:t xml:space="preserve">, </w:t>
      </w:r>
      <w:hyperlink w:anchor="P139" w:history="1">
        <w:r>
          <w:rPr>
            <w:color w:val="0000FF"/>
          </w:rPr>
          <w:t>2.1</w:t>
        </w:r>
      </w:hyperlink>
      <w:r>
        <w:t xml:space="preserve">, </w:t>
      </w:r>
      <w:hyperlink w:anchor="P149" w:history="1">
        <w:r>
          <w:rPr>
            <w:color w:val="0000FF"/>
          </w:rPr>
          <w:t>2.3</w:t>
        </w:r>
      </w:hyperlink>
      <w:r>
        <w:t xml:space="preserve">, </w:t>
      </w:r>
      <w:hyperlink w:anchor="P153" w:history="1">
        <w:r>
          <w:rPr>
            <w:color w:val="0000FF"/>
          </w:rPr>
          <w:t>2.4</w:t>
        </w:r>
      </w:hyperlink>
      <w:r>
        <w:t xml:space="preserve">, </w:t>
      </w:r>
      <w:hyperlink w:anchor="P166" w:history="1">
        <w:r>
          <w:rPr>
            <w:color w:val="0000FF"/>
          </w:rPr>
          <w:t>2.5</w:t>
        </w:r>
      </w:hyperlink>
      <w:r>
        <w:t xml:space="preserve">, </w:t>
      </w:r>
      <w:hyperlink w:anchor="P194" w:history="1">
        <w:r>
          <w:rPr>
            <w:color w:val="0000FF"/>
          </w:rPr>
          <w:t>2.8</w:t>
        </w:r>
      </w:hyperlink>
      <w:r>
        <w:t xml:space="preserve">, </w:t>
      </w:r>
      <w:hyperlink w:anchor="P203" w:history="1">
        <w:r>
          <w:rPr>
            <w:color w:val="0000FF"/>
          </w:rPr>
          <w:t>2.10</w:t>
        </w:r>
      </w:hyperlink>
      <w:r>
        <w:t xml:space="preserve">, </w:t>
      </w:r>
      <w:hyperlink w:anchor="P208" w:history="1">
        <w:r>
          <w:rPr>
            <w:color w:val="0000FF"/>
          </w:rPr>
          <w:t>2.11</w:t>
        </w:r>
      </w:hyperlink>
      <w:r>
        <w:t xml:space="preserve">, </w:t>
      </w:r>
      <w:hyperlink w:anchor="P446" w:history="1">
        <w:r>
          <w:rPr>
            <w:color w:val="0000FF"/>
          </w:rPr>
          <w:t>5.1</w:t>
        </w:r>
      </w:hyperlink>
      <w:r>
        <w:t xml:space="preserve"> настоящего Регламента.</w:t>
      </w:r>
    </w:p>
    <w:p w:rsidR="00CC70FA" w:rsidRDefault="00CC70FA">
      <w:pPr>
        <w:pStyle w:val="ConsPlusNormal"/>
        <w:jc w:val="both"/>
      </w:pPr>
      <w:r>
        <w:t xml:space="preserve">(п. 1.7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&lt;10&gt; Далее - Министерство.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>1.8. Предоставление государственной услуги осуществляется в соответствии с: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1, ст. 3);</w:t>
      </w:r>
    </w:p>
    <w:p w:rsidR="00CC70FA" w:rsidRDefault="000A6B14">
      <w:pPr>
        <w:pStyle w:val="ConsPlusNormal"/>
        <w:spacing w:before="220"/>
        <w:ind w:firstLine="540"/>
        <w:jc w:val="both"/>
      </w:pPr>
      <w:hyperlink r:id="rId17" w:history="1">
        <w:r w:rsidR="00CC70FA">
          <w:rPr>
            <w:color w:val="0000FF"/>
          </w:rPr>
          <w:t>Законом</w:t>
        </w:r>
      </w:hyperlink>
      <w:r w:rsidR="00CC70FA">
        <w:t xml:space="preserve"> Российской Федерации от 19 апреля 1991 года N 1032-1 "О занятости населения в Российской Федерации" (Ведомости Съезда народных депутатов РСФСР и Верховного Совета РСФСР, 1991, N 18, ст. 565, с учетом внесенных изменений) &lt;11&gt;;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4563, с учетом внесенных изменений);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3451, с учетом внесенных изменений);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3448, с учетом внесенных изменений) &lt;12&gt;;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4179, с учетом внесенных изменений) &lt;13&gt;;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2036, с учетом внесенных изменений) &lt;14&gt;;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7598, с учетом внесенных изменений);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с учетом внесенных изменений);</w:t>
      </w:r>
    </w:p>
    <w:p w:rsidR="00CC70FA" w:rsidRDefault="000A6B14">
      <w:pPr>
        <w:pStyle w:val="ConsPlusNormal"/>
        <w:spacing w:before="220"/>
        <w:ind w:firstLine="540"/>
        <w:jc w:val="both"/>
      </w:pPr>
      <w:hyperlink r:id="rId25" w:history="1">
        <w:r w:rsidR="00CC70FA">
          <w:rPr>
            <w:color w:val="0000FF"/>
          </w:rPr>
          <w:t>Указом</w:t>
        </w:r>
      </w:hyperlink>
      <w:r w:rsidR="00CC70FA"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(Собрание законодательства Российской Федерации, 2012, N 19, ст. 2338) &lt;15&gt;;</w:t>
      </w:r>
    </w:p>
    <w:p w:rsidR="00CC70FA" w:rsidRDefault="000A6B14">
      <w:pPr>
        <w:pStyle w:val="ConsPlusNormal"/>
        <w:spacing w:before="220"/>
        <w:ind w:firstLine="540"/>
        <w:jc w:val="both"/>
      </w:pPr>
      <w:hyperlink r:id="rId26" w:history="1">
        <w:r w:rsidR="00CC70FA">
          <w:rPr>
            <w:color w:val="0000FF"/>
          </w:rPr>
          <w:t>постановлением</w:t>
        </w:r>
      </w:hyperlink>
      <w:r w:rsidR="00CC70FA">
        <w:t xml:space="preserve">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2901, с учетом внесенных изменений);</w:t>
      </w:r>
    </w:p>
    <w:p w:rsidR="00CC70FA" w:rsidRDefault="000A6B14">
      <w:pPr>
        <w:pStyle w:val="ConsPlusNormal"/>
        <w:spacing w:before="220"/>
        <w:ind w:firstLine="540"/>
        <w:jc w:val="both"/>
      </w:pPr>
      <w:hyperlink r:id="rId27" w:history="1">
        <w:r w:rsidR="00CC70FA">
          <w:rPr>
            <w:color w:val="0000FF"/>
          </w:rPr>
          <w:t>постановлением</w:t>
        </w:r>
      </w:hyperlink>
      <w:r w:rsidR="00CC70FA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с учетом внесенных изменений);</w:t>
      </w:r>
    </w:p>
    <w:p w:rsidR="00CC70FA" w:rsidRDefault="000A6B14">
      <w:pPr>
        <w:pStyle w:val="ConsPlusNormal"/>
        <w:spacing w:before="220"/>
        <w:ind w:firstLine="540"/>
        <w:jc w:val="both"/>
      </w:pPr>
      <w:hyperlink r:id="rId28" w:history="1">
        <w:r w:rsidR="00CC70FA">
          <w:rPr>
            <w:color w:val="0000FF"/>
          </w:rPr>
          <w:t>приказом</w:t>
        </w:r>
      </w:hyperlink>
      <w:r w:rsidR="00CC70FA">
        <w:t xml:space="preserve"> Министерства здравоохранения и социального развития Российской Федерации от 8 ноября 2010 г.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2 февраля);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федеральным государственным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утвержденным приказом Министерства труда и социальной защиты Российской Федерации от 23 августа 2013 г. N 380н (Российская газета, 2013, 13 ноября) &lt;16&gt;;</w:t>
      </w:r>
    </w:p>
    <w:p w:rsidR="00CC70FA" w:rsidRDefault="000A6B14">
      <w:pPr>
        <w:pStyle w:val="ConsPlusNormal"/>
        <w:spacing w:before="220"/>
        <w:ind w:firstLine="540"/>
        <w:jc w:val="both"/>
      </w:pPr>
      <w:hyperlink r:id="rId30" w:history="1">
        <w:r w:rsidR="00CC70FA">
          <w:rPr>
            <w:color w:val="0000FF"/>
          </w:rPr>
          <w:t>приказом</w:t>
        </w:r>
      </w:hyperlink>
      <w:r w:rsidR="00CC70FA">
        <w:t xml:space="preserve"> Министерства труда и социального защиты Российской Федерации от 26 февраля 2015 г. N 125н "Об утверждении форм бланков личного дела получателя государственных услуг в области содействия занятости населения" (Официальный интернет-портал правовой информации (www.pravo.gov.ru), 2015, 6 апреля) &lt;17&gt;;</w:t>
      </w:r>
    </w:p>
    <w:p w:rsidR="00CC70FA" w:rsidRDefault="000A6B14">
      <w:pPr>
        <w:pStyle w:val="ConsPlusNormal"/>
        <w:spacing w:before="220"/>
        <w:ind w:firstLine="540"/>
        <w:jc w:val="both"/>
      </w:pPr>
      <w:hyperlink r:id="rId31" w:history="1">
        <w:r w:rsidR="00CC70FA">
          <w:rPr>
            <w:color w:val="0000FF"/>
          </w:rPr>
          <w:t>приказом</w:t>
        </w:r>
      </w:hyperlink>
      <w:r w:rsidR="00CC70FA">
        <w:t xml:space="preserve"> Министерства труда и социальной защиты Российской Федерации от 16 ноября 2015 г.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 (Официальный интернет-портал правовой информации (www.pravo.gov.ru), 2015, 14 декабря);</w:t>
      </w:r>
    </w:p>
    <w:p w:rsidR="00CC70FA" w:rsidRDefault="000A6B14">
      <w:pPr>
        <w:pStyle w:val="ConsPlusNormal"/>
        <w:spacing w:before="220"/>
        <w:ind w:firstLine="540"/>
        <w:jc w:val="both"/>
      </w:pPr>
      <w:hyperlink r:id="rId32" w:history="1">
        <w:r w:rsidR="00CC70FA">
          <w:rPr>
            <w:color w:val="0000FF"/>
          </w:rPr>
          <w:t>приказом</w:t>
        </w:r>
      </w:hyperlink>
      <w:r w:rsidR="00CC70FA">
        <w:t xml:space="preserve"> Министерства труда и социальной защиты Российской Федерации от 13 июня 2017 г. N 486н "Об утверждении Порядка разработки и реализации индивидуальной программы реабилитации или </w:t>
      </w:r>
      <w:proofErr w:type="spellStart"/>
      <w:r w:rsidR="00CC70FA">
        <w:t>абилитации</w:t>
      </w:r>
      <w:proofErr w:type="spellEnd"/>
      <w:r w:rsidR="00CC70FA">
        <w:t xml:space="preserve"> инвалида, индивидуальной программы реабилитации или </w:t>
      </w:r>
      <w:proofErr w:type="spellStart"/>
      <w:r w:rsidR="00CC70FA">
        <w:t>абилитации</w:t>
      </w:r>
      <w:proofErr w:type="spellEnd"/>
      <w:r w:rsidR="00CC70FA">
        <w:t xml:space="preserve"> ребенка-инвалида, выдаваемых федеральными государственными учреждениями медико-социальной экспертизы, и их форм" (Официальный интернет-портал правовой информации (www.pravo.gov.ru), 2017, 1 августа);</w:t>
      </w:r>
    </w:p>
    <w:p w:rsidR="00CC70FA" w:rsidRDefault="000A6B14">
      <w:pPr>
        <w:pStyle w:val="ConsPlusNormal"/>
        <w:spacing w:before="220"/>
        <w:ind w:firstLine="540"/>
        <w:jc w:val="both"/>
      </w:pPr>
      <w:hyperlink r:id="rId33" w:history="1">
        <w:r w:rsidR="00CC70FA">
          <w:rPr>
            <w:color w:val="0000FF"/>
          </w:rPr>
          <w:t>постановлением</w:t>
        </w:r>
      </w:hyperlink>
      <w:r w:rsidR="00CC70FA"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Татарстан", 2007, N 33, ст. 1178, с учетом внесенных изменений);</w:t>
      </w:r>
    </w:p>
    <w:p w:rsidR="00CC70FA" w:rsidRDefault="000A6B14">
      <w:pPr>
        <w:pStyle w:val="ConsPlusNormal"/>
        <w:spacing w:before="220"/>
        <w:ind w:firstLine="540"/>
        <w:jc w:val="both"/>
      </w:pPr>
      <w:hyperlink r:id="rId34" w:history="1">
        <w:r w:rsidR="00CC70FA">
          <w:rPr>
            <w:color w:val="0000FF"/>
          </w:rPr>
          <w:t>Порядком</w:t>
        </w:r>
      </w:hyperlink>
      <w:r w:rsidR="00CC70FA"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 &lt;18&gt;;</w:t>
      </w:r>
    </w:p>
    <w:p w:rsidR="00CC70FA" w:rsidRDefault="000A6B14">
      <w:pPr>
        <w:pStyle w:val="ConsPlusNormal"/>
        <w:spacing w:before="220"/>
        <w:ind w:firstLine="540"/>
        <w:jc w:val="both"/>
      </w:pPr>
      <w:hyperlink r:id="rId35" w:history="1">
        <w:r w:rsidR="00CC70FA">
          <w:rPr>
            <w:color w:val="0000FF"/>
          </w:rPr>
          <w:t>постановлением</w:t>
        </w:r>
      </w:hyperlink>
      <w:r w:rsidR="00CC70FA">
        <w:t xml:space="preserve"> Кабинета Министров Республики Татарстан от 16.03.2012 N 228 "Об утверждении Правил предоставления финансовой поддержки безработных граждан в связи с направлением их на профессиональное обучение и получение дополнительного профессионального образования в другую местность по предложению государственных учреждений службы занятости населения Республики Татарстан" (журнал "Сборник постановлений и распоряжений Кабинета Министров Республики", 2012, N 32, ст. 1000, с учетом внесенных изменений).</w:t>
      </w:r>
    </w:p>
    <w:p w:rsidR="00CC70FA" w:rsidRDefault="00CC70FA">
      <w:pPr>
        <w:pStyle w:val="ConsPlusNormal"/>
        <w:jc w:val="both"/>
      </w:pPr>
      <w:r>
        <w:t xml:space="preserve">(п. 1.8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lastRenderedPageBreak/>
        <w:t xml:space="preserve">&lt;11&gt; Далее - </w:t>
      </w:r>
      <w:hyperlink r:id="rId37" w:history="1">
        <w:r>
          <w:rPr>
            <w:color w:val="0000FF"/>
          </w:rPr>
          <w:t>Закон</w:t>
        </w:r>
      </w:hyperlink>
      <w:r>
        <w:t xml:space="preserve"> о занятости населения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&lt;12&gt; Далее - Федеральный закон N 149-ФЗ</w:t>
      </w:r>
    </w:p>
    <w:p w:rsidR="00CC70FA" w:rsidRDefault="00CC70FA">
      <w:pPr>
        <w:pStyle w:val="ConsPlusNormal"/>
        <w:jc w:val="both"/>
      </w:pPr>
      <w:r>
        <w:t xml:space="preserve">(сноска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&lt;13&gt; Далее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27.07.2010 N 210-ФЗ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&lt;14&gt; Далее - Федеральный закон N 63-ФЗ</w:t>
      </w:r>
    </w:p>
    <w:p w:rsidR="00CC70FA" w:rsidRDefault="00CC70FA">
      <w:pPr>
        <w:pStyle w:val="ConsPlusNormal"/>
        <w:jc w:val="both"/>
      </w:pPr>
      <w:r>
        <w:t xml:space="preserve">(сноска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&lt;15&gt; Далее - </w:t>
      </w:r>
      <w:hyperlink r:id="rId41" w:history="1">
        <w:r>
          <w:rPr>
            <w:color w:val="0000FF"/>
          </w:rPr>
          <w:t>Указ</w:t>
        </w:r>
      </w:hyperlink>
      <w:r>
        <w:t xml:space="preserve"> N 601.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&lt;16&gt; Далее - Стандарт N 380н</w:t>
      </w:r>
    </w:p>
    <w:p w:rsidR="00CC70FA" w:rsidRDefault="00CC70FA">
      <w:pPr>
        <w:pStyle w:val="ConsPlusNormal"/>
        <w:jc w:val="both"/>
      </w:pPr>
      <w:r>
        <w:t xml:space="preserve">(сноска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&lt;17&gt; Далее - приказ N 125н</w:t>
      </w:r>
    </w:p>
    <w:p w:rsidR="00CC70FA" w:rsidRDefault="00CC70FA">
      <w:pPr>
        <w:pStyle w:val="ConsPlusNormal"/>
        <w:jc w:val="both"/>
      </w:pPr>
      <w:r>
        <w:t xml:space="preserve">(сноска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&lt;18&gt; Далее - Порядок, утвержденный постановлением КМ РТ N 880.</w:t>
      </w:r>
    </w:p>
    <w:p w:rsidR="00CC70FA" w:rsidRDefault="00CC70FA">
      <w:pPr>
        <w:pStyle w:val="ConsPlusNormal"/>
        <w:jc w:val="both"/>
      </w:pPr>
      <w:r>
        <w:t xml:space="preserve">(сноска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>1.9. В настоящем Регламенте используются следующие термины и определения: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- 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45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услуг;</w:t>
      </w:r>
    </w:p>
    <w:p w:rsidR="00CC70FA" w:rsidRDefault="00CC70F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- техническая ошибка - ошибка (описка, опечатка, грамматическая или арифметическая ошибка либо подобная ошибка), допущенная органом (учреждением), непосредственно предоставляющим государственную услугу, и приведшая к несоответствию сведений, внесенных в документ (результат предоставления государственной услуги), сведениям в документах, на основании которых вносились сведения.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государственной услуги понимается запрос о предоставлении государственной услуги (</w:t>
      </w:r>
      <w:hyperlink r:id="rId47" w:history="1">
        <w:r>
          <w:rPr>
            <w:color w:val="0000FF"/>
          </w:rPr>
          <w:t>п. 1 ст. 2</w:t>
        </w:r>
      </w:hyperlink>
      <w:r>
        <w:t xml:space="preserve"> Федерального закона от 27.07.2010 N 210-ФЗ).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Форма заявления утверждена </w:t>
      </w:r>
      <w:hyperlink r:id="rId48" w:history="1">
        <w:r>
          <w:rPr>
            <w:color w:val="0000FF"/>
          </w:rPr>
          <w:t>Приказом</w:t>
        </w:r>
      </w:hyperlink>
      <w:r>
        <w:t xml:space="preserve"> от 26.02.2015 N 125н.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CC70FA" w:rsidRDefault="00CC70FA">
      <w:pPr>
        <w:pStyle w:val="ConsPlusNormal"/>
        <w:jc w:val="both"/>
      </w:pPr>
    </w:p>
    <w:p w:rsidR="00CC70FA" w:rsidRDefault="00CC70FA">
      <w:pPr>
        <w:sectPr w:rsidR="00CC70FA" w:rsidSect="00773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5880"/>
        <w:gridCol w:w="2721"/>
      </w:tblGrid>
      <w:tr w:rsidR="00CC70FA"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0FA" w:rsidRDefault="00CC70FA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0FA" w:rsidRDefault="00CC70FA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0FA" w:rsidRDefault="00CC70FA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CC70FA"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bookmarkStart w:id="13" w:name="P139"/>
            <w:bookmarkEnd w:id="13"/>
            <w:r>
              <w:t>2.1. Наименование государственной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0A6B14">
            <w:pPr>
              <w:pStyle w:val="ConsPlusNormal"/>
            </w:pPr>
            <w:hyperlink r:id="rId49" w:history="1">
              <w:r w:rsidR="00CC70FA">
                <w:rPr>
                  <w:color w:val="0000FF"/>
                </w:rPr>
                <w:t>П. 8 ч. 1 ст. 7.1-1</w:t>
              </w:r>
            </w:hyperlink>
            <w:r w:rsidR="00CC70FA">
              <w:t xml:space="preserve"> Закона о занятости населения</w:t>
            </w:r>
          </w:p>
        </w:tc>
      </w:tr>
      <w:tr w:rsidR="00CC70FA">
        <w:tc>
          <w:tcPr>
            <w:tcW w:w="2760" w:type="dxa"/>
            <w:vMerge w:val="restart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588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Государственное учреждение службы занятости населения Республики Татарстан (ЦЗН).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ЦЗН осуществляет предоставление государственной услуги на территории соответствующего муниципального образования Республики Татарстан.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</w:pP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vMerge/>
            <w:tcBorders>
              <w:top w:val="single" w:sz="4" w:space="0" w:color="auto"/>
              <w:bottom w:val="nil"/>
            </w:tcBorders>
          </w:tcPr>
          <w:p w:rsidR="00CC70FA" w:rsidRDefault="00CC70FA"/>
        </w:tc>
        <w:tc>
          <w:tcPr>
            <w:tcW w:w="588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Допускается предоставление государственной услуги (части государственной услуги) привлекаемыми ЦЗН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C70FA" w:rsidRDefault="000A6B14">
            <w:pPr>
              <w:pStyle w:val="ConsPlusNormal"/>
              <w:jc w:val="both"/>
            </w:pPr>
            <w:hyperlink r:id="rId50" w:history="1">
              <w:r w:rsidR="00CC70FA">
                <w:rPr>
                  <w:color w:val="0000FF"/>
                </w:rPr>
                <w:t>П. 11.1</w:t>
              </w:r>
            </w:hyperlink>
            <w:r w:rsidR="00CC70FA">
              <w:t xml:space="preserve"> Стандарта N 380н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11361" w:type="dxa"/>
            <w:gridSpan w:val="3"/>
            <w:tcBorders>
              <w:top w:val="nil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t xml:space="preserve">(п. 2.2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27.09.2018 N 907)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</w:pPr>
            <w:bookmarkStart w:id="14" w:name="P149"/>
            <w:bookmarkEnd w:id="14"/>
            <w:r>
              <w:t>2.3. Описание результата предоставления государственной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 xml:space="preserve">Результатом предоставления государственной услуги является выдача гражданину </w:t>
            </w:r>
            <w:hyperlink r:id="rId52" w:history="1">
              <w:r>
                <w:rPr>
                  <w:color w:val="0000FF"/>
                </w:rPr>
                <w:t>заключения</w:t>
              </w:r>
            </w:hyperlink>
            <w:r>
              <w:t xml:space="preserve"> о предоставлении государственной услуги по форме, утвержденной приказом от 26.02.2015 N 125н либо решения об отказе в предоставлении государственной услуги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C70FA" w:rsidRDefault="000A6B14">
            <w:pPr>
              <w:pStyle w:val="ConsPlusNormal"/>
            </w:pPr>
            <w:hyperlink r:id="rId53" w:history="1">
              <w:r w:rsidR="00CC70FA">
                <w:rPr>
                  <w:color w:val="0000FF"/>
                </w:rPr>
                <w:t>П. 16</w:t>
              </w:r>
            </w:hyperlink>
            <w:r w:rsidR="00CC70FA">
              <w:t xml:space="preserve"> Стандарта N 380н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11361" w:type="dxa"/>
            <w:gridSpan w:val="3"/>
            <w:tcBorders>
              <w:top w:val="nil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lastRenderedPageBreak/>
              <w:t xml:space="preserve">(п. 2.3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27.09.2018 N 907)</w:t>
            </w:r>
          </w:p>
        </w:tc>
      </w:tr>
      <w:tr w:rsidR="00CC70FA">
        <w:tc>
          <w:tcPr>
            <w:tcW w:w="2760" w:type="dxa"/>
            <w:vMerge w:val="restart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</w:pPr>
            <w:bookmarkStart w:id="15" w:name="P153"/>
            <w:bookmarkEnd w:id="15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Максимально допустимое время предоставления государственной услуги гражданам без учета времени тестирования (анкетирования) и тренинга не должно превышать 60 минут.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C70FA" w:rsidRDefault="000A6B14">
            <w:pPr>
              <w:pStyle w:val="ConsPlusNormal"/>
            </w:pPr>
            <w:hyperlink r:id="rId55" w:history="1">
              <w:r w:rsidR="00CC70FA">
                <w:rPr>
                  <w:color w:val="0000FF"/>
                </w:rPr>
                <w:t>П. 15</w:t>
              </w:r>
            </w:hyperlink>
            <w:r w:rsidR="00CC70FA">
              <w:t xml:space="preserve"> Стандарта N 380н;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vMerge/>
            <w:tcBorders>
              <w:top w:val="single" w:sz="4" w:space="0" w:color="auto"/>
              <w:bottom w:val="nil"/>
            </w:tcBorders>
          </w:tcPr>
          <w:p w:rsidR="00CC70FA" w:rsidRDefault="00CC70FA"/>
        </w:tc>
        <w:tc>
          <w:tcPr>
            <w:tcW w:w="588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 xml:space="preserve">Срок предоставления государственной услуги гражданам, относящимся к категории инвалидов, в случае непредставления по собственной инициативе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(далее - ИПРА) или выписки из ИПРА (для граждан, относящихся к категории инвалидов), выданной в установленном порядке федеральным учреждением медико-социальной экспертизы (далее - МСЭ), и при отсутствии в ЦЗН выписки из ИПРА составляет 7 рабочих дней с даты регистрации заявления.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C70FA" w:rsidRDefault="000A6B14">
            <w:pPr>
              <w:pStyle w:val="ConsPlusNormal"/>
            </w:pPr>
            <w:hyperlink r:id="rId56" w:history="1">
              <w:r w:rsidR="00CC70FA">
                <w:rPr>
                  <w:color w:val="0000FF"/>
                </w:rPr>
                <w:t>п. 1</w:t>
              </w:r>
            </w:hyperlink>
            <w:r w:rsidR="00CC70FA">
              <w:t xml:space="preserve"> Приложения N 3 к приказу Министерства труда и социальной защиты Российской Федерации от 16.11.2015 N 872;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vMerge/>
            <w:tcBorders>
              <w:top w:val="single" w:sz="4" w:space="0" w:color="auto"/>
              <w:bottom w:val="nil"/>
            </w:tcBorders>
          </w:tcPr>
          <w:p w:rsidR="00CC70FA" w:rsidRDefault="00CC70FA"/>
        </w:tc>
        <w:tc>
          <w:tcPr>
            <w:tcW w:w="588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При личном обращении граждан, впервые обратившихся в ЦЗН или МФЦ, удаленное рабочее место государственная услуга предоставляется в порядке очереди.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C70FA" w:rsidRDefault="000A6B14">
            <w:pPr>
              <w:pStyle w:val="ConsPlusNormal"/>
            </w:pPr>
            <w:hyperlink r:id="rId57" w:history="1">
              <w:r w:rsidR="00CC70FA">
                <w:rPr>
                  <w:color w:val="0000FF"/>
                </w:rPr>
                <w:t>п. 7</w:t>
              </w:r>
            </w:hyperlink>
            <w:r w:rsidR="00CC70FA">
              <w:t xml:space="preserve"> Стандарта N 380н;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vMerge/>
            <w:tcBorders>
              <w:top w:val="single" w:sz="4" w:space="0" w:color="auto"/>
              <w:bottom w:val="nil"/>
            </w:tcBorders>
          </w:tcPr>
          <w:p w:rsidR="00CC70FA" w:rsidRDefault="00CC70FA"/>
        </w:tc>
        <w:tc>
          <w:tcPr>
            <w:tcW w:w="588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При обращении граждан в МФЦ, удаленное рабочее место обеспечивается передача заявления в ЦЗН в порядке и сроки, установленные соглашением о взаимодействии между МФЦ и ЦЗН, но не позднее следующего рабочего дня со дня поступления заявления в МФЦ.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C70FA" w:rsidRDefault="000A6B14">
            <w:pPr>
              <w:pStyle w:val="ConsPlusNormal"/>
            </w:pPr>
            <w:hyperlink r:id="rId58" w:history="1">
              <w:r w:rsidR="00CC70FA">
                <w:rPr>
                  <w:color w:val="0000FF"/>
                </w:rPr>
                <w:t>п. 8</w:t>
              </w:r>
            </w:hyperlink>
            <w:r w:rsidR="00CC70FA">
              <w:t xml:space="preserve"> Стандарта N 380н;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vMerge/>
            <w:tcBorders>
              <w:top w:val="single" w:sz="4" w:space="0" w:color="auto"/>
              <w:bottom w:val="nil"/>
            </w:tcBorders>
          </w:tcPr>
          <w:p w:rsidR="00CC70FA" w:rsidRDefault="00CC70FA"/>
        </w:tc>
        <w:tc>
          <w:tcPr>
            <w:tcW w:w="588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ЦЗН по предварительной записи. Согласование даты и времени предоставления государственной услуги осуществляется при личном обращении в ЦЗН,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lastRenderedPageBreak/>
              <w:t>Приостановление предоставления государственной услуги законодательством Российской Федерации не предусмотрено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C70FA" w:rsidRDefault="000A6B14">
            <w:pPr>
              <w:pStyle w:val="ConsPlusNormal"/>
            </w:pPr>
            <w:hyperlink r:id="rId59" w:history="1">
              <w:r w:rsidR="00CC70FA">
                <w:rPr>
                  <w:color w:val="0000FF"/>
                </w:rPr>
                <w:t>п. 9</w:t>
              </w:r>
            </w:hyperlink>
            <w:r w:rsidR="00CC70FA">
              <w:t xml:space="preserve"> Стандарта N 380н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11361" w:type="dxa"/>
            <w:gridSpan w:val="3"/>
            <w:tcBorders>
              <w:top w:val="nil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t xml:space="preserve">(п. 2.4 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27.09.2018 N 907)</w:t>
            </w:r>
          </w:p>
        </w:tc>
      </w:tr>
      <w:tr w:rsidR="00CC70FA">
        <w:tc>
          <w:tcPr>
            <w:tcW w:w="2760" w:type="dxa"/>
            <w:vMerge w:val="restart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</w:pPr>
            <w:bookmarkStart w:id="16" w:name="P166"/>
            <w:bookmarkEnd w:id="16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880" w:type="dxa"/>
            <w:tcBorders>
              <w:top w:val="single" w:sz="4" w:space="0" w:color="auto"/>
              <w:bottom w:val="nil"/>
            </w:tcBorders>
          </w:tcPr>
          <w:p w:rsidR="00CC70FA" w:rsidRDefault="000A6B14">
            <w:pPr>
              <w:pStyle w:val="ConsPlusNormal"/>
              <w:ind w:firstLine="283"/>
              <w:jc w:val="both"/>
            </w:pPr>
            <w:hyperlink r:id="rId61" w:history="1">
              <w:r w:rsidR="00CC70FA">
                <w:rPr>
                  <w:color w:val="0000FF"/>
                </w:rPr>
                <w:t>Заявление</w:t>
              </w:r>
            </w:hyperlink>
            <w:r w:rsidR="00CC70FA">
              <w:t xml:space="preserve"> гражданина о предоставлении государственной услуги </w:t>
            </w:r>
            <w:hyperlink w:anchor="P269" w:history="1">
              <w:r w:rsidR="00CC70FA">
                <w:rPr>
                  <w:color w:val="0000FF"/>
                </w:rPr>
                <w:t>&lt;19&gt;</w:t>
              </w:r>
            </w:hyperlink>
            <w:r w:rsidR="00CC70FA">
              <w:t xml:space="preserve"> или согласие с предложением о предоставлении государственной услуги </w:t>
            </w:r>
            <w:hyperlink w:anchor="P270" w:history="1">
              <w:r w:rsidR="00CC70FA">
                <w:rPr>
                  <w:color w:val="0000FF"/>
                </w:rPr>
                <w:t>&lt;20&gt;</w:t>
              </w:r>
            </w:hyperlink>
            <w:r w:rsidR="00CC70FA">
              <w:t>, выданным ЦЗН по форме, утвержденной приказом от 26.02.2015 N 125н.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C70FA" w:rsidRDefault="000A6B14">
            <w:pPr>
              <w:pStyle w:val="ConsPlusNormal"/>
            </w:pPr>
            <w:hyperlink r:id="rId62" w:history="1">
              <w:r w:rsidR="00CC70FA">
                <w:rPr>
                  <w:color w:val="0000FF"/>
                </w:rPr>
                <w:t>П. 5</w:t>
              </w:r>
            </w:hyperlink>
            <w:r w:rsidR="00CC70FA">
              <w:t xml:space="preserve"> Стандарта N 380н;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vMerge/>
            <w:tcBorders>
              <w:top w:val="single" w:sz="4" w:space="0" w:color="auto"/>
              <w:bottom w:val="nil"/>
            </w:tcBorders>
          </w:tcPr>
          <w:p w:rsidR="00CC70FA" w:rsidRDefault="00CC70FA"/>
        </w:tc>
        <w:tc>
          <w:tcPr>
            <w:tcW w:w="588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При личном обращении гражданин предъявляет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гражданин может получить при личном обращении в ЦЗН. Электронная форма бланка размещена на официальном сайте ЦЗН, Портале Республики Татарстан.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Гражданам обеспечивается возможность выбора способа подачи заявления: при личном обращении в ЦЗН, по почте, включая электронную почту, посредством факсимильной связи или в форме электронного документа, в том числе с использованием Единого портала или Портала Республики Татарстан либо посредством передачи заявления через МФЦ, удаленное рабочее место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C70FA" w:rsidRDefault="000A6B14">
            <w:pPr>
              <w:pStyle w:val="ConsPlusNormal"/>
            </w:pPr>
            <w:hyperlink r:id="rId63" w:history="1">
              <w:r w:rsidR="00CC70FA">
                <w:rPr>
                  <w:color w:val="0000FF"/>
                </w:rPr>
                <w:t>п. 13</w:t>
              </w:r>
            </w:hyperlink>
            <w:r w:rsidR="00CC70FA">
              <w:t xml:space="preserve"> Стандарта N 380н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11361" w:type="dxa"/>
            <w:gridSpan w:val="3"/>
            <w:tcBorders>
              <w:top w:val="nil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t xml:space="preserve">(п. 2.5 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27.09.2018 N 907)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jc w:val="both"/>
            </w:pPr>
            <w:r>
              <w:t xml:space="preserve">2.6. Исчерпывающий перечень документов, необходимых в соответствии с </w:t>
            </w:r>
            <w:r>
              <w:lastRenderedPageBreak/>
              <w:t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88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lastRenderedPageBreak/>
              <w:t>Получаются по каналам межведомственного взаимодействия между ЦЗН и МСЭ документы следующего содержания: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выписка из ИПРА, содержащая: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lastRenderedPageBreak/>
              <w:t>рекомендации по трудоустройству (доступные виды труда и трудовые действия (функции), выполнение которых затруднено) и условиям труда;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сведения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 xml:space="preserve">Указанные сведения запрашиваются в случае </w:t>
            </w:r>
            <w:proofErr w:type="spellStart"/>
            <w:r>
              <w:t>ненаправления</w:t>
            </w:r>
            <w:proofErr w:type="spellEnd"/>
            <w:r>
              <w:t xml:space="preserve"> их федеральным учреждением МСЭ самостоятельно в соответствии с </w:t>
            </w:r>
            <w:hyperlink r:id="rId65" w:history="1">
              <w:r>
                <w:rPr>
                  <w:color w:val="0000FF"/>
                </w:rPr>
                <w:t>подпунктом "д" пункта 14</w:t>
              </w:r>
            </w:hyperlink>
            <w:r>
              <w:t xml:space="preserve"> Приложения N 1 к приказу N 486н.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гражданин вправе представить, определены </w:t>
            </w:r>
            <w:hyperlink w:anchor="P166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ЦЗН не вправе требовать от гражданина представления: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 xml:space="preserve">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</w:t>
            </w:r>
            <w:hyperlink r:id="rId66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210-ФЗ, представление которых не предусмотрено нормативными правовыми актами, регулирующими отношения, возникающие в связи с предоставлением </w:t>
            </w:r>
            <w:r>
              <w:lastRenderedPageBreak/>
              <w:t>государственной услуги;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C70FA" w:rsidRDefault="000A6B14">
            <w:pPr>
              <w:pStyle w:val="ConsPlusNormal"/>
            </w:pPr>
            <w:hyperlink r:id="rId67" w:history="1">
              <w:r w:rsidR="00CC70FA">
                <w:rPr>
                  <w:color w:val="0000FF"/>
                </w:rPr>
                <w:t>П. 13</w:t>
              </w:r>
            </w:hyperlink>
            <w:r w:rsidR="00CC70FA">
              <w:t xml:space="preserve"> Стандарта N 380н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</w:pP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наличие ошибок в заявлении о предоставлении государственной услуги и документах, поданных гражданином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уполномоченной организации, предоставляющей государственную услугу, государственного служащего, работника уполномоченной организации,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</w:t>
            </w:r>
            <w:r>
              <w:lastRenderedPageBreak/>
              <w:t>предоставляющего государственную услугу, или уполномоченной организации, предоставляющей государственную услугу, уведомляется гражданин, а также приносятся извинения за доставленные неудобства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</w:pP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11361" w:type="dxa"/>
            <w:gridSpan w:val="3"/>
            <w:tcBorders>
              <w:top w:val="nil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27.09.2018 N 907)</w:t>
            </w:r>
          </w:p>
        </w:tc>
      </w:tr>
      <w:tr w:rsidR="00CC70FA"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t>2.7. 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Согласование государственной услуги не требуется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</w:pP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</w:pPr>
            <w:bookmarkStart w:id="17" w:name="P194"/>
            <w:bookmarkEnd w:id="17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Основания для отказа в приеме документов не предусмотрены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</w:pP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11361" w:type="dxa"/>
            <w:gridSpan w:val="3"/>
            <w:tcBorders>
              <w:top w:val="nil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t xml:space="preserve">(п. 2.8 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27.09.2018 N 907)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</w:pPr>
            <w:bookmarkStart w:id="18" w:name="P198"/>
            <w:bookmarkEnd w:id="18"/>
            <w:r>
              <w:t xml:space="preserve">2.9. Исчерпывающий перечень оснований для </w:t>
            </w:r>
            <w:r>
              <w:lastRenderedPageBreak/>
              <w:t>приостановления или отказа в предоставлении государственной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lastRenderedPageBreak/>
              <w:t>Основания для приостановления предоставления государственной услуги не предусмотрены.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lastRenderedPageBreak/>
              <w:t xml:space="preserve">Основаниями для отказа гражданину в предоставлении государственной услуги является непредставление документов из перечня документов, указанных в </w:t>
            </w:r>
            <w:hyperlink w:anchor="P166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C70FA" w:rsidRDefault="000A6B14">
            <w:pPr>
              <w:pStyle w:val="ConsPlusNormal"/>
            </w:pPr>
            <w:hyperlink r:id="rId70" w:history="1">
              <w:r w:rsidR="00CC70FA">
                <w:rPr>
                  <w:color w:val="0000FF"/>
                </w:rPr>
                <w:t>П. 5</w:t>
              </w:r>
            </w:hyperlink>
            <w:r w:rsidR="00CC70FA">
              <w:t xml:space="preserve">, </w:t>
            </w:r>
            <w:hyperlink r:id="rId71" w:history="1">
              <w:r w:rsidR="00CC70FA">
                <w:rPr>
                  <w:color w:val="0000FF"/>
                </w:rPr>
                <w:t>13</w:t>
              </w:r>
            </w:hyperlink>
            <w:r w:rsidR="00CC70FA">
              <w:t xml:space="preserve"> Стандарта N 380н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11361" w:type="dxa"/>
            <w:gridSpan w:val="3"/>
            <w:tcBorders>
              <w:top w:val="nil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t xml:space="preserve">(п. 2.9 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27.09.2018 N 907)</w:t>
            </w:r>
          </w:p>
        </w:tc>
      </w:tr>
      <w:tr w:rsidR="00CC70FA"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bookmarkStart w:id="19" w:name="P203"/>
            <w:bookmarkEnd w:id="19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0A6B14">
            <w:pPr>
              <w:pStyle w:val="ConsPlusNormal"/>
            </w:pPr>
            <w:hyperlink r:id="rId73" w:history="1">
              <w:r w:rsidR="00CC70FA">
                <w:rPr>
                  <w:color w:val="0000FF"/>
                </w:rPr>
                <w:t>Ст. 8</w:t>
              </w:r>
            </w:hyperlink>
            <w:r w:rsidR="00CC70FA">
              <w:t xml:space="preserve"> Федерального закона N 210-ФЗ;</w:t>
            </w:r>
          </w:p>
          <w:p w:rsidR="00CC70FA" w:rsidRDefault="000A6B14">
            <w:pPr>
              <w:pStyle w:val="ConsPlusNormal"/>
            </w:pPr>
            <w:hyperlink r:id="rId74" w:history="1">
              <w:r w:rsidR="00CC70FA">
                <w:rPr>
                  <w:color w:val="0000FF"/>
                </w:rPr>
                <w:t>П. 3 ст. 15</w:t>
              </w:r>
            </w:hyperlink>
            <w:r w:rsidR="00CC70FA">
              <w:t xml:space="preserve"> Закона о занятости населения;</w:t>
            </w:r>
          </w:p>
          <w:p w:rsidR="00CC70FA" w:rsidRDefault="000A6B14">
            <w:pPr>
              <w:pStyle w:val="ConsPlusNormal"/>
            </w:pPr>
            <w:hyperlink r:id="rId75" w:history="1">
              <w:r w:rsidR="00CC70FA">
                <w:rPr>
                  <w:color w:val="0000FF"/>
                </w:rPr>
                <w:t>П. 12</w:t>
              </w:r>
            </w:hyperlink>
            <w:r w:rsidR="00CC70FA">
              <w:t xml:space="preserve"> Стандарта N 380н</w:t>
            </w:r>
          </w:p>
        </w:tc>
      </w:tr>
      <w:tr w:rsidR="00CC70FA"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bookmarkStart w:id="20" w:name="P208"/>
            <w:bookmarkEnd w:id="20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</w:pPr>
          </w:p>
        </w:tc>
      </w:tr>
      <w:tr w:rsidR="00CC70FA"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Время ожидания в очереди при обращении заявителя при получении для получения государственной услуги не должно превышать 15 минут.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Согласование с гражданами даты и времени обращения в ЦЗН или в МФЦ, удаленное рабочее место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lastRenderedPageBreak/>
              <w:t>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0A6B14">
            <w:pPr>
              <w:pStyle w:val="ConsPlusNormal"/>
            </w:pPr>
            <w:hyperlink r:id="rId76" w:history="1">
              <w:r w:rsidR="00CC70FA">
                <w:rPr>
                  <w:color w:val="0000FF"/>
                </w:rPr>
                <w:t>Указ</w:t>
              </w:r>
            </w:hyperlink>
            <w:r w:rsidR="00CC70FA">
              <w:t xml:space="preserve"> N 601;</w:t>
            </w:r>
          </w:p>
          <w:p w:rsidR="00CC70FA" w:rsidRDefault="000A6B14">
            <w:pPr>
              <w:pStyle w:val="ConsPlusNormal"/>
            </w:pPr>
            <w:hyperlink r:id="rId77" w:history="1">
              <w:r w:rsidR="00CC70FA">
                <w:rPr>
                  <w:color w:val="0000FF"/>
                </w:rPr>
                <w:t>П. 8</w:t>
              </w:r>
            </w:hyperlink>
            <w:r w:rsidR="00CC70FA">
              <w:t xml:space="preserve"> Стандарта N 380н</w:t>
            </w:r>
          </w:p>
        </w:tc>
      </w:tr>
      <w:tr w:rsidR="00CC70FA">
        <w:tc>
          <w:tcPr>
            <w:tcW w:w="27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и в электронной форме</w:t>
            </w:r>
          </w:p>
        </w:tc>
        <w:tc>
          <w:tcPr>
            <w:tcW w:w="588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В день поступления заявления.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Под регистрацией заявления подразумевается внесение в электронный Регистр получателей государственных услуг в сфере занятости населения (физических лиц, работодателей) сведений, содержащихся в предъявленных заявителем (гражданином, работодателем) документах, с присвоением регистрационного номера учетной записи.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C70FA" w:rsidRDefault="000A6B14">
            <w:pPr>
              <w:pStyle w:val="ConsPlusNormal"/>
            </w:pPr>
            <w:hyperlink r:id="rId78" w:history="1">
              <w:r w:rsidR="00CC70FA">
                <w:rPr>
                  <w:color w:val="0000FF"/>
                </w:rPr>
                <w:t>п. 2 ст. 16.1</w:t>
              </w:r>
            </w:hyperlink>
            <w:r w:rsidR="00CC70FA">
              <w:t xml:space="preserve"> Закона о занятости населения;</w:t>
            </w:r>
          </w:p>
        </w:tc>
      </w:tr>
      <w:tr w:rsidR="00CC70FA">
        <w:tc>
          <w:tcPr>
            <w:tcW w:w="2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0FA" w:rsidRDefault="00CC70FA"/>
        </w:tc>
        <w:tc>
          <w:tcPr>
            <w:tcW w:w="5880" w:type="dxa"/>
            <w:tcBorders>
              <w:top w:val="nil"/>
              <w:bottom w:val="single" w:sz="4" w:space="0" w:color="auto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Заявителям обеспечивается возможность выбора способа подачи заявления: при личном обращении в ЦЗН или МФЦ, удаленное рабочее место, почтовой связью, с использованием средств факсимильной связи или в электронной форме, в том числе с использованием Единого портала или Портала Республики Татарстан.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По запросу заявителя (гражданина) может быть выдана копия заявления, содержащая сведения о дате принятия заявления и регистрационный номер учетной записи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CC70FA" w:rsidRDefault="000A6B14">
            <w:pPr>
              <w:pStyle w:val="ConsPlusNormal"/>
            </w:pPr>
            <w:hyperlink r:id="rId79" w:history="1">
              <w:r w:rsidR="00CC70FA">
                <w:rPr>
                  <w:color w:val="0000FF"/>
                </w:rPr>
                <w:t>п. 6</w:t>
              </w:r>
            </w:hyperlink>
            <w:r w:rsidR="00CC70FA">
              <w:t xml:space="preserve"> Стандарта N 380н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jc w:val="both"/>
            </w:pPr>
            <w: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      </w:r>
            <w:r>
              <w:lastRenderedPageBreak/>
              <w:t>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88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lastRenderedPageBreak/>
              <w:t>Помещения для предоставления государственной услуги размещаются на нижних этажах зданий, оборудованных отдельным входом, или в отдельно стоящих зданиях.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инвалидов, к месту предоставления услуги (удобный вход-выход в помещения и перемещение в их пределах).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 xml:space="preserve">В местах предоставления государственной услуги на видном месте размещаются схемы размещения средств </w:t>
            </w:r>
            <w:r>
              <w:lastRenderedPageBreak/>
              <w:t>пожаротушения и путей эвакуации посетителей и специалистов центра занятости населения.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Места предоставления государственной услуги оборудуются системами звукового информирования и электронного оповещения.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C70FA" w:rsidRDefault="000A6B14">
            <w:pPr>
              <w:pStyle w:val="ConsPlusNormal"/>
            </w:pPr>
            <w:hyperlink r:id="rId80" w:history="1">
              <w:r w:rsidR="00CC70FA">
                <w:rPr>
                  <w:color w:val="0000FF"/>
                </w:rPr>
                <w:t>п. 1.3</w:t>
              </w:r>
            </w:hyperlink>
            <w:r w:rsidR="00CC70FA">
              <w:t xml:space="preserve"> Порядка, утвержденного Постановлением КМ РТ от 02.11.2010 N 880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</w:pP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Рабочее место специалиста центра занятости населения оснащается настенной вывеской или настольной табличкой с указанием фамилии, имени, отчества и должности. Специалисты центра занятости населения обеспечиваются личными нагрудными карточками (</w:t>
            </w:r>
            <w:proofErr w:type="spellStart"/>
            <w:r>
              <w:t>бейджами</w:t>
            </w:r>
            <w:proofErr w:type="spellEnd"/>
            <w:r>
              <w:t>) с указанием фамилии, имени, отчества и должности.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получателей услуг местах, в том числе с учетом ограниченных возможностей инвалидов, а также на Интернет-ресурсах (Едином портале и Портале Республики Татарстан).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</w:pP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11361" w:type="dxa"/>
            <w:gridSpan w:val="3"/>
            <w:tcBorders>
              <w:top w:val="nil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t xml:space="preserve">(п. 2.14 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07.06.2016 N 317)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jc w:val="both"/>
            </w:pPr>
            <w:r>
              <w:t>2.15. Показатели доступности и качества государственной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Показателями доступности государственной услуги являются: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 xml:space="preserve">1. Доступность информации для заявителя в форме индивидуального или публичного (устного или письменного) информирования (при личном приеме, с использованием </w:t>
            </w:r>
            <w:r>
              <w:lastRenderedPageBreak/>
              <w:t>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размещения информации на Портале Республики Татарстан) о порядке и сроках предоставления государственной услуги, об образцах оформления документов, необходимых для предоставления государственной услуги.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2. Обеспечение доступа заявителя к формам заявлений и иным документам, необходимым для получения государственной услуги, в том числе с возможностью их копирования и заполнения в электронном виде.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3. Соблюдение времени ожидания в очереди при подаче заявления и при получении результата предоставления государственной услуги.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4. Возможность получения информации о порядке предоставления государственной услуги, в том числе с использованием телефонной связи, электронной почты, через Единый портал и Портал Республики Татарстан, МФЦ, удаленного рабочего места, а также на официальном сайте Министерства.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5. Оказание помощи инвалидам в преодолении барьеров, мешающих получению ими услуг наравне с другими лицами.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1. Соблюдение ЦЗН обязательных требований законодательства Российской Федерации о занятости населения, положений настоящего Регламента при предоставлении государственной услуги.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2. Соблюдение сроков предоставления государственной услуги.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3. Соблюдение последовательности административных процедур, установленных настоящим Регламентом.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 xml:space="preserve">4. Обоснованность отказов в предоставлении </w:t>
            </w:r>
            <w:r>
              <w:lastRenderedPageBreak/>
              <w:t>государственной услуги.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5. Отсутствие обоснованных жалоб по вопросу предоставления государственной услуги.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C70FA" w:rsidRDefault="000A6B14">
            <w:pPr>
              <w:pStyle w:val="ConsPlusNormal"/>
            </w:pPr>
            <w:hyperlink r:id="rId82" w:history="1">
              <w:r w:rsidR="00CC70FA">
                <w:rPr>
                  <w:color w:val="0000FF"/>
                </w:rPr>
                <w:t>П. 2.4</w:t>
              </w:r>
            </w:hyperlink>
            <w:r w:rsidR="00CC70FA">
              <w:t xml:space="preserve"> Постановления КМ РТ N 880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</w:pP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ЦЗН: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двух (без учета консультаций);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при направлении документов по почте, в том числе в форме электронного документа, - не более двух (без учета консультаций).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Продолжительность взаимодействия определяется настоящим Регламентом.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Государственная услуга в МФЦ, удаленном рабочем месте не предоставляется.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При обращении заявителя в МФЦ, удаленное рабочее место обеспечивается передача заявления в ЦЗН не позднее следующего рабочего дня со дня регистрации заявления.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 xml:space="preserve">Абзац исключен. - </w:t>
            </w: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Минтруда, занятости и соцзащиты РТ от 27.09.2018 N 907.</w:t>
            </w:r>
          </w:p>
          <w:p w:rsidR="00CC70FA" w:rsidRDefault="00CC70FA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http://mtsz@tatarstan.ru, на Едином портале государственных и муниципальных услуг, в МФЦ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CC70FA" w:rsidRDefault="00CC70FA">
            <w:pPr>
              <w:pStyle w:val="ConsPlusNormal"/>
            </w:pP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11361" w:type="dxa"/>
            <w:gridSpan w:val="3"/>
            <w:tcBorders>
              <w:top w:val="nil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t xml:space="preserve">(в ред. Приказов Минтруда, занятости и соцзащиты РТ от 07.06.2016 </w:t>
            </w:r>
            <w:hyperlink r:id="rId84" w:history="1">
              <w:r>
                <w:rPr>
                  <w:color w:val="0000FF"/>
                </w:rPr>
                <w:t>N 317</w:t>
              </w:r>
            </w:hyperlink>
            <w:r>
              <w:t>,</w:t>
            </w:r>
          </w:p>
          <w:p w:rsidR="00CC70FA" w:rsidRDefault="00CC70FA">
            <w:pPr>
              <w:pStyle w:val="ConsPlusNormal"/>
              <w:jc w:val="both"/>
            </w:pPr>
            <w:r>
              <w:t xml:space="preserve">от 27.09.2018 </w:t>
            </w:r>
            <w:hyperlink r:id="rId85" w:history="1">
              <w:r>
                <w:rPr>
                  <w:color w:val="0000FF"/>
                </w:rPr>
                <w:t>N 907</w:t>
              </w:r>
            </w:hyperlink>
            <w:r>
              <w:t>)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</w:pPr>
            <w:r>
              <w:t>2.16. Особенности предоставления государственной услуги в электронном виде</w:t>
            </w:r>
          </w:p>
        </w:tc>
        <w:tc>
          <w:tcPr>
            <w:tcW w:w="5880" w:type="dxa"/>
            <w:tcBorders>
              <w:top w:val="single" w:sz="4" w:space="0" w:color="auto"/>
              <w:bottom w:val="nil"/>
            </w:tcBorders>
          </w:tcPr>
          <w:p w:rsidR="00CC70FA" w:rsidRDefault="00CC70FA">
            <w:pPr>
              <w:pStyle w:val="ConsPlusNormal"/>
              <w:ind w:firstLine="283"/>
              <w:jc w:val="both"/>
            </w:pPr>
            <w:r>
              <w:t>Допускается осуществление в электронной форме административных процедур (действий), предусмотренных подпунктами 1 - 7, 11 - 12, абзацами третьим - восьмым подпункта 10 пункта 3.1.1 настоящего Административного регламента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C70FA" w:rsidRDefault="000A6B14">
            <w:pPr>
              <w:pStyle w:val="ConsPlusNormal"/>
            </w:pPr>
            <w:hyperlink r:id="rId86" w:history="1">
              <w:r w:rsidR="00CC70FA">
                <w:rPr>
                  <w:color w:val="0000FF"/>
                </w:rPr>
                <w:t>П. 17</w:t>
              </w:r>
            </w:hyperlink>
            <w:r w:rsidR="00CC70FA">
              <w:t xml:space="preserve"> Стандарта N 380н</w:t>
            </w:r>
          </w:p>
        </w:tc>
      </w:tr>
      <w:tr w:rsidR="00CC70FA">
        <w:tblPrEx>
          <w:tblBorders>
            <w:insideH w:val="none" w:sz="0" w:space="0" w:color="auto"/>
          </w:tblBorders>
        </w:tblPrEx>
        <w:tc>
          <w:tcPr>
            <w:tcW w:w="11361" w:type="dxa"/>
            <w:gridSpan w:val="3"/>
            <w:tcBorders>
              <w:top w:val="nil"/>
              <w:bottom w:val="single" w:sz="4" w:space="0" w:color="auto"/>
            </w:tcBorders>
          </w:tcPr>
          <w:p w:rsidR="00CC70FA" w:rsidRDefault="00CC70FA">
            <w:pPr>
              <w:pStyle w:val="ConsPlusNormal"/>
              <w:jc w:val="both"/>
            </w:pPr>
            <w:r>
              <w:lastRenderedPageBreak/>
              <w:t xml:space="preserve">(п. 2.16 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27.09.2018 N 907)</w:t>
            </w:r>
          </w:p>
        </w:tc>
      </w:tr>
    </w:tbl>
    <w:p w:rsidR="00CC70FA" w:rsidRDefault="00CC70FA">
      <w:pPr>
        <w:sectPr w:rsidR="00CC70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>--------------------------------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21" w:name="P269"/>
      <w:bookmarkEnd w:id="21"/>
      <w:r>
        <w:t>&lt;19&gt; Далее - заявление.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22" w:name="P270"/>
      <w:bookmarkEnd w:id="22"/>
      <w:r>
        <w:t>&lt;20&gt; Далее - предложение.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C70FA" w:rsidRDefault="00CC70F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C70FA" w:rsidRDefault="00CC70FA">
      <w:pPr>
        <w:pStyle w:val="ConsPlusTitle"/>
        <w:jc w:val="center"/>
      </w:pPr>
      <w:r>
        <w:t>их выполнения, в том числе особенности выполнения</w:t>
      </w:r>
    </w:p>
    <w:p w:rsidR="00CC70FA" w:rsidRDefault="00CC70FA">
      <w:pPr>
        <w:pStyle w:val="ConsPlusTitle"/>
        <w:jc w:val="center"/>
      </w:pPr>
      <w:r>
        <w:t>административных процедур (действий) в электронной форме, а</w:t>
      </w:r>
    </w:p>
    <w:p w:rsidR="00CC70FA" w:rsidRDefault="00CC70FA">
      <w:pPr>
        <w:pStyle w:val="ConsPlusTitle"/>
        <w:jc w:val="center"/>
      </w:pPr>
      <w:r>
        <w:t>также особенности выполнения административных процедур в</w:t>
      </w:r>
    </w:p>
    <w:p w:rsidR="00CC70FA" w:rsidRDefault="00CC70FA">
      <w:pPr>
        <w:pStyle w:val="ConsPlusTitle"/>
        <w:jc w:val="center"/>
      </w:pPr>
      <w:r>
        <w:t>многофункциональных центрах предоставления государственных</w:t>
      </w:r>
    </w:p>
    <w:p w:rsidR="00CC70FA" w:rsidRDefault="00CC70FA">
      <w:pPr>
        <w:pStyle w:val="ConsPlusTitle"/>
        <w:jc w:val="center"/>
      </w:pPr>
      <w:r>
        <w:t>и муниципальных услуг, в удаленных рабочих местах</w:t>
      </w:r>
    </w:p>
    <w:p w:rsidR="00CC70FA" w:rsidRDefault="00CC70FA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CC70FA" w:rsidRDefault="00CC70FA">
      <w:pPr>
        <w:pStyle w:val="ConsPlusTitle"/>
        <w:jc w:val="center"/>
      </w:pPr>
      <w:r>
        <w:t>и муниципальных услуг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3.1.1. Государственная услуга включает в себя следующие административные процедуры (действия):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1) анализ сведений о гражданине, содержащихся в регистре получателей государственных услуг в сфере занятости населения, или уточнение и введение в регистр получателей государственных услуг в сфере занятости населения следующих сведений о гражданине: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наличие медицинских показаний или медицинских противопоказаний для осуществления отдельных видов деятельности, учебы;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2) информирование гражданина о порядке предоставления государственной услуги, направлениях профессиональной ориентации;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3) ознакомление гражданина с методами, методиками, используемыми при профессиональной ориентации граждан, формами тренингов и технологий профессиональной ориентации граждан;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4) предложение гражданину пройти тестирование (анкетирование) по методикам, используемым при профессиональной ориентации граждан, выбрать способ тестирования (с использованием соответствующего программного обеспечения или в письменной форме);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5) проведение тестирования (анкетирования) в соответствии с выбранным гражданином способом;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6) обработка материалов тестирования (анкетирования) гражданина;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7) предложение гражданину пройти тренинг по профессиональной ориентации;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8) проведение тренинга по профессиональной ориентации при согласии гражданина;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9) подведение итогов тренинга по профессиональной ориентации и обсуждение его результатов;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lastRenderedPageBreak/>
        <w:t>10) проведение профессиональной консультации с использованием методов интервьюирования (беседы) на основании результатов тестирования и тренинга;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11) оформление и выдача (направление) гражданину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&lt;21&gt;;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12) внесение результатов выполнения административных процедур (действий) в регистр получателей государственных услуг в сфере занятости населения;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13) исправление технической ошибки (описки, опечатки, грамматической или арифметической ошибки);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14) предоставление государственной услуги через МФЦ, удаленное рабочее место.</w:t>
      </w:r>
    </w:p>
    <w:p w:rsidR="00CC70FA" w:rsidRDefault="00CC70FA">
      <w:pPr>
        <w:pStyle w:val="ConsPlusNormal"/>
        <w:jc w:val="both"/>
      </w:pPr>
      <w:r>
        <w:t xml:space="preserve">(п. 3.1.1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&lt;21&gt; Далее - заключение о предоставлении государственной услуги</w:t>
      </w:r>
    </w:p>
    <w:p w:rsidR="00CC70FA" w:rsidRDefault="00CC70FA">
      <w:pPr>
        <w:pStyle w:val="ConsPlusNormal"/>
        <w:jc w:val="both"/>
      </w:pPr>
      <w:r>
        <w:t xml:space="preserve">(сноска введена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 xml:space="preserve">3.1.2. </w:t>
      </w:r>
      <w:hyperlink w:anchor="P740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представлена в приложении N 2 к настоящему Регламенту.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3.1.3. </w:t>
      </w:r>
      <w:hyperlink w:anchor="P956" w:history="1">
        <w:r>
          <w:rPr>
            <w:color w:val="0000FF"/>
          </w:rPr>
          <w:t>Блок-схема</w:t>
        </w:r>
      </w:hyperlink>
      <w:r>
        <w:t xml:space="preserve"> исправления технической ошибки представлена в приложении N 3 к настоящему Регламенту.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23" w:name="P308"/>
      <w:bookmarkEnd w:id="23"/>
      <w:r>
        <w:t>3.2. Анализ сведений о гражданине, содержащихся в регистре получателей государственных услуг в сфере занятости населения, оказание помощи при заполнении заявления.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принимает от гражданина (в случае необходимости помогает в заполнении) </w:t>
      </w:r>
      <w:hyperlink r:id="rId90" w:history="1">
        <w:r>
          <w:rPr>
            <w:color w:val="0000FF"/>
          </w:rPr>
          <w:t>заявление</w:t>
        </w:r>
      </w:hyperlink>
      <w:r>
        <w:t xml:space="preserve"> на получение государственной услуги по форме, утвержденной приказом от 26.02.2015 N 125н, либо оформляет согласие гражданина с предложением о предоставлении государственной услуги по форме, утвержденной </w:t>
      </w:r>
      <w:hyperlink r:id="rId91" w:history="1">
        <w:r>
          <w:rPr>
            <w:color w:val="0000FF"/>
          </w:rPr>
          <w:t>приказом</w:t>
        </w:r>
      </w:hyperlink>
      <w:r>
        <w:t xml:space="preserve"> от 26.02.2015 N 125н.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При направлении заявления на получение государственной услуги в ЦЗН через МФЦ, удаленное рабочее место, почтовой связью, с использованием средств факсимильной связи или в электронной форме, в том числе с использованием Единого портала или Портала Республики Татарстан, рассматривает наличие оснований для отказа в предоставлении государственной услуги, предусмотренных пунктом 2.9 настоящего Регламента. При отсутствии оснований для отказа в регистрации заявления обеспечивается возможность предварительной записи для предоставления государственной услуги. Согласование с гражданином даты и времени обращения в ЦЗН осуществляется с использованием МФЦ, удаленного рабочего места, средств телефонной или электронной связи, включая сеть Интернет, почтовой связью не позднее следующего рабочего дня со дня регистрации заявления в ЦЗН;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задает параметры поиска сведений о гражданине в программно-техническом комплексе, содержащем регистр получателей государственных услуг в сфере занятости населения, и находит </w:t>
      </w:r>
      <w:r>
        <w:lastRenderedPageBreak/>
        <w:t>соответствующие бланки учетной документации в электронном виде;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определяет, состоит ли гражданин на учете в качестве безработного в ЦЗН, относится ли гражданин к категории инвалидов;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извлекает из текущего архива ЦЗН личное дело гражданина (в случае наличия).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государственной услуги, предусмотренных пунктом 2.9 Регламента, специалист ЦЗН уведомляет гражданина о наличии оснований для отказа, разъясняет причины, основания отказа, оформляет письменное решение об отказе по форме согласно приложению N 6 и </w:t>
      </w:r>
      <w:proofErr w:type="spellStart"/>
      <w:r>
        <w:t>ознакамливает</w:t>
      </w:r>
      <w:proofErr w:type="spellEnd"/>
      <w:r>
        <w:t xml:space="preserve"> гражданина с данным решением под роспись.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В случае, если гражданин не ознакомлен под роспись с решением об отказе в предоставлении государственной услуги, в его адрес направляется письменное уведомление о принятом решении об отказе в предоставлении государственной услуги.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В случае непредставления гражданином, относящимся к категории инвалидов, по собственной инициативе ИПРА, выданной федеральным учреждением МСЭ, и при отсутствии в ЦЗН выписки из ИПРА специалист ЦЗН в рамках обмена сведениями между ЦЗН и МСЭ в соответствии с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16.11.2015 N 872н получает в электронной форме сведения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(выписка из ИПРА).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 процедур: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процедуры, предусмотренные настоящим пунктом, осуществляются в течение не более 10 минут с момента регистрации заявления, в случае, если гражданин не относится к категории инвалидов, или если гражданин относится к категории инвалидов и им по собственной инициативе представлена ИПРА либо при наличии в ЦЗН выписки из ИПРА;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процедуры, предусмотренные настоящим пунктом, осуществляются в течение 7 рабочих дней с даты регистрации заявления, в случае непредставления гражданином, относящимся к категории инвалидов, по собственной инициативе ИПРА и при отсутствии в ЦЗН выписки из ИПРА.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принятое специалистом ЦЗН заявление на получение государственной услуги или оформленное согласие гражданина с предложением на предоставление государственной услуги, устное (письменное) уведомление гражданина об отказе в предоставлении услуги, возвращенные гражданину документы, письменное уведомление о принятом решении об отказе в предоставлении государственной услуги, запрос о предоставлении сведений, сведения, полученные в электронной форме.</w:t>
      </w:r>
    </w:p>
    <w:p w:rsidR="00CC70FA" w:rsidRDefault="00CC70FA">
      <w:pPr>
        <w:pStyle w:val="ConsPlusNormal"/>
        <w:jc w:val="both"/>
      </w:pPr>
      <w:r>
        <w:t xml:space="preserve">(п. 3.2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3.4. Предложение заявителю пройти тестирование (анкетирование) по методикам, используемым при профессиональной ориентации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анкет)) и форму предоставления государственной услуги (групповая или индивидуальная).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 предлагает заявителю выбрать форму прохождения тестирования (анкетирования) - с использованием соответствующего программно-технического комплекса и специализированного оборудования или в простой письменной форме (путем заполнения бланков тестов, анкет).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Срок исполнения: процедура осуществляется в течение 2 минут с момента окончания </w:t>
      </w:r>
      <w:r>
        <w:lastRenderedPageBreak/>
        <w:t>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согласие (отказ) заявителя на прохождение тестирования (анкетирования); в случае согласия - определение формы проведения тестирования (анкетирования).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3.5. Проведение тестирования (анкетирования) по методикам с учетом выбора заявителем способа его проведения.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 проводит тестирование (анкетирование) заявителя по выбранной им форме.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40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выполнение тестирования (анкетирования).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3.6. Обработка материалов тестирования (анкетирования) заявителя, анализ результатов тестирования (анкетирования).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проводит обработку материалов тестирования (анкетирования) заявителя в соответствии с используемыми методиками;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анализирует результаты тестирования (анкетирования).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2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заключение по проведенному тестированию (анкетированию).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3.7. Ознакомление заявителя с результатами тестирования (анкетирования).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 знакомит заявителя с результатами тестирования (анкетирования).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3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ознакомление заявителя с результатами тестирования (анкетирования).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3.8. Обсуждение с заявителем результатов тестирования (анкетирования) и ознакомление заявителя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здоровья.</w:t>
      </w:r>
    </w:p>
    <w:p w:rsidR="00CC70FA" w:rsidRDefault="00CC70F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обсуждает с заявителем результаты тестирования (анкетирования);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знакомит заявителя с возможными направлениями профессиональной деятельности, видами занятости и профессиями (специальностями), наиболее соответствующими личностным качествам гражданина;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lastRenderedPageBreak/>
        <w:t>выясняет возможные направления профессиональной деятельности, виды занятости и профессий (специальностей), являющиеся наиболее соответствующими потребностям и возможностям заявителя.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3 минут с момента окончания предыдущей процедуры.</w:t>
      </w:r>
    </w:p>
    <w:p w:rsidR="00CC70FA" w:rsidRDefault="00CC70F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обсуждение с заявителем результатов тестирования (анкетирования), ознакомление заявителя с возможными направлениями профессиональной деятельности, занятости и компетенциями.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3.9. Ознакомление заявителя со спросом и предложением на рынке труда, прогнозом баланса трудовых ресурсов, прогнозной потребностью рынка труда по профессиям, специальностям и направлениям подготовки.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 предоставляет заявителю информацию о потребности работодателей в работниках по выбранным профессиям (специальностям), профессиях (специальностях), пользующихся устойчивым спросом на рынке труда, квалификационных требованиях, сферах экономики, в которых они используются, требованиях работодателей к кандидатурам на замещение свободных рабочих мест (вакантных должностей), условиях труда, возможностях профессионально-квалификационного роста и самосовершенствования в процессе трудовой деятельности, перспективах трудоустройства, в том числе в другой местности, предлагает продолжить поиск подходящей работы и рекомендует заявителю обратиться к специалисту ЦЗН, осуществляющему функцию по содействию гражданам в поиске подходящей работы.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3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ознакомление заявителя с ситуацией на рынке труда Республики Татарстан.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3.10. Утратил силу. -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27.09.2018 N 907.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3.11. Ознакомление гражданина с: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</w:t>
      </w:r>
      <w:proofErr w:type="spellStart"/>
      <w:r>
        <w:t>профессиограммами</w:t>
      </w:r>
      <w:proofErr w:type="spellEnd"/>
      <w:r>
        <w:t>, видеофильмами и (или) аудиозаписями, содержащими информацию о выбранных гражданином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профессиям, специальностям и направлениям подготовки, с указанием квалификации, присваиваемой по соответствующим профессиям, специальностям и направлениям подготовки, условий целевого приема и заключения </w:t>
      </w:r>
      <w:r>
        <w:lastRenderedPageBreak/>
        <w:t>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знакомит гражданина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перечнем образовательных организаций, организаций, осуществляющих обучение, организаций, осуществляющих образовательную деятельность по профессиям, специальностям и направлениям подготовки с указанием квалификации, присваиваемой по соответствующим профессиям, специальностям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информирует гражданина о медицинских противопоказаниях и имеющихся ограничениях по состоянию здоровья, образованию, уровню квалификации по возможному направлению профессиональной деятельности, виду занятости и профессии (специальности), о других факторах социально-трудовой деятельности; знакомит гражданина с </w:t>
      </w:r>
      <w:proofErr w:type="spellStart"/>
      <w:r>
        <w:t>профессиограммами</w:t>
      </w:r>
      <w:proofErr w:type="spellEnd"/>
      <w:r>
        <w:t>, видеофильмами и (или) аудиозаписями, содержащими информацию о выбранных гражданином направлениях профессиональной деятельности, видах занятости и профессиях (специальностях).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6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ознакомление гражданина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федеральными государственными образовательными стандартами, образовательными стандартами.</w:t>
      </w:r>
    </w:p>
    <w:p w:rsidR="00CC70FA" w:rsidRDefault="00CC70FA">
      <w:pPr>
        <w:pStyle w:val="ConsPlusNormal"/>
        <w:jc w:val="both"/>
      </w:pPr>
      <w:r>
        <w:t xml:space="preserve">(п. 3.11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3.12. Предложение заявителю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профессионального образования пройти тренинг по профессиональной ориентации и выбрать форму тренинга.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Специалист ЦЗН предлагает заявителю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профессионального образования пройти тренинг по </w:t>
      </w:r>
      <w:r>
        <w:lastRenderedPageBreak/>
        <w:t>профессиональной ориентации и выбрать форму тренинга.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2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согласие (отказ) заявителя на прохождение тренинга, а в случае согласия - определение формы проведения тренинга.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3.13. Проведение с заявителем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профессионального образования тренинга по профессиональной ориентации по выбранной им форме тренинга.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 с согласия заявителя проводит тренинг по выбранной форме.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90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прохождение заявителем тренинга.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3.14. Подведение итогов тренинга по профессиональной ориентации и обсуждение результатов.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 подводит итоги проведенного тренинга.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5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обсуждение с гражданином итогов тренинга.</w:t>
      </w:r>
    </w:p>
    <w:p w:rsidR="00CC70FA" w:rsidRDefault="00CC70FA">
      <w:pPr>
        <w:pStyle w:val="ConsPlusNormal"/>
        <w:jc w:val="both"/>
      </w:pPr>
      <w:r>
        <w:t xml:space="preserve">(п. 3.14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3.14.1. Проведение профессиональной консультации с использованием методов интервьюирования (беседы) на основании результатов тестирования и тренинга, включая: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выявление факторов мотивации к выбору вида профессиональной (трудовой, служебной) деятельности &lt;22&gt;, профессии (специальности) для профессионального обучения или дополнительного профессионального образования; знаний о содержании и условиях труда выбираемой профессии;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 профессиональных устремлений, предпочтений, способностей, физических и (или) психологических качеств гражданина; соответствия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ознакомление гражданина с результатами тестирования (анкетирования);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ознакомление гражданина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</w:t>
      </w:r>
      <w:r>
        <w:lastRenderedPageBreak/>
        <w:t>способностям, физическим и (или) психологическим качествам, ограниченным возможностям здоровья;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ознакомление гражданина со спросом и предложением на рынке труда, прогнозом баланса трудовых ресурсов, прогнозной потребностью рынка труда по профессиям, специальностям и направлениям подготовки;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ознакомление гражданина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</w:t>
      </w:r>
      <w:proofErr w:type="spellStart"/>
      <w:r>
        <w:t>профессиограммами</w:t>
      </w:r>
      <w:proofErr w:type="spellEnd"/>
      <w:r>
        <w:t>, видеофильмами и (или) аудиозаписями, содержащими информацию о выбранных гражданином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ознакомление гражданина с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профессиям, специальностям и направлениям подготовки &lt;23&gt;, с указанием квалификации, присваиваемой по соответствующим профессиям, специальностям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подготовка и выдача гражданину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обсуждение рекомендаций с гражданином и определение направлений действий гражданина по их реализации.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5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выбор гражданином вида профессиональной деятельности, занятости и компетенций, позволяющих вести профессиональную деятельность в определенной сфере.</w:t>
      </w:r>
    </w:p>
    <w:p w:rsidR="00CC70FA" w:rsidRDefault="00CC70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3.14.1 введен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&lt;22&gt; Далее - профессиональная деятельность</w:t>
      </w:r>
    </w:p>
    <w:p w:rsidR="00CC70FA" w:rsidRDefault="00CC70FA">
      <w:pPr>
        <w:pStyle w:val="ConsPlusNormal"/>
        <w:jc w:val="both"/>
      </w:pPr>
      <w:r>
        <w:t xml:space="preserve">(сноска введена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&lt;23&gt; Далее - перечень образовательных организаций</w:t>
      </w:r>
    </w:p>
    <w:p w:rsidR="00CC70FA" w:rsidRDefault="00CC70FA">
      <w:pPr>
        <w:pStyle w:val="ConsPlusNormal"/>
        <w:jc w:val="both"/>
      </w:pPr>
      <w:r>
        <w:t xml:space="preserve">(сноска введена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>3.15. Подготовка и выдача гражданину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 готовит рекомендации, содержащие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4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выдача рекомендаций по направлениям успешной профессиональной деятельности.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3.16. Обсуждение рекомендаций с заявителем и определение направлений действий заявителя по их реализации.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проводит обсуждение рекомендуемого заявителю перечня видов профессиональной деятельности, занятости и компетенций, позволяющего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фиксирует результат предоставления административной процедуры в программно-техническом комплексе, содержащем регистр получателей государственных услуг в сфере занятости населения.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3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выбор заявителем направлений профессиональной деятельности.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3.17. Оформление и выдача (направление) гражданину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Специалист ЦЗН готовит </w:t>
      </w:r>
      <w:hyperlink r:id="rId102" w:history="1">
        <w:r>
          <w:rPr>
            <w:color w:val="0000FF"/>
          </w:rPr>
          <w:t>заключение</w:t>
        </w:r>
      </w:hyperlink>
      <w:r>
        <w:t xml:space="preserve"> о предоставлении государственной услуги по форме, </w:t>
      </w:r>
      <w:r>
        <w:lastRenderedPageBreak/>
        <w:t>утвержденной приказом от 26.02.2015 N 125н, знакомит с ним гражданина под роспись и выдает (направляет) гражданину заключение, приобщает к личному делу экземпляр заключения.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2 минут с момента окончания предыдущей процедуры.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выдача (направление) гражданину заключения, приобщение заключения к личному делу гражданина.</w:t>
      </w:r>
    </w:p>
    <w:p w:rsidR="00CC70FA" w:rsidRDefault="00CC70FA">
      <w:pPr>
        <w:pStyle w:val="ConsPlusNormal"/>
        <w:jc w:val="both"/>
      </w:pPr>
      <w:r>
        <w:t xml:space="preserve">(п. 3.17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3.18. Утратил силу. - </w:t>
      </w:r>
      <w:hyperlink r:id="rId104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27.09.2018 N 907.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24" w:name="P413"/>
      <w:bookmarkEnd w:id="24"/>
      <w:r>
        <w:t>3.19.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Специалист ЦЗН: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фиксирует результат предоставления государственной услуги в программно-техническом комплексе, содержащем регистр получателей государственных услуг в сфере занятости;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передает личное дело получателя государственных услуг в текущий архив ЦЗН.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2 минут с момента окончания предыдущей процедуры.</w:t>
      </w:r>
    </w:p>
    <w:p w:rsidR="00CC70FA" w:rsidRDefault="00CC70F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27.09.2018 N 907)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занесенные результаты административных процедур в регистр получателей государственных услуг в сфере занятости населения.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3.20. В случае необходимости допускается привлечение к участию в предоставлении государственной услуги специалистов и (или) организаций, которые в установленном законодательством Российской Федерации порядке вправе оказывать соответствующие услуги, привлекаемыми ЦЗН в соответствии с договорами и государственными контрактами, заключенными согласно Федеральному </w:t>
      </w:r>
      <w:hyperlink r:id="rId106" w:history="1">
        <w:r>
          <w:rPr>
            <w:color w:val="0000FF"/>
          </w:rPr>
          <w:t>закону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Привлеченные специалисты и (или) специалисты привлеченных организаций должны обладать необходимыми знаниями и опытом работы, владеть методами и методиками, используемыми при профессиональной ориентации граждан.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3.21. Государственная услуга в МФЦ, удаленном рабочем месте не предоставляется. При обращении граждан в МФЦ, удаленное рабочее место обеспечивается передача заявления в ЦЗН в порядке и сроки, установленные соглашением о взаимодействии между МФЦ и ЦЗН, но не позднее следующего рабочего дня со дня регистрации заявления в МФЦ.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о предоставлении государственной услуги через МФЦ, удаленное рабочее место процедура осуществляется в соответствии с </w:t>
      </w:r>
      <w:hyperlink w:anchor="P308" w:history="1">
        <w:r>
          <w:rPr>
            <w:color w:val="0000FF"/>
          </w:rPr>
          <w:t>п. 3.2</w:t>
        </w:r>
      </w:hyperlink>
      <w:r>
        <w:t xml:space="preserve"> - </w:t>
      </w:r>
      <w:hyperlink w:anchor="P413" w:history="1">
        <w:r>
          <w:rPr>
            <w:color w:val="0000FF"/>
          </w:rPr>
          <w:t>3.19</w:t>
        </w:r>
      </w:hyperlink>
      <w:r>
        <w:t>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3.22. Исправление технической ошибки (описки, опечатки, грамматической или арифметической ошибки).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Переоформление заключения о предоставлении государственной услуги осуществляется в связи с устранением технических ошибок (описок, опечаток, грамматических или арифметических ошибок либо иных ошибок), допущенных в выданном ранее заключении о предоставлении государственной услуги.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Переоформление заключения о предоставлении государственной услуги осуществляется на </w:t>
      </w:r>
      <w:r>
        <w:lastRenderedPageBreak/>
        <w:t xml:space="preserve">основании зарегистрированного </w:t>
      </w:r>
      <w:hyperlink w:anchor="P1002" w:history="1">
        <w:r>
          <w:rPr>
            <w:color w:val="0000FF"/>
          </w:rPr>
          <w:t>заявления</w:t>
        </w:r>
      </w:hyperlink>
      <w:r>
        <w:t xml:space="preserve"> об исправлении технической ошибки (Приложение N 4 к настоящему Регламенту).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3.22.1. Специалист ЦЗН: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- осуществляет прием и регистрацию заявления об исправлении технической ошибки в </w:t>
      </w:r>
      <w:hyperlink w:anchor="P1050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5);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- переоформляет заключение о предоставлении государственной услуги;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- уведомляет заявителя способом, указанным в заявлении, о переоформлении заключения о предоставлении государственной услуги.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регистрации заявления.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переоформленное заключение о предоставлении государственной услуги.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3.22.2. </w:t>
      </w:r>
      <w:hyperlink w:anchor="P956" w:history="1">
        <w:r>
          <w:rPr>
            <w:color w:val="0000FF"/>
          </w:rPr>
          <w:t>Блок-схема</w:t>
        </w:r>
      </w:hyperlink>
      <w:r>
        <w:t xml:space="preserve"> исправления технической ошибки представлена в Приложении N 3 к настоящему Регламенту.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Title"/>
        <w:jc w:val="center"/>
        <w:outlineLvl w:val="1"/>
      </w:pPr>
      <w:r>
        <w:t>4. Порядок и формы контроля</w:t>
      </w:r>
    </w:p>
    <w:p w:rsidR="00CC70FA" w:rsidRDefault="00CC70FA">
      <w:pPr>
        <w:pStyle w:val="ConsPlusTitle"/>
        <w:jc w:val="center"/>
      </w:pPr>
      <w:r>
        <w:t>за предоставлением государственной услуги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>4.1. Текущий контроль за предоставлением государственной услуги осуществляется директором ЦЗН или уполномоченным им работником.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4.2. Текущий контроль за предоставлением государственной услуги осуществляется путем проведения проверок соблюдения и исполнения настоящего Административного регламента, </w:t>
      </w:r>
      <w:hyperlink r:id="rId107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директором центра занятости населения.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4.3.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Контроль за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4.4. Специалисты ЦЗН, ответственные за решения и действия (бездействие), принимаемые (осуществляемые) в ходе предоставления государственной услуги, несут ответственность в порядке, установленном законодательством.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4.5.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центра занятости населения при предоставлении государственной услуги, получения полной, актуальной </w:t>
      </w:r>
      <w:r>
        <w:lastRenderedPageBreak/>
        <w:t>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Title"/>
        <w:jc w:val="center"/>
        <w:outlineLvl w:val="1"/>
      </w:pPr>
      <w:bookmarkStart w:id="25" w:name="P446"/>
      <w:bookmarkEnd w:id="25"/>
      <w:r>
        <w:t>5. Досудебный (внесудебный) порядок обжалования гражданином</w:t>
      </w:r>
    </w:p>
    <w:p w:rsidR="00CC70FA" w:rsidRDefault="00CC70FA">
      <w:pPr>
        <w:pStyle w:val="ConsPlusTitle"/>
        <w:jc w:val="center"/>
      </w:pPr>
      <w:r>
        <w:t>решений и действий (бездействия) органа (учреждения),</w:t>
      </w:r>
    </w:p>
    <w:p w:rsidR="00CC70FA" w:rsidRDefault="00CC70FA">
      <w:pPr>
        <w:pStyle w:val="ConsPlusTitle"/>
        <w:jc w:val="center"/>
      </w:pPr>
      <w:r>
        <w:t>предоставляющего государственную услугу, а также</w:t>
      </w:r>
    </w:p>
    <w:p w:rsidR="00CC70FA" w:rsidRDefault="00CC70FA">
      <w:pPr>
        <w:pStyle w:val="ConsPlusTitle"/>
        <w:jc w:val="center"/>
      </w:pPr>
      <w:r>
        <w:t>должностного лица (специалиста) органа, предоставляющего</w:t>
      </w:r>
    </w:p>
    <w:p w:rsidR="00CC70FA" w:rsidRDefault="00CC70FA">
      <w:pPr>
        <w:pStyle w:val="ConsPlusTitle"/>
        <w:jc w:val="center"/>
      </w:pPr>
      <w:r>
        <w:t>государственную услугу, либо государственного служащего,</w:t>
      </w:r>
    </w:p>
    <w:p w:rsidR="00CC70FA" w:rsidRDefault="00CC70FA">
      <w:pPr>
        <w:pStyle w:val="ConsPlusTitle"/>
        <w:jc w:val="center"/>
      </w:pPr>
      <w:r>
        <w:t>МФЦ, работника МФЦ</w:t>
      </w:r>
    </w:p>
    <w:p w:rsidR="00CC70FA" w:rsidRDefault="00CC70FA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CC70FA" w:rsidRDefault="00CC70FA">
      <w:pPr>
        <w:pStyle w:val="ConsPlusNormal"/>
        <w:jc w:val="center"/>
      </w:pPr>
      <w:r>
        <w:t>от 27.09.2018 N 907)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>5.1. Получатели государственной услуги имеют право подать жалобу на решение и (или) действие (бездействие) должностного лица (специалиста) ЦЗН руководителю ЦЗН на решения, действия (бездействие) руководителя ЦЗН в Министерство на имя курирующего заместителя министра или министра.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МФЦ, решения и действия (бездействие) МФЦ учредителю МФЦ.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5.2. Гражданин может обратиться с жалобой, в том числе в следующих случаях: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нарушение срока регистрации запроса о предоставлении государственной услуги;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требование у гражданина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Республики Татарстан для предоставления государственной услуги;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гражданина;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затребование с гражданина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отказ ЦЗН, должностного лица (специалиста) ЦЗН, предоставляющего государственную услугу, в исправлении допущенных ими опечаток,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приостановление предоставления государственной услуги, если основания приостановления </w:t>
      </w:r>
      <w: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 xml:space="preserve">требование у гражданина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 (учреждения), предоставляющего государственную услугу, а также должностного лица (специалиста) органа, предоставляющего государственную услугу, либо государственного служащего, МФЦ, работника МФЦ подается в письменной форме на бумажном носителе или в электронной форме.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(http://mtsz.tatarstan.ru), официального сайта МФЦ (http://mfcl6.tatarstan.ru),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гражданина.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5.4. Срок рассмотрения жалобы - в течение 15 рабочих дней со дня ее регистрации. В случае обжалования отказа органа (учреждения), предоставляющего государственную услугу, а также должностного лица (специалиста) органа, предоставляющего государственную услугу, либо государственного служащего, МФЦ, работника МФЦ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1) наименование органа (учреждения), предоставляющего государственную услугу, должностного лица (специалиста) органа, предоставляющего государственную услугу, либо государственного служащего, МФЦ, работника МФЦ, решения и действия (бездействие) которых обжалуются;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гражданина - физического лица наименование, сведения о месте нахождения гражданина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(учреждения), предоставляющего государственную услугу, должностного лица (специалиста) органа, предоставляющего государственную услугу, либо государственного служащего, МФЦ, работника МФЦ;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4) доводы, на основании которых гражданин не согласен с решением и действием (бездействием) органа (учреждения), предоставляющего государственную услугу, должностного лица (специалиста) органа, предоставляющего государственную услугу, либо государственного служащего, МФЦ, работника МФЦ.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Гражданином могут быть представлены документы (при наличии), подтверждающие доводы гражданина, либо их копии.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Федерации;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гражданину в письменной форме и по желанию гражданина в электронной форме направляется мотивированный ответ о результатах рассмотрения жалобы.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гражданину дается информация о действиях, осуществляемых органом (учреждением), предоставляющим государственную услугу, должностного лица (специалиста) органа, предоставляющего государственную услугу, либо государственного служащего, МФЦ, работника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гражданину в целях получения государственной услуги.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гражданину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right"/>
        <w:outlineLvl w:val="1"/>
      </w:pPr>
      <w:r>
        <w:t>Приложение N 1</w:t>
      </w:r>
    </w:p>
    <w:p w:rsidR="00CC70FA" w:rsidRDefault="00CC70FA">
      <w:pPr>
        <w:pStyle w:val="ConsPlusNormal"/>
        <w:jc w:val="right"/>
      </w:pPr>
      <w:r>
        <w:t>к Административному регламенту</w:t>
      </w:r>
    </w:p>
    <w:p w:rsidR="00CC70FA" w:rsidRDefault="00CC70FA">
      <w:pPr>
        <w:pStyle w:val="ConsPlusNormal"/>
        <w:jc w:val="right"/>
      </w:pPr>
      <w:r>
        <w:t>предоставления государственной услуги</w:t>
      </w:r>
    </w:p>
    <w:p w:rsidR="00CC70FA" w:rsidRDefault="00CC70FA">
      <w:pPr>
        <w:pStyle w:val="ConsPlusNormal"/>
        <w:jc w:val="right"/>
      </w:pPr>
      <w:r>
        <w:t>по организации профессиональной</w:t>
      </w:r>
    </w:p>
    <w:p w:rsidR="00CC70FA" w:rsidRDefault="00CC70FA">
      <w:pPr>
        <w:pStyle w:val="ConsPlusNormal"/>
        <w:jc w:val="right"/>
      </w:pPr>
      <w:r>
        <w:t>ориентации граждан в целях выбора</w:t>
      </w:r>
    </w:p>
    <w:p w:rsidR="00CC70FA" w:rsidRDefault="00CC70FA">
      <w:pPr>
        <w:pStyle w:val="ConsPlusNormal"/>
        <w:jc w:val="right"/>
      </w:pPr>
      <w:r>
        <w:t>сферы деятельности (профессии),</w:t>
      </w:r>
    </w:p>
    <w:p w:rsidR="00CC70FA" w:rsidRDefault="00CC70FA">
      <w:pPr>
        <w:pStyle w:val="ConsPlusNormal"/>
        <w:jc w:val="right"/>
      </w:pPr>
      <w:r>
        <w:t>трудоустройства, прохождения</w:t>
      </w:r>
    </w:p>
    <w:p w:rsidR="00CC70FA" w:rsidRDefault="00CC70FA">
      <w:pPr>
        <w:pStyle w:val="ConsPlusNormal"/>
        <w:jc w:val="right"/>
      </w:pPr>
      <w:r>
        <w:t>профессионального обучения и получения</w:t>
      </w:r>
    </w:p>
    <w:p w:rsidR="00CC70FA" w:rsidRDefault="00CC70FA">
      <w:pPr>
        <w:pStyle w:val="ConsPlusNormal"/>
        <w:jc w:val="right"/>
      </w:pPr>
      <w:r>
        <w:t>дополнительного профессионального</w:t>
      </w:r>
    </w:p>
    <w:p w:rsidR="00CC70FA" w:rsidRDefault="00CC70FA">
      <w:pPr>
        <w:pStyle w:val="ConsPlusNormal"/>
        <w:jc w:val="right"/>
      </w:pPr>
      <w:r>
        <w:t>образования в Республике Татарстан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Title"/>
        <w:jc w:val="center"/>
      </w:pPr>
      <w:bookmarkStart w:id="26" w:name="P501"/>
      <w:bookmarkEnd w:id="26"/>
      <w:r>
        <w:t>ИНФОРМАЦИЯ</w:t>
      </w:r>
    </w:p>
    <w:p w:rsidR="00CC70FA" w:rsidRDefault="00CC70FA">
      <w:pPr>
        <w:pStyle w:val="ConsPlusTitle"/>
        <w:jc w:val="center"/>
      </w:pPr>
      <w:r>
        <w:t>О МЕСТЕ НАХОЖДЕНИЯ, СПРАВОЧНЫЕ ТЕЛЕФОНЫ, АДРЕСА ЭЛЕКТРОННОЙ</w:t>
      </w:r>
    </w:p>
    <w:p w:rsidR="00CC70FA" w:rsidRDefault="00CC70FA">
      <w:pPr>
        <w:pStyle w:val="ConsPlusTitle"/>
        <w:jc w:val="center"/>
      </w:pPr>
      <w:r>
        <w:t>ПОЧТЫ ЦЗН (ФИЛИАЛА ЦЗН), А ТАКЖЕ СВЕДЕНИЯ О ДОЛЖНОСТНЫХ</w:t>
      </w:r>
    </w:p>
    <w:p w:rsidR="00CC70FA" w:rsidRDefault="00CC70FA">
      <w:pPr>
        <w:pStyle w:val="ConsPlusTitle"/>
        <w:jc w:val="center"/>
      </w:pPr>
      <w:r>
        <w:t>ЛИЦАХ, ОТВЕТСТВЕННЫХ ЗА ПРЕДОСТАВЛЕНИЕ ГОСУДАРСТВЕННОЙ</w:t>
      </w:r>
    </w:p>
    <w:p w:rsidR="00CC70FA" w:rsidRDefault="00CC70FA">
      <w:pPr>
        <w:pStyle w:val="ConsPlusTitle"/>
        <w:jc w:val="center"/>
      </w:pPr>
      <w:r>
        <w:t>УСЛУГИ ПО ИНФОРМИРОВАНИЮ О ПОЛОЖЕНИИ НА РЫНКЕ ТРУДА</w:t>
      </w:r>
    </w:p>
    <w:p w:rsidR="00CC70FA" w:rsidRDefault="00CC70FA">
      <w:pPr>
        <w:pStyle w:val="ConsPlusTitle"/>
        <w:jc w:val="center"/>
      </w:pPr>
      <w:r>
        <w:t>В РЕСПУБЛИКЕ ТАТАРСТАН</w:t>
      </w:r>
    </w:p>
    <w:p w:rsidR="00CC70FA" w:rsidRDefault="00CC70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70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FA" w:rsidRDefault="00CC70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0FA" w:rsidRDefault="00CC70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27.09.2018 N 907)</w:t>
            </w:r>
          </w:p>
        </w:tc>
      </w:tr>
    </w:tbl>
    <w:p w:rsidR="00CC70FA" w:rsidRDefault="00CC70FA">
      <w:pPr>
        <w:pStyle w:val="ConsPlusNormal"/>
        <w:jc w:val="both"/>
      </w:pPr>
    </w:p>
    <w:p w:rsidR="00CC70FA" w:rsidRDefault="00CC70FA">
      <w:pPr>
        <w:pStyle w:val="ConsPlusTitle"/>
        <w:jc w:val="center"/>
        <w:outlineLvl w:val="2"/>
      </w:pPr>
      <w:r>
        <w:lastRenderedPageBreak/>
        <w:t>1. Государственные учреждения службы занятости населения</w:t>
      </w:r>
    </w:p>
    <w:p w:rsidR="00CC70FA" w:rsidRDefault="00CC70FA">
      <w:pPr>
        <w:pStyle w:val="ConsPlusTitle"/>
        <w:jc w:val="center"/>
      </w:pPr>
      <w:r>
        <w:t>Республики Татарстан</w:t>
      </w:r>
    </w:p>
    <w:p w:rsidR="00CC70FA" w:rsidRDefault="00CC70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531"/>
        <w:gridCol w:w="3685"/>
      </w:tblGrid>
      <w:tr w:rsidR="00CC70FA">
        <w:tc>
          <w:tcPr>
            <w:tcW w:w="3742" w:type="dxa"/>
          </w:tcPr>
          <w:p w:rsidR="00CC70FA" w:rsidRDefault="00CC70FA">
            <w:pPr>
              <w:pStyle w:val="ConsPlusNormal"/>
              <w:jc w:val="center"/>
            </w:pPr>
            <w:r>
              <w:t>Наименование ЦЗН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  <w:jc w:val="center"/>
            </w:pPr>
            <w:r>
              <w:t>Адрес места нахождения, электронный адрес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Филиал ГКУ "Центр занятости населения Менделеевского района" по </w:t>
            </w:r>
            <w:proofErr w:type="spellStart"/>
            <w:r>
              <w:t>Агрызскому</w:t>
            </w:r>
            <w:proofErr w:type="spellEnd"/>
            <w:r>
              <w:t xml:space="preserve"> району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(85551) 2-31-73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422230, г. Агрыз, ул. </w:t>
            </w:r>
            <w:proofErr w:type="spellStart"/>
            <w:r>
              <w:t>К.Маркса</w:t>
            </w:r>
            <w:proofErr w:type="spellEnd"/>
            <w:r>
              <w:t>, д. 11а</w:t>
            </w:r>
          </w:p>
          <w:p w:rsidR="00CC70FA" w:rsidRDefault="00CC70FA">
            <w:pPr>
              <w:pStyle w:val="ConsPlusNormal"/>
            </w:pPr>
            <w:r>
              <w:t>Centr.Agryzskiy@tatar.ru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Азнакаево"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(85592) 7-57-90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423330, г. Азнакаево, ул. Строителей, д. 10</w:t>
            </w:r>
          </w:p>
          <w:p w:rsidR="00CC70FA" w:rsidRDefault="00CC70FA">
            <w:pPr>
              <w:pStyle w:val="ConsPlusNormal"/>
            </w:pPr>
            <w:r>
              <w:t>Czn.Aznakaevo@tatar.ru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Аксубаевского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(84344) 2-73-94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423060, </w:t>
            </w:r>
            <w:proofErr w:type="spellStart"/>
            <w:r>
              <w:t>п.г.т</w:t>
            </w:r>
            <w:proofErr w:type="spellEnd"/>
            <w:r>
              <w:t>. Аксубаево, ул. Романова, д. 6</w:t>
            </w:r>
          </w:p>
          <w:p w:rsidR="00CC70FA" w:rsidRDefault="00CC70FA">
            <w:pPr>
              <w:pStyle w:val="ConsPlusNormal"/>
            </w:pPr>
            <w:r>
              <w:t>Czn.Aksubaevo@tatar.ru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Актанышского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(85552) 3-09-83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423740, с. </w:t>
            </w:r>
            <w:proofErr w:type="spellStart"/>
            <w:r>
              <w:t>Актаныш</w:t>
            </w:r>
            <w:proofErr w:type="spellEnd"/>
            <w:r>
              <w:t>, пр. Ленина, д. 61</w:t>
            </w:r>
          </w:p>
          <w:p w:rsidR="00CC70FA" w:rsidRDefault="00CC70FA">
            <w:pPr>
              <w:pStyle w:val="ConsPlusNormal"/>
            </w:pPr>
            <w:r>
              <w:t>Czn.Aktanysh@tatar.ru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Алексеевского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(84341) 2-54-00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422900, </w:t>
            </w:r>
            <w:proofErr w:type="spellStart"/>
            <w:r>
              <w:t>п.г.т</w:t>
            </w:r>
            <w:proofErr w:type="spellEnd"/>
            <w:r>
              <w:t>. Алексеевское, ул. Ленина, д. 87</w:t>
            </w:r>
          </w:p>
          <w:p w:rsidR="00CC70FA" w:rsidRDefault="00CC70FA">
            <w:pPr>
              <w:pStyle w:val="ConsPlusNormal"/>
            </w:pPr>
            <w:r>
              <w:t>Czn.Alekseevskoe@tatar.ru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Алькеевского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(84346) 2-15-89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422870, с. Базарные Матаки, ул. Советская, д. 8</w:t>
            </w:r>
          </w:p>
          <w:p w:rsidR="00CC70FA" w:rsidRDefault="00CC70FA">
            <w:pPr>
              <w:pStyle w:val="ConsPlusNormal"/>
            </w:pPr>
            <w:r>
              <w:t>Czn.Alkeevo@tatar.ru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Альметьевска"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(8553) 32-34-99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423452, г. Альметьевск, ул. Герцена, д. 86а</w:t>
            </w:r>
          </w:p>
          <w:p w:rsidR="00CC70FA" w:rsidRDefault="00CC70FA">
            <w:pPr>
              <w:pStyle w:val="ConsPlusNormal"/>
            </w:pPr>
            <w:r>
              <w:t>Czn.Almet@tatar.ru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Апастовского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(84376) 2-12-15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422350,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</w:p>
          <w:p w:rsidR="00CC70FA" w:rsidRDefault="00CC70FA">
            <w:pPr>
              <w:pStyle w:val="ConsPlusNormal"/>
            </w:pPr>
            <w:r>
              <w:t>Czn.Apastovo@tatar.ru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Арского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(84366) 3-17-33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422000, г. Арск, ул. Банковская, д. 6 В</w:t>
            </w:r>
          </w:p>
          <w:p w:rsidR="00CC70FA" w:rsidRDefault="00CC70FA">
            <w:pPr>
              <w:pStyle w:val="ConsPlusNormal"/>
            </w:pPr>
            <w:r>
              <w:t>Centr.Arskiy@tatar.ru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Атнинского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(84369) 2-16-51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422750, с. </w:t>
            </w:r>
            <w:proofErr w:type="spellStart"/>
            <w:r>
              <w:t>Б.Атня</w:t>
            </w:r>
            <w:proofErr w:type="spellEnd"/>
            <w:r>
              <w:t>, ул. Советская, д. 63</w:t>
            </w:r>
          </w:p>
          <w:p w:rsidR="00CC70FA" w:rsidRDefault="00CC70FA">
            <w:pPr>
              <w:pStyle w:val="ConsPlusNormal"/>
            </w:pPr>
            <w:r>
              <w:t>Czn.Atnya@tatar.ru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Бавлы"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(85569) 5-62-29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423930, г. Бавлы, ул. Энгельса, д. 56</w:t>
            </w:r>
          </w:p>
          <w:p w:rsidR="00CC70FA" w:rsidRDefault="00CC70FA">
            <w:pPr>
              <w:pStyle w:val="ConsPlusNormal"/>
            </w:pPr>
            <w:r>
              <w:t>Czn.Bavly@tatar.ru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Балтасинского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(84368) 2-44-19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422250, </w:t>
            </w:r>
            <w:proofErr w:type="spellStart"/>
            <w:r>
              <w:t>п.г.т</w:t>
            </w:r>
            <w:proofErr w:type="spellEnd"/>
            <w:r>
              <w:t>. Балтаси, ул. Советская, д. 16</w:t>
            </w:r>
          </w:p>
          <w:p w:rsidR="00CC70FA" w:rsidRDefault="00CC70FA">
            <w:pPr>
              <w:pStyle w:val="ConsPlusNormal"/>
            </w:pPr>
            <w:r>
              <w:t>Czn.Baltasi@tatar.ru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Бугульмы"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(85594) 4-17-60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423230, г. Бугульма, ул. Октябрьская, д. 15</w:t>
            </w:r>
          </w:p>
          <w:p w:rsidR="00CC70FA" w:rsidRDefault="00CC70FA">
            <w:pPr>
              <w:pStyle w:val="ConsPlusNormal"/>
            </w:pPr>
            <w:r>
              <w:t>Czn.Bugulma@tatar.ru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Буинска"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(84374) 3-13-73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422430, г. Буинск, ул. </w:t>
            </w:r>
            <w:proofErr w:type="spellStart"/>
            <w:r>
              <w:t>Р.Люксембург</w:t>
            </w:r>
            <w:proofErr w:type="spellEnd"/>
            <w:r>
              <w:t>, д. 159</w:t>
            </w:r>
          </w:p>
          <w:p w:rsidR="00CC70FA" w:rsidRDefault="00CC70FA">
            <w:pPr>
              <w:pStyle w:val="ConsPlusNormal"/>
            </w:pPr>
            <w:r>
              <w:lastRenderedPageBreak/>
              <w:t>Czn.Buinsk@tatar.ru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lastRenderedPageBreak/>
              <w:t xml:space="preserve">ГКУ "Центр занятости населения </w:t>
            </w:r>
            <w:proofErr w:type="spellStart"/>
            <w:r>
              <w:t>Верхнеуслонского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(84379) 2-18-99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422570,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д.21а</w:t>
            </w:r>
          </w:p>
          <w:p w:rsidR="00CC70FA" w:rsidRDefault="00CC70FA">
            <w:pPr>
              <w:pStyle w:val="ConsPlusNormal"/>
            </w:pPr>
            <w:r>
              <w:t>Czn.V-uslon@tatar.ru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Высокогорского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(84365) 3-16-17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422700, с. Высокая Гора, ул. Центральная, д. 7,</w:t>
            </w:r>
          </w:p>
          <w:p w:rsidR="00CC70FA" w:rsidRDefault="00CC70FA">
            <w:pPr>
              <w:pStyle w:val="ConsPlusNormal"/>
            </w:pPr>
            <w:r>
              <w:t>CZN.VGora@tatar.ru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Дрожжановского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(84375) 2-25-87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422470,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CC70FA" w:rsidRDefault="00CC70FA">
            <w:pPr>
              <w:pStyle w:val="ConsPlusNormal"/>
            </w:pPr>
            <w:r>
              <w:t>Czn.Drozhzhanoe@tatar.ru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Елабуги"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(85557) 7-58-58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423600, г. Елабуга, ул. Спасская, д. 5</w:t>
            </w:r>
          </w:p>
          <w:p w:rsidR="00CC70FA" w:rsidRDefault="00CC70FA">
            <w:pPr>
              <w:pStyle w:val="ConsPlusNormal"/>
            </w:pPr>
            <w:r>
              <w:t>Czn.Elabuga@tatar.ru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Заинска"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(85558) 7-15-43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423520, г. Заинск, пр. Нефтяников, д. 37б</w:t>
            </w:r>
          </w:p>
          <w:p w:rsidR="00CC70FA" w:rsidRDefault="00CC70FA">
            <w:pPr>
              <w:pStyle w:val="ConsPlusNormal"/>
            </w:pPr>
            <w:r>
              <w:t>Czn.Zainsk@tatar.ru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Зеленодольска"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(84371) 5-64-90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422550, г. Зеленодольск, ул. Татарстан, д. 1</w:t>
            </w:r>
          </w:p>
          <w:p w:rsidR="00CC70FA" w:rsidRDefault="00CC70FA">
            <w:pPr>
              <w:pStyle w:val="ConsPlusNormal"/>
            </w:pPr>
            <w:r>
              <w:t>Czn.Zdol@tatar.ru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Кайбицкого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(84370) 2-12-60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422330. с. Б. Кайбицы, Солнечный бульвар, д. 7</w:t>
            </w:r>
          </w:p>
          <w:p w:rsidR="00CC70FA" w:rsidRDefault="00CC70FA">
            <w:pPr>
              <w:pStyle w:val="ConsPlusNormal"/>
            </w:pPr>
            <w:r>
              <w:t>Czn.Kaibicy@tatar.ru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Филиал ГКУ "Центр занятости населения </w:t>
            </w:r>
            <w:proofErr w:type="spellStart"/>
            <w:r>
              <w:t>Тетюшского</w:t>
            </w:r>
            <w:proofErr w:type="spellEnd"/>
            <w:r>
              <w:t xml:space="preserve"> района" по Камско-</w:t>
            </w:r>
            <w:proofErr w:type="spellStart"/>
            <w:r>
              <w:t>Устьинскому</w:t>
            </w:r>
            <w:proofErr w:type="spellEnd"/>
            <w:r>
              <w:t xml:space="preserve"> району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(84377) 2-14-67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422820,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</w:p>
          <w:p w:rsidR="00CC70FA" w:rsidRDefault="00CC70FA">
            <w:pPr>
              <w:pStyle w:val="ConsPlusNormal"/>
            </w:pPr>
            <w:r>
              <w:t>Filial.K-uste@tatar.ru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Кукморского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(84364) 2-67-54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422110, г. Кукмор, ул. Ворошилова, 44 Czn.Kukmor@tatar.ru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Лаишевского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(84378) 2-48-12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422610, г. Лаишево, ул. Чернышевского, д. 23</w:t>
            </w:r>
          </w:p>
          <w:p w:rsidR="00CC70FA" w:rsidRDefault="00CC70FA">
            <w:pPr>
              <w:pStyle w:val="ConsPlusNormal"/>
            </w:pPr>
            <w:r>
              <w:t>Laish.Czn@tatar.ru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Лениногорска"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(85595) 5-59-70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423250, г. Лениногорск, ул. Гагарина, д. 51 Czn.Leninogorsk@tatar.ru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Мамадышского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(85563) 3-35-57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422190, г. </w:t>
            </w:r>
            <w:proofErr w:type="spellStart"/>
            <w:r>
              <w:t>Мамадыш</w:t>
            </w:r>
            <w:proofErr w:type="spellEnd"/>
            <w:r>
              <w:t xml:space="preserve">, ул. Мусы </w:t>
            </w:r>
            <w:proofErr w:type="spellStart"/>
            <w:r>
              <w:t>Джалиля</w:t>
            </w:r>
            <w:proofErr w:type="spellEnd"/>
            <w:r>
              <w:t>, д. 12 Czn.Mamadysh@tatar.ru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Менделеевского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(85549) 2-23-57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423650, г. Менделеевск, ул. Фомина, д. 19</w:t>
            </w:r>
          </w:p>
          <w:p w:rsidR="00CC70FA" w:rsidRDefault="00CC70FA">
            <w:pPr>
              <w:pStyle w:val="ConsPlusNormal"/>
            </w:pPr>
            <w:r>
              <w:t>Czn.Men@tatar.ru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Мензелинского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(85555) 3-23-80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423700, г. Мензелинск, ул. Ленина, д. 80</w:t>
            </w:r>
          </w:p>
          <w:p w:rsidR="00CC70FA" w:rsidRDefault="00CC70FA">
            <w:pPr>
              <w:pStyle w:val="ConsPlusNormal"/>
            </w:pPr>
            <w:r>
              <w:t>Czn.Menzelinsk@tatar.ru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lastRenderedPageBreak/>
              <w:t>Муслюмовского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lastRenderedPageBreak/>
              <w:t>(85556) 2-55-</w:t>
            </w:r>
            <w:r>
              <w:lastRenderedPageBreak/>
              <w:t>80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lastRenderedPageBreak/>
              <w:t xml:space="preserve">423970, с. Муслюмово, ул. Пушкина, </w:t>
            </w:r>
            <w:r>
              <w:lastRenderedPageBreak/>
              <w:t>д. 47,</w:t>
            </w:r>
          </w:p>
          <w:p w:rsidR="00CC70FA" w:rsidRDefault="00CC70FA">
            <w:pPr>
              <w:pStyle w:val="ConsPlusNormal"/>
            </w:pPr>
            <w:r>
              <w:t>Czn.Muslymovo@tatar.ru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lastRenderedPageBreak/>
              <w:t>ГКУ "Центр занятости населения города Набережные Челны"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(8552) 52-42-68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423831, г. Набережные Челны, пр. </w:t>
            </w:r>
            <w:proofErr w:type="spellStart"/>
            <w:r>
              <w:t>Сююмбике</w:t>
            </w:r>
            <w:proofErr w:type="spellEnd"/>
            <w:r>
              <w:t>, д. 47</w:t>
            </w:r>
          </w:p>
          <w:p w:rsidR="00CC70FA" w:rsidRDefault="00CC70FA">
            <w:pPr>
              <w:pStyle w:val="ConsPlusNormal"/>
            </w:pPr>
            <w:r>
              <w:t>Chelny.CZN@tatar.ru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Нижнекамска"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(8555) 42-40-79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423570, г. Нижнекамск, ул. </w:t>
            </w:r>
            <w:proofErr w:type="spellStart"/>
            <w:r>
              <w:t>Бызова</w:t>
            </w:r>
            <w:proofErr w:type="spellEnd"/>
            <w:r>
              <w:t>, д. 20а</w:t>
            </w:r>
          </w:p>
          <w:p w:rsidR="00CC70FA" w:rsidRDefault="00CC70FA">
            <w:pPr>
              <w:pStyle w:val="ConsPlusNormal"/>
            </w:pPr>
            <w:r>
              <w:t>Czn.Nk@tatar.ru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Камско-Полянский отдел ГКУ "Центр занятости населения города Нижнекамск"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(8555) 33-98-61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423564, Нижнекамский район, </w:t>
            </w:r>
            <w:proofErr w:type="spellStart"/>
            <w:r>
              <w:t>р.п</w:t>
            </w:r>
            <w:proofErr w:type="spellEnd"/>
            <w:r>
              <w:t>. Камские Поляны, д. 2/01</w:t>
            </w:r>
          </w:p>
          <w:p w:rsidR="00CC70FA" w:rsidRDefault="00CC70FA">
            <w:pPr>
              <w:pStyle w:val="ConsPlusNormal"/>
            </w:pPr>
            <w:r>
              <w:t>Czn.Nk@tatar.ru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Новошешминского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(84348) 2-30-42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423190, с. Новошешминск, ул. Ленина, д. 93</w:t>
            </w:r>
          </w:p>
          <w:p w:rsidR="00CC70FA" w:rsidRDefault="00CC70FA">
            <w:pPr>
              <w:pStyle w:val="ConsPlusNormal"/>
            </w:pPr>
            <w:r>
              <w:t>Czn.Novoshesh@tatar.ru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Нурлат"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(84345) 2-46-30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423040, г. Нурлат, ул. им. </w:t>
            </w:r>
            <w:proofErr w:type="spellStart"/>
            <w:r>
              <w:t>Р.С.Хамадеева</w:t>
            </w:r>
            <w:proofErr w:type="spellEnd"/>
            <w:r>
              <w:t>, д. 19</w:t>
            </w:r>
          </w:p>
          <w:p w:rsidR="00CC70FA" w:rsidRDefault="00CC70FA">
            <w:pPr>
              <w:pStyle w:val="ConsPlusNormal"/>
            </w:pPr>
            <w:r>
              <w:t>Czn.Nurlat@tatar.ru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Пестречинского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(84367) 3-04-84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422770,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CC70FA" w:rsidRDefault="00CC70FA">
            <w:pPr>
              <w:pStyle w:val="ConsPlusNormal"/>
            </w:pPr>
            <w:r>
              <w:t>CentrZan.Pestr@tatar.ru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Рыбно-Слободского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(84361) 2-21-81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422650,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</w:p>
          <w:p w:rsidR="00CC70FA" w:rsidRDefault="00CC70FA">
            <w:pPr>
              <w:pStyle w:val="ConsPlusNormal"/>
            </w:pPr>
            <w:r>
              <w:t>Czn.R.sloboda@tatar.ru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Сабинского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(84362) 2-44-11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422060, </w:t>
            </w:r>
            <w:proofErr w:type="spellStart"/>
            <w:r>
              <w:t>п.г.т</w:t>
            </w:r>
            <w:proofErr w:type="spellEnd"/>
            <w:r>
              <w:t>. Богатые Сабы, ул. Тукая, д. 87</w:t>
            </w:r>
          </w:p>
          <w:p w:rsidR="00CC70FA" w:rsidRDefault="00CC70FA">
            <w:pPr>
              <w:pStyle w:val="ConsPlusNormal"/>
            </w:pPr>
            <w:r>
              <w:t>SZN.Saby@tatar.ru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Сармановского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(85559) 2-42-62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423350, с. Сарманово, ул. Ленина, д. 26</w:t>
            </w:r>
          </w:p>
          <w:p w:rsidR="00CC70FA" w:rsidRDefault="00CC70FA">
            <w:pPr>
              <w:pStyle w:val="ConsPlusNormal"/>
            </w:pPr>
            <w:r>
              <w:t>Czn.Sarmanovo@tatar.ru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Спасского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(84347) 3-07-72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422820, г. Болгар, ул. Хирурга </w:t>
            </w:r>
            <w:proofErr w:type="spellStart"/>
            <w:r>
              <w:t>Шеронова</w:t>
            </w:r>
            <w:proofErr w:type="spellEnd"/>
            <w:r>
              <w:t>, д. 21</w:t>
            </w:r>
          </w:p>
          <w:p w:rsidR="00CC70FA" w:rsidRDefault="00CC70FA">
            <w:pPr>
              <w:pStyle w:val="ConsPlusNormal"/>
            </w:pPr>
            <w:r>
              <w:t>Czn.Bolgar@tatar.ru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Тетюшского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(84373) 2-63-29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422370, г. Тетюши, ул. Свободы, д. 45</w:t>
            </w:r>
          </w:p>
          <w:p w:rsidR="00CC70FA" w:rsidRDefault="00CC70FA">
            <w:pPr>
              <w:pStyle w:val="ConsPlusNormal"/>
            </w:pPr>
            <w:r>
              <w:t>Czn.Tetyushi@tatar.ru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Филиал ГКУ "Центр занятости населения города Набережные Челны" по </w:t>
            </w:r>
            <w:proofErr w:type="spellStart"/>
            <w:r>
              <w:t>Тукаевскому</w:t>
            </w:r>
            <w:proofErr w:type="spellEnd"/>
            <w:r>
              <w:t xml:space="preserve"> району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(8552) 52-96-97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423831, г. Набережные Челны, пр. </w:t>
            </w:r>
            <w:proofErr w:type="spellStart"/>
            <w:r>
              <w:t>Сююмбике</w:t>
            </w:r>
            <w:proofErr w:type="spellEnd"/>
            <w:r>
              <w:t>, д. 47</w:t>
            </w:r>
          </w:p>
          <w:p w:rsidR="00CC70FA" w:rsidRDefault="00CC70FA">
            <w:pPr>
              <w:pStyle w:val="ConsPlusNormal"/>
            </w:pPr>
            <w:r>
              <w:t>Czn.Tukaev@tatar.ru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Тюлячинского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(84360) 2-13-51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422080, с. Тюлячи, ул. Ленина, д. 73</w:t>
            </w:r>
          </w:p>
          <w:p w:rsidR="00CC70FA" w:rsidRDefault="00CC70FA">
            <w:pPr>
              <w:pStyle w:val="ConsPlusNormal"/>
            </w:pPr>
            <w:r>
              <w:t>Czn.Tyulyachi@tatar.ru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Черемшанского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(84396) 2-54-59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423100, с. Черемшан, ул. </w:t>
            </w:r>
            <w:proofErr w:type="spellStart"/>
            <w:r>
              <w:t>М.Титова</w:t>
            </w:r>
            <w:proofErr w:type="spellEnd"/>
            <w:r>
              <w:t>, д. 5</w:t>
            </w:r>
          </w:p>
          <w:p w:rsidR="00CC70FA" w:rsidRDefault="00CC70FA">
            <w:pPr>
              <w:pStyle w:val="ConsPlusNormal"/>
            </w:pPr>
            <w:r>
              <w:t>Czn.Cheremshan@tatar.ru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lastRenderedPageBreak/>
              <w:t>ГКУ "Центр занятости населения города Чистополя"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(84342) 5-13-34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422980, г. Чистополь, ул. </w:t>
            </w:r>
            <w:proofErr w:type="spellStart"/>
            <w:r>
              <w:t>К.Маркса</w:t>
            </w:r>
            <w:proofErr w:type="spellEnd"/>
            <w:r>
              <w:t>, д. 35</w:t>
            </w:r>
          </w:p>
          <w:p w:rsidR="00CC70FA" w:rsidRDefault="00CC70FA">
            <w:pPr>
              <w:pStyle w:val="ConsPlusNormal"/>
            </w:pPr>
            <w:r>
              <w:t>Czn.chist@tatar.ru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Ютазинского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(85593) 2-98-00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423950, </w:t>
            </w:r>
            <w:proofErr w:type="spellStart"/>
            <w:r>
              <w:t>п.г.т</w:t>
            </w:r>
            <w:proofErr w:type="spellEnd"/>
            <w:r>
              <w:t>. Уруссу, ул. Пушкина, д. 38</w:t>
            </w:r>
          </w:p>
          <w:p w:rsidR="00CC70FA" w:rsidRDefault="00CC70FA">
            <w:pPr>
              <w:pStyle w:val="ConsPlusNormal"/>
            </w:pPr>
            <w:r>
              <w:t>Czn.Yutazy@tatar.ru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города Казани"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(843) 562-48-33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420034, г. Казань, ул. Декабристов, д. 81А</w:t>
            </w:r>
          </w:p>
          <w:p w:rsidR="00CC70FA" w:rsidRDefault="00CC70FA">
            <w:pPr>
              <w:pStyle w:val="ConsPlusNormal"/>
            </w:pPr>
            <w:r>
              <w:t>Czn.g_Kazan@tatar.ru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Филиал ГКУ "Центр занятости населения города Казани" по Советскому району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(843) 273-85-03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420029, г. Казань, ул. Журналистов, д. 13а</w:t>
            </w:r>
          </w:p>
          <w:p w:rsidR="00CC70FA" w:rsidRDefault="00CC70FA">
            <w:pPr>
              <w:pStyle w:val="ConsPlusNormal"/>
            </w:pPr>
            <w:r>
              <w:t>CZN/Sovetskiy@tatar.ru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Авиастроительного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(843) 537-86-00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420085, г. Казань, ул. 1-я Муромская, д. 33а Czn.Avia@tatar.ru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 xml:space="preserve">ГКУ "Центр занятости населения </w:t>
            </w:r>
            <w:proofErr w:type="spellStart"/>
            <w:r>
              <w:t>Вахитовского</w:t>
            </w:r>
            <w:proofErr w:type="spellEnd"/>
            <w:r>
              <w:t xml:space="preserve">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(843) 277-40-09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420049, г. Казань, ул. Качалова, д. 77</w:t>
            </w:r>
          </w:p>
          <w:p w:rsidR="00CC70FA" w:rsidRDefault="00CC70FA">
            <w:pPr>
              <w:pStyle w:val="ConsPlusNormal"/>
            </w:pPr>
            <w:r>
              <w:t>Czn.Vah@tatar.ru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Кировского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(843) 554-77-36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420032, г. Казань, ул. Слободская, 23</w:t>
            </w:r>
          </w:p>
          <w:p w:rsidR="00CC70FA" w:rsidRDefault="00CC70FA">
            <w:pPr>
              <w:pStyle w:val="ConsPlusNormal"/>
            </w:pPr>
            <w:r>
              <w:t>czn.kirovskiy@tatar.ru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Московского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(843) 564-58-72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420039, г. Казань, ул. Гагарина, д. 46,</w:t>
            </w:r>
          </w:p>
          <w:p w:rsidR="00CC70FA" w:rsidRDefault="00CC70FA">
            <w:pPr>
              <w:pStyle w:val="ConsPlusNormal"/>
            </w:pPr>
            <w:r>
              <w:t>czn.moskovski@tatar.ru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Ново-Савиновского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(843) 560-88-98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>420044, г. Казань, пр. Ибрагимова, д. 41,</w:t>
            </w:r>
          </w:p>
          <w:p w:rsidR="00CC70FA" w:rsidRDefault="00CC70FA">
            <w:pPr>
              <w:pStyle w:val="ConsPlusNormal"/>
            </w:pPr>
            <w:r>
              <w:t>Czn.Novosavin@tatar.ru</w:t>
            </w:r>
          </w:p>
        </w:tc>
      </w:tr>
      <w:tr w:rsidR="00CC70FA">
        <w:tc>
          <w:tcPr>
            <w:tcW w:w="3742" w:type="dxa"/>
          </w:tcPr>
          <w:p w:rsidR="00CC70FA" w:rsidRDefault="00CC70FA">
            <w:pPr>
              <w:pStyle w:val="ConsPlusNormal"/>
            </w:pPr>
            <w:r>
              <w:t>ГКУ "Центр занятости населения Приволжского района"</w:t>
            </w:r>
          </w:p>
        </w:tc>
        <w:tc>
          <w:tcPr>
            <w:tcW w:w="1531" w:type="dxa"/>
          </w:tcPr>
          <w:p w:rsidR="00CC70FA" w:rsidRDefault="00CC70FA">
            <w:pPr>
              <w:pStyle w:val="ConsPlusNormal"/>
            </w:pPr>
            <w:r>
              <w:t>(843) 224-86-83</w:t>
            </w:r>
          </w:p>
        </w:tc>
        <w:tc>
          <w:tcPr>
            <w:tcW w:w="3685" w:type="dxa"/>
          </w:tcPr>
          <w:p w:rsidR="00CC70FA" w:rsidRDefault="00CC70FA">
            <w:pPr>
              <w:pStyle w:val="ConsPlusNormal"/>
            </w:pPr>
            <w:r>
              <w:t xml:space="preserve">420101, г. Казань, ул. Братьев </w:t>
            </w:r>
            <w:proofErr w:type="spellStart"/>
            <w:r>
              <w:t>Касимовых</w:t>
            </w:r>
            <w:proofErr w:type="spellEnd"/>
            <w:r>
              <w:t>, д. 22/7</w:t>
            </w:r>
          </w:p>
          <w:p w:rsidR="00CC70FA" w:rsidRDefault="00CC70FA">
            <w:pPr>
              <w:pStyle w:val="ConsPlusNormal"/>
            </w:pPr>
            <w:r>
              <w:t>CZN.Privol@tatar.ru</w:t>
            </w:r>
          </w:p>
        </w:tc>
      </w:tr>
    </w:tbl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right"/>
        <w:outlineLvl w:val="1"/>
      </w:pPr>
      <w:r>
        <w:t>Приложение N 2</w:t>
      </w:r>
    </w:p>
    <w:p w:rsidR="00CC70FA" w:rsidRDefault="00CC70FA">
      <w:pPr>
        <w:pStyle w:val="ConsPlusNormal"/>
        <w:jc w:val="right"/>
      </w:pPr>
      <w:r>
        <w:t>к Административному регламенту</w:t>
      </w:r>
    </w:p>
    <w:p w:rsidR="00CC70FA" w:rsidRDefault="00CC70FA">
      <w:pPr>
        <w:pStyle w:val="ConsPlusNormal"/>
        <w:jc w:val="right"/>
      </w:pPr>
      <w:r>
        <w:t>предоставления государственной</w:t>
      </w:r>
    </w:p>
    <w:p w:rsidR="00CC70FA" w:rsidRDefault="00CC70FA">
      <w:pPr>
        <w:pStyle w:val="ConsPlusNormal"/>
        <w:jc w:val="right"/>
      </w:pPr>
      <w:r>
        <w:t>услуги по организации профессиональной</w:t>
      </w:r>
    </w:p>
    <w:p w:rsidR="00CC70FA" w:rsidRDefault="00CC70FA">
      <w:pPr>
        <w:pStyle w:val="ConsPlusNormal"/>
        <w:jc w:val="right"/>
      </w:pPr>
      <w:r>
        <w:t>ориентации граждан в целях выбора</w:t>
      </w:r>
    </w:p>
    <w:p w:rsidR="00CC70FA" w:rsidRDefault="00CC70FA">
      <w:pPr>
        <w:pStyle w:val="ConsPlusNormal"/>
        <w:jc w:val="right"/>
      </w:pPr>
      <w:r>
        <w:t>сферы деятельности (профессии),</w:t>
      </w:r>
    </w:p>
    <w:p w:rsidR="00CC70FA" w:rsidRDefault="00CC70FA">
      <w:pPr>
        <w:pStyle w:val="ConsPlusNormal"/>
        <w:jc w:val="right"/>
      </w:pPr>
      <w:r>
        <w:t>трудоустройства, прохождения</w:t>
      </w:r>
    </w:p>
    <w:p w:rsidR="00CC70FA" w:rsidRDefault="00CC70FA">
      <w:pPr>
        <w:pStyle w:val="ConsPlusNormal"/>
        <w:jc w:val="right"/>
      </w:pPr>
      <w:r>
        <w:t>профессионального обучения и получения</w:t>
      </w:r>
    </w:p>
    <w:p w:rsidR="00CC70FA" w:rsidRDefault="00CC70FA">
      <w:pPr>
        <w:pStyle w:val="ConsPlusNormal"/>
        <w:jc w:val="right"/>
      </w:pPr>
      <w:r>
        <w:t>дополнительного профессионального</w:t>
      </w:r>
    </w:p>
    <w:p w:rsidR="00CC70FA" w:rsidRDefault="00CC70FA">
      <w:pPr>
        <w:pStyle w:val="ConsPlusNormal"/>
        <w:jc w:val="right"/>
      </w:pPr>
      <w:r>
        <w:t>образования в Республике Татарстан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Title"/>
        <w:jc w:val="center"/>
      </w:pPr>
      <w:bookmarkStart w:id="27" w:name="P740"/>
      <w:bookmarkEnd w:id="27"/>
      <w:r>
        <w:t>БЛОК-СХЕМА</w:t>
      </w:r>
    </w:p>
    <w:p w:rsidR="00CC70FA" w:rsidRDefault="00CC70FA">
      <w:pPr>
        <w:pStyle w:val="ConsPlusTitle"/>
        <w:jc w:val="center"/>
      </w:pPr>
      <w:r>
        <w:t>ПОСЛЕДОВАТЕЛЬНОСТИ ДЕЙСТВИЙ ПРИ ПРЕДОСТАВЛЕНИИ</w:t>
      </w:r>
    </w:p>
    <w:p w:rsidR="00CC70FA" w:rsidRDefault="00CC70FA">
      <w:pPr>
        <w:pStyle w:val="ConsPlusTitle"/>
        <w:jc w:val="center"/>
      </w:pPr>
      <w:r>
        <w:t>ГОСУДАРСТВЕННОЙ УСЛУГИ</w:t>
      </w:r>
    </w:p>
    <w:p w:rsidR="00CC70FA" w:rsidRDefault="00CC70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70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FA" w:rsidRDefault="00CC70F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C70FA" w:rsidRDefault="00CC70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27.09.2018 N 907)</w:t>
            </w:r>
          </w:p>
        </w:tc>
      </w:tr>
    </w:tbl>
    <w:p w:rsidR="00CC70FA" w:rsidRDefault="00CC70FA">
      <w:pPr>
        <w:pStyle w:val="ConsPlusNormal"/>
        <w:jc w:val="both"/>
      </w:pPr>
    </w:p>
    <w:p w:rsidR="00CC70FA" w:rsidRDefault="00CC70FA">
      <w:pPr>
        <w:pStyle w:val="ConsPlusNonformat"/>
        <w:jc w:val="both"/>
      </w:pPr>
      <w:r>
        <w:t xml:space="preserve">     ┌───────────────┐    ┌───────────────┐           ┌───────────────────┐</w:t>
      </w:r>
    </w:p>
    <w:p w:rsidR="00CC70FA" w:rsidRDefault="00CC70FA">
      <w:pPr>
        <w:pStyle w:val="ConsPlusNonformat"/>
        <w:jc w:val="both"/>
      </w:pPr>
      <w:r>
        <w:t xml:space="preserve">     │    Подача     </w:t>
      </w:r>
      <w:proofErr w:type="gramStart"/>
      <w:r>
        <w:t>│&lt;</w:t>
      </w:r>
      <w:proofErr w:type="gramEnd"/>
      <w:r>
        <w:t>───┤   Гражданин   ├──────────&gt;│Подача заявления в │</w:t>
      </w:r>
    </w:p>
    <w:p w:rsidR="00CC70FA" w:rsidRDefault="00CC70FA">
      <w:pPr>
        <w:pStyle w:val="ConsPlusNonformat"/>
        <w:jc w:val="both"/>
      </w:pPr>
      <w:r>
        <w:t xml:space="preserve">     │заявления в МФЦ│    └───────────────┘           │ЦЗН или письменное │</w:t>
      </w:r>
    </w:p>
    <w:p w:rsidR="00CC70FA" w:rsidRDefault="00CC70FA">
      <w:pPr>
        <w:pStyle w:val="ConsPlusNonformat"/>
        <w:jc w:val="both"/>
      </w:pPr>
      <w:r>
        <w:t xml:space="preserve">     └───────────────┘                                │    согласие с     │</w:t>
      </w:r>
    </w:p>
    <w:p w:rsidR="00CC70FA" w:rsidRDefault="00CC70FA">
      <w:pPr>
        <w:pStyle w:val="ConsPlusNonformat"/>
        <w:jc w:val="both"/>
      </w:pPr>
      <w:r>
        <w:t xml:space="preserve">                                                      │   предложением    │</w:t>
      </w:r>
    </w:p>
    <w:p w:rsidR="00CC70FA" w:rsidRDefault="00CC70FA">
      <w:pPr>
        <w:pStyle w:val="ConsPlusNonformat"/>
        <w:jc w:val="both"/>
      </w:pPr>
      <w:r>
        <w:t xml:space="preserve">                                                      │ специалиста ЦЗН о │</w:t>
      </w:r>
    </w:p>
    <w:p w:rsidR="00CC70FA" w:rsidRDefault="00CC70FA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│  предоставлении</w:t>
      </w:r>
      <w:proofErr w:type="gramEnd"/>
      <w:r>
        <w:t xml:space="preserve">   │</w:t>
      </w:r>
    </w:p>
    <w:p w:rsidR="00CC70FA" w:rsidRDefault="00CC70FA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│  государственной</w:t>
      </w:r>
      <w:proofErr w:type="gramEnd"/>
      <w:r>
        <w:t xml:space="preserve">  │</w:t>
      </w:r>
    </w:p>
    <w:p w:rsidR="00CC70FA" w:rsidRDefault="00CC70FA">
      <w:pPr>
        <w:pStyle w:val="ConsPlusNonformat"/>
        <w:jc w:val="both"/>
      </w:pPr>
      <w:r>
        <w:t xml:space="preserve">                                                      │      услуги       │</w:t>
      </w:r>
    </w:p>
    <w:p w:rsidR="00CC70FA" w:rsidRDefault="00CC70FA">
      <w:pPr>
        <w:pStyle w:val="ConsPlusNonformat"/>
        <w:jc w:val="both"/>
      </w:pPr>
      <w:r>
        <w:t xml:space="preserve">     ┌────────────────────────────┐                   └─────────┬─────────┘</w:t>
      </w:r>
    </w:p>
    <w:p w:rsidR="00CC70FA" w:rsidRDefault="00CC70FA">
      <w:pPr>
        <w:pStyle w:val="ConsPlusNonformat"/>
        <w:jc w:val="both"/>
      </w:pPr>
      <w:r>
        <w:t xml:space="preserve">     │Прием заявления гражданина в│                    /\       │</w:t>
      </w:r>
    </w:p>
    <w:p w:rsidR="00CC70FA" w:rsidRDefault="00CC70FA">
      <w:pPr>
        <w:pStyle w:val="ConsPlusNonformat"/>
        <w:jc w:val="both"/>
      </w:pPr>
      <w:r>
        <w:t xml:space="preserve">     │    МФЦ и передача в ЦЗН    ├────────────────────┘        │</w:t>
      </w:r>
    </w:p>
    <w:p w:rsidR="00CC70FA" w:rsidRDefault="00CC70FA">
      <w:pPr>
        <w:pStyle w:val="ConsPlusNonformat"/>
        <w:jc w:val="both"/>
      </w:pPr>
      <w:r>
        <w:t xml:space="preserve">     └────────────────────────────┘                             │</w:t>
      </w:r>
    </w:p>
    <w:p w:rsidR="00CC70FA" w:rsidRDefault="00CC70FA">
      <w:pPr>
        <w:pStyle w:val="ConsPlusNonformat"/>
        <w:jc w:val="both"/>
      </w:pPr>
      <w:r>
        <w:t xml:space="preserve">                                                                \/</w:t>
      </w:r>
    </w:p>
    <w:p w:rsidR="00CC70FA" w:rsidRDefault="00CC70F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 xml:space="preserve">      │    Анализ сведений о гражданине, содержащихся в регистре     │</w:t>
      </w:r>
    </w:p>
    <w:p w:rsidR="00CC70FA" w:rsidRDefault="00CC70FA">
      <w:pPr>
        <w:pStyle w:val="ConsPlusNonformat"/>
        <w:jc w:val="both"/>
      </w:pPr>
      <w:r>
        <w:t xml:space="preserve">      │получателей государственных услуг в сфере занятости населения │</w:t>
      </w:r>
    </w:p>
    <w:p w:rsidR="00CC70FA" w:rsidRDefault="00CC70FA">
      <w:pPr>
        <w:pStyle w:val="ConsPlusNonformat"/>
        <w:jc w:val="both"/>
      </w:pPr>
      <w:r>
        <w:t xml:space="preserve">      │    </w:t>
      </w:r>
      <w:proofErr w:type="gramStart"/>
      <w:r>
        <w:t xml:space="preserve">   (</w:t>
      </w:r>
      <w:proofErr w:type="gramEnd"/>
      <w:r>
        <w:t>в день подачи заявления/согласия на предложение       │</w:t>
      </w:r>
    </w:p>
    <w:p w:rsidR="00CC70FA" w:rsidRDefault="00CC70FA">
      <w:pPr>
        <w:pStyle w:val="ConsPlusNonformat"/>
        <w:jc w:val="both"/>
      </w:pPr>
      <w:r>
        <w:t xml:space="preserve">      │              осуществляется в течение 10 </w:t>
      </w:r>
      <w:proofErr w:type="gramStart"/>
      <w:r>
        <w:t xml:space="preserve">минут)   </w:t>
      </w:r>
      <w:proofErr w:type="gramEnd"/>
      <w:r>
        <w:t xml:space="preserve">           │</w:t>
      </w:r>
    </w:p>
    <w:p w:rsidR="00CC70FA" w:rsidRDefault="00CC70FA">
      <w:pPr>
        <w:pStyle w:val="ConsPlusNonformat"/>
        <w:jc w:val="both"/>
      </w:pPr>
      <w:r>
        <w:t xml:space="preserve">      └───────────────────┬────────────────────────────────────┬─────┘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\/                                   \/</w:t>
      </w:r>
    </w:p>
    <w:p w:rsidR="00CC70FA" w:rsidRDefault="00CC70F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┌───────────────────────────────────────────┐     ┌─────────────────┐</w:t>
      </w:r>
    </w:p>
    <w:p w:rsidR="00CC70FA" w:rsidRDefault="00CC70FA">
      <w:pPr>
        <w:pStyle w:val="ConsPlusNonformat"/>
        <w:jc w:val="both"/>
      </w:pPr>
      <w:r>
        <w:t xml:space="preserve">      │ Регистрация заявления гражданина в ЦЗН (в │     │Отказ в оказании │</w:t>
      </w:r>
    </w:p>
    <w:p w:rsidR="00CC70FA" w:rsidRDefault="00CC70FA">
      <w:pPr>
        <w:pStyle w:val="ConsPlusNonformat"/>
        <w:jc w:val="both"/>
      </w:pPr>
      <w:r>
        <w:t xml:space="preserve">      │     день подачи заявления/согласия на     │     │ государственной │</w:t>
      </w:r>
    </w:p>
    <w:p w:rsidR="00CC70FA" w:rsidRDefault="00CC70FA">
      <w:pPr>
        <w:pStyle w:val="ConsPlusNonformat"/>
        <w:jc w:val="both"/>
      </w:pPr>
      <w:r>
        <w:t xml:space="preserve">      │   предложение осуществляется в течение </w:t>
      </w:r>
      <w:proofErr w:type="gramStart"/>
      <w:r>
        <w:t>3  │</w:t>
      </w:r>
      <w:proofErr w:type="gramEnd"/>
      <w:r>
        <w:t xml:space="preserve">     │    услуги с     │</w:t>
      </w:r>
    </w:p>
    <w:p w:rsidR="00CC70FA" w:rsidRDefault="00CC70FA">
      <w:pPr>
        <w:pStyle w:val="ConsPlusNonformat"/>
        <w:jc w:val="both"/>
      </w:pPr>
      <w:r>
        <w:t xml:space="preserve">      │                  </w:t>
      </w:r>
      <w:proofErr w:type="gramStart"/>
      <w:r>
        <w:t xml:space="preserve">минут)   </w:t>
      </w:r>
      <w:proofErr w:type="gramEnd"/>
      <w:r>
        <w:t xml:space="preserve">                │     │  обоснованием   │</w:t>
      </w:r>
    </w:p>
    <w:p w:rsidR="00CC70FA" w:rsidRDefault="00CC70FA">
      <w:pPr>
        <w:pStyle w:val="ConsPlusNonformat"/>
        <w:jc w:val="both"/>
      </w:pPr>
      <w:r>
        <w:t xml:space="preserve">      └───────────────────┬───────────────────────┤     │ причины (в день │</w:t>
      </w:r>
    </w:p>
    <w:p w:rsidR="00CC70FA" w:rsidRDefault="00CC70FA">
      <w:pPr>
        <w:pStyle w:val="ConsPlusNonformat"/>
        <w:jc w:val="both"/>
      </w:pPr>
      <w:r>
        <w:t xml:space="preserve">                          │                       │     │подачи заявления/│</w:t>
      </w:r>
    </w:p>
    <w:p w:rsidR="00CC70FA" w:rsidRDefault="00CC70FA">
      <w:pPr>
        <w:pStyle w:val="ConsPlusNonformat"/>
        <w:jc w:val="both"/>
      </w:pPr>
      <w:r>
        <w:t xml:space="preserve">                          │                       │     │   согласия на   │</w:t>
      </w:r>
    </w:p>
    <w:p w:rsidR="00CC70FA" w:rsidRDefault="00CC70FA">
      <w:pPr>
        <w:pStyle w:val="ConsPlusNonformat"/>
        <w:jc w:val="both"/>
      </w:pPr>
      <w:r>
        <w:t xml:space="preserve">                          \/                      │     </w:t>
      </w:r>
      <w:proofErr w:type="gramStart"/>
      <w:r>
        <w:t>│  предложение</w:t>
      </w:r>
      <w:proofErr w:type="gramEnd"/>
      <w:r>
        <w:t>)   │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┌───────────────────────────────────────────────┐ │     └─────────────────┘</w:t>
      </w:r>
    </w:p>
    <w:p w:rsidR="00CC70FA" w:rsidRDefault="00CC70FA">
      <w:pPr>
        <w:pStyle w:val="ConsPlusNonformat"/>
        <w:jc w:val="both"/>
      </w:pPr>
      <w:r>
        <w:t>│ЦЗН в рамках обмена сведениями между ЦЗН и МСЭ │ │</w:t>
      </w:r>
    </w:p>
    <w:p w:rsidR="00CC70FA" w:rsidRDefault="00CC70FA">
      <w:pPr>
        <w:pStyle w:val="ConsPlusNonformat"/>
        <w:jc w:val="both"/>
      </w:pPr>
      <w:r>
        <w:t>│   получает в электронной форме сведения для   │ │</w:t>
      </w:r>
    </w:p>
    <w:p w:rsidR="00CC70FA" w:rsidRDefault="00CC70FA">
      <w:pPr>
        <w:pStyle w:val="ConsPlusNonformat"/>
        <w:jc w:val="both"/>
      </w:pPr>
      <w:r>
        <w:t>│    подбора рекомендуемых видов трудовой и     │ │</w:t>
      </w:r>
    </w:p>
    <w:p w:rsidR="00CC70FA" w:rsidRDefault="00CC70FA">
      <w:pPr>
        <w:pStyle w:val="ConsPlusNonformat"/>
        <w:jc w:val="both"/>
      </w:pPr>
      <w:r>
        <w:t>│профессиональной деятельности инвалида (выписка│ │</w:t>
      </w:r>
    </w:p>
    <w:p w:rsidR="00CC70FA" w:rsidRDefault="00CC70FA">
      <w:pPr>
        <w:pStyle w:val="ConsPlusNonformat"/>
        <w:jc w:val="both"/>
      </w:pPr>
      <w:r>
        <w:t>│     из ИПРА) в случае непредставления по      │ │</w:t>
      </w:r>
    </w:p>
    <w:p w:rsidR="00CC70FA" w:rsidRDefault="00CC70FA">
      <w:pPr>
        <w:pStyle w:val="ConsPlusNonformat"/>
        <w:jc w:val="both"/>
      </w:pPr>
      <w:r>
        <w:t>│собственной инициативе ИПРА или выписки из ИПРА│ │</w:t>
      </w:r>
    </w:p>
    <w:p w:rsidR="00CC70FA" w:rsidRDefault="00CC70FA">
      <w:pPr>
        <w:pStyle w:val="ConsPlusNonformat"/>
        <w:jc w:val="both"/>
      </w:pPr>
      <w:r>
        <w:t xml:space="preserve">│  </w:t>
      </w:r>
      <w:proofErr w:type="gramStart"/>
      <w:r>
        <w:t xml:space="preserve">   (</w:t>
      </w:r>
      <w:proofErr w:type="gramEnd"/>
      <w:r>
        <w:t>для граждан, относящихся к категории     │ │</w:t>
      </w:r>
    </w:p>
    <w:p w:rsidR="00CC70FA" w:rsidRDefault="00CC70FA">
      <w:pPr>
        <w:pStyle w:val="ConsPlusNonformat"/>
        <w:jc w:val="both"/>
      </w:pPr>
      <w:proofErr w:type="gramStart"/>
      <w:r>
        <w:t>│  инвалидов</w:t>
      </w:r>
      <w:proofErr w:type="gramEnd"/>
      <w:r>
        <w:t>) (в течение 7 рабочих дней с даты  │ │</w:t>
      </w:r>
    </w:p>
    <w:p w:rsidR="00CC70FA" w:rsidRDefault="00CC70FA">
      <w:pPr>
        <w:pStyle w:val="ConsPlusNonformat"/>
        <w:jc w:val="both"/>
      </w:pPr>
      <w:r>
        <w:t xml:space="preserve">│            регистрации </w:t>
      </w:r>
      <w:proofErr w:type="gramStart"/>
      <w:r>
        <w:t xml:space="preserve">заявления)   </w:t>
      </w:r>
      <w:proofErr w:type="gramEnd"/>
      <w:r>
        <w:t xml:space="preserve">          │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└────────────────────────┬──────────────────────┘ │</w:t>
      </w:r>
    </w:p>
    <w:p w:rsidR="00CC70FA" w:rsidRDefault="00CC70FA">
      <w:pPr>
        <w:pStyle w:val="ConsPlusNonformat"/>
        <w:jc w:val="both"/>
      </w:pPr>
      <w:r>
        <w:t xml:space="preserve">                         \/                       \/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>│   Информирование гражданина о порядке предоставления государственной    │</w:t>
      </w:r>
    </w:p>
    <w:p w:rsidR="00CC70FA" w:rsidRDefault="00CC70FA">
      <w:pPr>
        <w:pStyle w:val="ConsPlusNonformat"/>
        <w:jc w:val="both"/>
      </w:pPr>
      <w:r>
        <w:t>│     услуги, направлениях профессиональной ориентации (в день подачи     │</w:t>
      </w:r>
    </w:p>
    <w:p w:rsidR="00CC70FA" w:rsidRDefault="00CC70FA">
      <w:pPr>
        <w:pStyle w:val="ConsPlusNonformat"/>
        <w:jc w:val="both"/>
      </w:pPr>
      <w:r>
        <w:t xml:space="preserve">│   заявления/согласия на предложение осуществляется в течение 3 </w:t>
      </w:r>
      <w:proofErr w:type="gramStart"/>
      <w:r>
        <w:t xml:space="preserve">минут)   </w:t>
      </w:r>
      <w:proofErr w:type="gramEnd"/>
      <w:r>
        <w:t>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    \/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>│    Ознакомление гражданина с методами, методиками, используемыми при    │</w:t>
      </w:r>
    </w:p>
    <w:p w:rsidR="00CC70FA" w:rsidRDefault="00CC70FA">
      <w:pPr>
        <w:pStyle w:val="ConsPlusNonformat"/>
        <w:jc w:val="both"/>
      </w:pPr>
      <w:r>
        <w:t>│   профессиональной ориентации граждан, формами тренингов и технологий   │</w:t>
      </w:r>
    </w:p>
    <w:p w:rsidR="00CC70FA" w:rsidRDefault="00CC70FA">
      <w:pPr>
        <w:pStyle w:val="ConsPlusNonformat"/>
        <w:jc w:val="both"/>
      </w:pPr>
      <w:r>
        <w:t>│профессиональной ориентации граждан (в день подачи заявления/согласия на │</w:t>
      </w:r>
    </w:p>
    <w:p w:rsidR="00CC70FA" w:rsidRDefault="00CC70FA">
      <w:pPr>
        <w:pStyle w:val="ConsPlusNonformat"/>
        <w:jc w:val="both"/>
      </w:pPr>
      <w:r>
        <w:t xml:space="preserve">│              предложение осуществляется в течение 2 </w:t>
      </w:r>
      <w:proofErr w:type="gramStart"/>
      <w:r>
        <w:t xml:space="preserve">минут)   </w:t>
      </w:r>
      <w:proofErr w:type="gramEnd"/>
      <w:r>
        <w:t xml:space="preserve">          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     \/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>│Предложение гражданину пройти тестирование (анкетирование) по методикам, │</w:t>
      </w:r>
    </w:p>
    <w:p w:rsidR="00CC70FA" w:rsidRDefault="00CC70FA">
      <w:pPr>
        <w:pStyle w:val="ConsPlusNonformat"/>
        <w:jc w:val="both"/>
      </w:pPr>
      <w:proofErr w:type="gramStart"/>
      <w:r>
        <w:t>│  используемым</w:t>
      </w:r>
      <w:proofErr w:type="gramEnd"/>
      <w:r>
        <w:t xml:space="preserve"> при профессиональной ориентации граждан, выбрать способ   │</w:t>
      </w:r>
    </w:p>
    <w:p w:rsidR="00CC70FA" w:rsidRDefault="00CC70FA">
      <w:pPr>
        <w:pStyle w:val="ConsPlusNonformat"/>
        <w:jc w:val="both"/>
      </w:pPr>
      <w:r>
        <w:t>│тестирования (с использованием соответствующего программного обеспечения │</w:t>
      </w:r>
    </w:p>
    <w:p w:rsidR="00CC70FA" w:rsidRDefault="00CC70FA">
      <w:pPr>
        <w:pStyle w:val="ConsPlusNonformat"/>
        <w:jc w:val="both"/>
      </w:pPr>
      <w:r>
        <w:lastRenderedPageBreak/>
        <w:t>│или в письменной форме) (в день подачи заявления/согласия на предложение │</w:t>
      </w:r>
    </w:p>
    <w:p w:rsidR="00CC70FA" w:rsidRDefault="00CC70FA">
      <w:pPr>
        <w:pStyle w:val="ConsPlusNonformat"/>
        <w:jc w:val="both"/>
      </w:pPr>
      <w:r>
        <w:t xml:space="preserve">│                    осуществляется в течение 2 </w:t>
      </w:r>
      <w:proofErr w:type="gramStart"/>
      <w:r>
        <w:t xml:space="preserve">минут)   </w:t>
      </w:r>
      <w:proofErr w:type="gramEnd"/>
      <w:r>
        <w:t xml:space="preserve">                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Согласие гражданина на   \</w:t>
      </w:r>
      <w:proofErr w:type="gramStart"/>
      <w:r>
        <w:t>/  Отказ</w:t>
      </w:r>
      <w:proofErr w:type="gramEnd"/>
      <w:r>
        <w:t xml:space="preserve"> гражданина от тестирования</w:t>
      </w:r>
    </w:p>
    <w:p w:rsidR="00CC70FA" w:rsidRDefault="00CC70FA">
      <w:pPr>
        <w:pStyle w:val="ConsPlusNonformat"/>
        <w:jc w:val="both"/>
      </w:pPr>
      <w:r>
        <w:t xml:space="preserve">                тестирование      ┌─┬─┐</w:t>
      </w:r>
    </w:p>
    <w:p w:rsidR="00CC70FA" w:rsidRDefault="00CC70FA">
      <w:pPr>
        <w:pStyle w:val="ConsPlusNonformat"/>
        <w:jc w:val="both"/>
      </w:pPr>
      <w:r>
        <w:t xml:space="preserve">        ┌─────────────────────────┼─┼─┼───────────────────────────────────┐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 xml:space="preserve">        \/                        └─┴─┘                                   │</w:t>
      </w:r>
    </w:p>
    <w:p w:rsidR="00CC70FA" w:rsidRDefault="00CC70FA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  │</w:t>
      </w:r>
    </w:p>
    <w:p w:rsidR="00CC70FA" w:rsidRDefault="00CC70FA">
      <w:pPr>
        <w:pStyle w:val="ConsPlusNonformat"/>
        <w:jc w:val="both"/>
      </w:pPr>
      <w:r>
        <w:t xml:space="preserve">   │Проведение тестирования (анкетирования) в соответствии с выбранным </w:t>
      </w:r>
      <w:proofErr w:type="gramStart"/>
      <w:r>
        <w:t>│  │</w:t>
      </w:r>
      <w:proofErr w:type="gramEnd"/>
    </w:p>
    <w:p w:rsidR="00CC70FA" w:rsidRDefault="00CC70FA">
      <w:pPr>
        <w:pStyle w:val="ConsPlusNonformat"/>
        <w:jc w:val="both"/>
      </w:pPr>
      <w:r>
        <w:t xml:space="preserve">   │     гражданином способом (в день подачи заявления/согласия на     </w:t>
      </w:r>
      <w:proofErr w:type="gramStart"/>
      <w:r>
        <w:t>│  │</w:t>
      </w:r>
      <w:proofErr w:type="gramEnd"/>
    </w:p>
    <w:p w:rsidR="00CC70FA" w:rsidRDefault="00CC70FA">
      <w:pPr>
        <w:pStyle w:val="ConsPlusNonformat"/>
        <w:jc w:val="both"/>
      </w:pPr>
      <w:r>
        <w:t xml:space="preserve">   │        предложение осуществляется в течение 40 минут) &lt;*&gt;         </w:t>
      </w:r>
      <w:proofErr w:type="gramStart"/>
      <w:r>
        <w:t>│  │</w:t>
      </w:r>
      <w:proofErr w:type="gramEnd"/>
    </w:p>
    <w:p w:rsidR="00CC70FA" w:rsidRDefault="00CC70FA">
      <w:pPr>
        <w:pStyle w:val="ConsPlusNonformat"/>
        <w:jc w:val="both"/>
      </w:pPr>
      <w:r>
        <w:t xml:space="preserve">   └────────────────────────────────┬──────────────────────────────────┘  │</w:t>
      </w:r>
    </w:p>
    <w:p w:rsidR="00CC70FA" w:rsidRDefault="00CC70FA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CC70FA" w:rsidRDefault="00CC70FA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┌─────────────────────────────────────────────────────────────────────┐│</w:t>
      </w:r>
    </w:p>
    <w:p w:rsidR="00CC70FA" w:rsidRDefault="00CC70FA">
      <w:pPr>
        <w:pStyle w:val="ConsPlusNonformat"/>
        <w:jc w:val="both"/>
      </w:pPr>
      <w:r>
        <w:t xml:space="preserve">   │ Обработка материалов тестирования (анкетирования) заявителя (в день ││</w:t>
      </w:r>
    </w:p>
    <w:p w:rsidR="00CC70FA" w:rsidRDefault="00CC70FA">
      <w:pPr>
        <w:pStyle w:val="ConsPlusNonformat"/>
        <w:jc w:val="both"/>
      </w:pPr>
      <w:r>
        <w:t xml:space="preserve">   │ подачи заявления/согласия на предложение осуществляется в течение 2 ││</w:t>
      </w:r>
    </w:p>
    <w:p w:rsidR="00CC70FA" w:rsidRDefault="00CC70FA">
      <w:pPr>
        <w:pStyle w:val="ConsPlusNonformat"/>
        <w:jc w:val="both"/>
      </w:pPr>
      <w:r>
        <w:t xml:space="preserve">   │                               </w:t>
      </w:r>
      <w:proofErr w:type="gramStart"/>
      <w:r>
        <w:t xml:space="preserve">минут)   </w:t>
      </w:r>
      <w:proofErr w:type="gramEnd"/>
      <w:r>
        <w:t xml:space="preserve">                             ││</w:t>
      </w:r>
    </w:p>
    <w:p w:rsidR="00CC70FA" w:rsidRDefault="00CC70FA">
      <w:pPr>
        <w:pStyle w:val="ConsPlusNonformat"/>
        <w:jc w:val="both"/>
      </w:pPr>
      <w:r>
        <w:t xml:space="preserve">   └────────────────────────────────┬────────────────────────────────────┘│</w:t>
      </w:r>
    </w:p>
    <w:p w:rsidR="00CC70FA" w:rsidRDefault="00CC70FA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CC70FA" w:rsidRDefault="00CC70F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┌──────────────────────────────────────────────────────────────┐    │</w:t>
      </w:r>
    </w:p>
    <w:p w:rsidR="00CC70FA" w:rsidRDefault="00CC70FA">
      <w:pPr>
        <w:pStyle w:val="ConsPlusNonformat"/>
        <w:jc w:val="both"/>
      </w:pPr>
      <w:r>
        <w:t xml:space="preserve">      │     Ознакомление гражданина с результатами тестирования      │    │</w:t>
      </w:r>
    </w:p>
    <w:p w:rsidR="00CC70FA" w:rsidRDefault="00CC70FA">
      <w:pPr>
        <w:pStyle w:val="ConsPlusNonformat"/>
        <w:jc w:val="both"/>
      </w:pPr>
      <w:r>
        <w:t xml:space="preserve">      │  </w:t>
      </w:r>
      <w:proofErr w:type="gramStart"/>
      <w:r>
        <w:t xml:space="preserve">   (</w:t>
      </w:r>
      <w:proofErr w:type="gramEnd"/>
      <w:r>
        <w:t>анкетирования) (в день подачи заявления/согласия на     │    │</w:t>
      </w:r>
    </w:p>
    <w:p w:rsidR="00CC70FA" w:rsidRDefault="00CC70FA">
      <w:pPr>
        <w:pStyle w:val="ConsPlusNonformat"/>
        <w:jc w:val="both"/>
      </w:pPr>
      <w:r>
        <w:t xml:space="preserve">      │        предложение осуществляется в течение 3 </w:t>
      </w:r>
      <w:proofErr w:type="gramStart"/>
      <w:r>
        <w:t xml:space="preserve">минут)   </w:t>
      </w:r>
      <w:proofErr w:type="gramEnd"/>
      <w:r>
        <w:t xml:space="preserve">      │    │</w:t>
      </w:r>
    </w:p>
    <w:p w:rsidR="00CC70FA" w:rsidRDefault="00CC70FA">
      <w:pPr>
        <w:pStyle w:val="ConsPlusNonformat"/>
        <w:jc w:val="both"/>
      </w:pPr>
      <w:r>
        <w:t xml:space="preserve">      └─────────────────────────────┬────────────────────────────────┘    │</w:t>
      </w:r>
    </w:p>
    <w:p w:rsidR="00CC70FA" w:rsidRDefault="00CC70FA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CC70FA" w:rsidRDefault="00CC70F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┌──────────────────────────────────────────────────────────────┐    │</w:t>
      </w:r>
    </w:p>
    <w:p w:rsidR="00CC70FA" w:rsidRDefault="00CC70FA">
      <w:pPr>
        <w:pStyle w:val="ConsPlusNonformat"/>
        <w:jc w:val="both"/>
      </w:pPr>
      <w:r>
        <w:t xml:space="preserve">      │ Ознакомление гражданина с возможными видами профессиональной </w:t>
      </w:r>
      <w:proofErr w:type="gramStart"/>
      <w:r>
        <w:t>│&lt;</w:t>
      </w:r>
      <w:proofErr w:type="gramEnd"/>
      <w:r>
        <w:t>───┘</w:t>
      </w:r>
    </w:p>
    <w:p w:rsidR="00CC70FA" w:rsidRDefault="00CC70FA">
      <w:pPr>
        <w:pStyle w:val="ConsPlusNonformat"/>
        <w:jc w:val="both"/>
      </w:pPr>
      <w:r>
        <w:t xml:space="preserve">      │ деятельности, занятости и компетенциями, позволяющими </w:t>
      </w:r>
      <w:proofErr w:type="gramStart"/>
      <w:r>
        <w:t>вести  │</w:t>
      </w:r>
      <w:proofErr w:type="gramEnd"/>
    </w:p>
    <w:p w:rsidR="00CC70FA" w:rsidRDefault="00CC70FA">
      <w:pPr>
        <w:pStyle w:val="ConsPlusNonformat"/>
        <w:jc w:val="both"/>
      </w:pPr>
      <w:r>
        <w:t xml:space="preserve">      </w:t>
      </w:r>
      <w:proofErr w:type="gramStart"/>
      <w:r>
        <w:t>│  профессиональную</w:t>
      </w:r>
      <w:proofErr w:type="gramEnd"/>
      <w:r>
        <w:t xml:space="preserve"> деятельность в определенной сфере и (или)  │</w:t>
      </w:r>
    </w:p>
    <w:p w:rsidR="00CC70FA" w:rsidRDefault="00CC70FA">
      <w:pPr>
        <w:pStyle w:val="ConsPlusNonformat"/>
        <w:jc w:val="both"/>
      </w:pPr>
      <w:r>
        <w:t xml:space="preserve">      │ выполнять работу по конкретным профессиям, специальностям, а │</w:t>
      </w:r>
    </w:p>
    <w:p w:rsidR="00CC70FA" w:rsidRDefault="00CC70FA">
      <w:pPr>
        <w:pStyle w:val="ConsPlusNonformat"/>
        <w:jc w:val="both"/>
      </w:pPr>
      <w:r>
        <w:t xml:space="preserve">      │ также возможными направлениями прохождения профессионального │</w:t>
      </w:r>
    </w:p>
    <w:p w:rsidR="00CC70FA" w:rsidRDefault="00CC70FA">
      <w:pPr>
        <w:pStyle w:val="ConsPlusNonformat"/>
        <w:jc w:val="both"/>
      </w:pPr>
      <w:r>
        <w:t xml:space="preserve">      │ обучения и (или) получения дополнительного профессионального │</w:t>
      </w:r>
    </w:p>
    <w:p w:rsidR="00CC70FA" w:rsidRDefault="00CC70FA">
      <w:pPr>
        <w:pStyle w:val="ConsPlusNonformat"/>
        <w:jc w:val="both"/>
      </w:pPr>
      <w:r>
        <w:t xml:space="preserve">      │   образования, наиболее соответствующими его </w:t>
      </w:r>
      <w:proofErr w:type="gramStart"/>
      <w:r>
        <w:t xml:space="preserve">способностям,   </w:t>
      </w:r>
      <w:proofErr w:type="gramEnd"/>
      <w:r>
        <w:t>│</w:t>
      </w:r>
    </w:p>
    <w:p w:rsidR="00CC70FA" w:rsidRDefault="00CC70FA">
      <w:pPr>
        <w:pStyle w:val="ConsPlusNonformat"/>
        <w:jc w:val="both"/>
      </w:pPr>
      <w:r>
        <w:t xml:space="preserve">      </w:t>
      </w:r>
      <w:proofErr w:type="gramStart"/>
      <w:r>
        <w:t>│  физическим</w:t>
      </w:r>
      <w:proofErr w:type="gramEnd"/>
      <w:r>
        <w:t xml:space="preserve"> и (или) психологическим качествам, ограниченным  │</w:t>
      </w:r>
    </w:p>
    <w:p w:rsidR="00CC70FA" w:rsidRDefault="00CC70FA">
      <w:pPr>
        <w:pStyle w:val="ConsPlusNonformat"/>
        <w:jc w:val="both"/>
      </w:pPr>
      <w:r>
        <w:t xml:space="preserve">      </w:t>
      </w:r>
      <w:proofErr w:type="gramStart"/>
      <w:r>
        <w:t>│  возможностям</w:t>
      </w:r>
      <w:proofErr w:type="gramEnd"/>
      <w:r>
        <w:t xml:space="preserve"> здоровья (в день подачи заявления/согласия на  │</w:t>
      </w:r>
    </w:p>
    <w:p w:rsidR="00CC70FA" w:rsidRDefault="00CC70FA">
      <w:pPr>
        <w:pStyle w:val="ConsPlusNonformat"/>
        <w:jc w:val="both"/>
      </w:pPr>
      <w:r>
        <w:t xml:space="preserve">      │        предложение осуществляется в течение 3 </w:t>
      </w:r>
      <w:proofErr w:type="gramStart"/>
      <w:r>
        <w:t xml:space="preserve">минут)   </w:t>
      </w:r>
      <w:proofErr w:type="gramEnd"/>
      <w:r>
        <w:t xml:space="preserve">      │</w:t>
      </w:r>
    </w:p>
    <w:p w:rsidR="00CC70FA" w:rsidRDefault="00CC70FA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    \/</w:t>
      </w:r>
    </w:p>
    <w:p w:rsidR="00CC70FA" w:rsidRDefault="00CC70FA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 xml:space="preserve">      </w:t>
      </w:r>
      <w:proofErr w:type="gramStart"/>
      <w:r>
        <w:t>│  Ознакомление</w:t>
      </w:r>
      <w:proofErr w:type="gramEnd"/>
      <w:r>
        <w:t xml:space="preserve"> гражданина со спросом и предложением на рынке  │</w:t>
      </w:r>
    </w:p>
    <w:p w:rsidR="00CC70FA" w:rsidRDefault="00CC70FA">
      <w:pPr>
        <w:pStyle w:val="ConsPlusNonformat"/>
        <w:jc w:val="both"/>
      </w:pPr>
      <w:r>
        <w:t xml:space="preserve">      │    труда, прогнозом баланса трудовых ресурсов, прогнозной    │</w:t>
      </w:r>
    </w:p>
    <w:p w:rsidR="00CC70FA" w:rsidRDefault="00CC70FA">
      <w:pPr>
        <w:pStyle w:val="ConsPlusNonformat"/>
        <w:jc w:val="both"/>
      </w:pPr>
      <w:r>
        <w:t xml:space="preserve">      │   потребностью рынка труда по профессиям, специальностям и   │</w:t>
      </w:r>
    </w:p>
    <w:p w:rsidR="00CC70FA" w:rsidRDefault="00CC70FA">
      <w:pPr>
        <w:pStyle w:val="ConsPlusNonformat"/>
        <w:jc w:val="both"/>
      </w:pPr>
      <w:r>
        <w:t xml:space="preserve">      │ направлениям подготовки (в день подачи заявления/согласия на │</w:t>
      </w:r>
    </w:p>
    <w:p w:rsidR="00CC70FA" w:rsidRDefault="00CC70FA">
      <w:pPr>
        <w:pStyle w:val="ConsPlusNonformat"/>
        <w:jc w:val="both"/>
      </w:pPr>
      <w:r>
        <w:t xml:space="preserve">      │        предложение осуществляется в течение 3 </w:t>
      </w:r>
      <w:proofErr w:type="gramStart"/>
      <w:r>
        <w:t xml:space="preserve">минут)   </w:t>
      </w:r>
      <w:proofErr w:type="gramEnd"/>
      <w:r>
        <w:t xml:space="preserve">      │</w:t>
      </w:r>
    </w:p>
    <w:p w:rsidR="00CC70FA" w:rsidRDefault="00CC70FA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    \/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 xml:space="preserve">│                    Ознакомление гражданина </w:t>
      </w:r>
      <w:proofErr w:type="gramStart"/>
      <w:r>
        <w:t xml:space="preserve">с:   </w:t>
      </w:r>
      <w:proofErr w:type="gramEnd"/>
      <w:r>
        <w:t xml:space="preserve">                   │</w:t>
      </w:r>
    </w:p>
    <w:p w:rsidR="00CC70FA" w:rsidRDefault="00CC70FA">
      <w:pPr>
        <w:pStyle w:val="ConsPlusNonformat"/>
        <w:jc w:val="both"/>
      </w:pPr>
      <w:r>
        <w:t xml:space="preserve">│   </w:t>
      </w:r>
      <w:proofErr w:type="gramStart"/>
      <w:r>
        <w:t>профессиональными  стандартами</w:t>
      </w:r>
      <w:proofErr w:type="gramEnd"/>
      <w:r>
        <w:t>,  требованиями,   предусмотренными│</w:t>
      </w:r>
    </w:p>
    <w:p w:rsidR="00CC70FA" w:rsidRDefault="00CC70FA">
      <w:pPr>
        <w:pStyle w:val="ConsPlusNonformat"/>
        <w:jc w:val="both"/>
      </w:pPr>
      <w:r>
        <w:t>│</w:t>
      </w:r>
      <w:proofErr w:type="gramStart"/>
      <w:r>
        <w:t>Единым  тарифно</w:t>
      </w:r>
      <w:proofErr w:type="gramEnd"/>
      <w:r>
        <w:t>-квалификационным  справочником  работ  и   профессий│</w:t>
      </w:r>
    </w:p>
    <w:p w:rsidR="00CC70FA" w:rsidRDefault="00CC70FA">
      <w:pPr>
        <w:pStyle w:val="ConsPlusNonformat"/>
        <w:jc w:val="both"/>
      </w:pPr>
      <w:r>
        <w:t>│рабочих   и   Единым   квалификационным   справочником    должностей│</w:t>
      </w:r>
    </w:p>
    <w:p w:rsidR="00CC70FA" w:rsidRDefault="00CC70FA">
      <w:pPr>
        <w:pStyle w:val="ConsPlusNonformat"/>
        <w:jc w:val="both"/>
      </w:pPr>
      <w:r>
        <w:t>│</w:t>
      </w:r>
      <w:proofErr w:type="gramStart"/>
      <w:r>
        <w:t>руководителей,  специалистов</w:t>
      </w:r>
      <w:proofErr w:type="gramEnd"/>
      <w:r>
        <w:t xml:space="preserve">  и  служащих,   или   квалификационными│</w:t>
      </w:r>
    </w:p>
    <w:p w:rsidR="00CC70FA" w:rsidRDefault="00CC70FA">
      <w:pPr>
        <w:pStyle w:val="ConsPlusNonformat"/>
        <w:jc w:val="both"/>
      </w:pPr>
      <w:r>
        <w:t xml:space="preserve">│требованиями к профессиональным знаниям и </w:t>
      </w:r>
      <w:proofErr w:type="gramStart"/>
      <w:r>
        <w:t>навыкам,  необходимым</w:t>
      </w:r>
      <w:proofErr w:type="gramEnd"/>
      <w:r>
        <w:t xml:space="preserve">  для│</w:t>
      </w:r>
    </w:p>
    <w:p w:rsidR="00CC70FA" w:rsidRDefault="00CC70FA">
      <w:pPr>
        <w:pStyle w:val="ConsPlusNonformat"/>
        <w:jc w:val="both"/>
      </w:pPr>
      <w:r>
        <w:t xml:space="preserve">│исполнения должностных обязанностей, </w:t>
      </w:r>
      <w:proofErr w:type="spellStart"/>
      <w:proofErr w:type="gramStart"/>
      <w:r>
        <w:t>профессиограммами</w:t>
      </w:r>
      <w:proofErr w:type="spellEnd"/>
      <w:r>
        <w:t>,  содержащими</w:t>
      </w:r>
      <w:proofErr w:type="gramEnd"/>
      <w:r>
        <w:t>│</w:t>
      </w:r>
    </w:p>
    <w:p w:rsidR="00CC70FA" w:rsidRDefault="00CC70FA">
      <w:pPr>
        <w:pStyle w:val="ConsPlusNonformat"/>
        <w:jc w:val="both"/>
      </w:pPr>
      <w:r>
        <w:t>│информацию   о   выбранных   гражданином   видах    профессиональной│</w:t>
      </w:r>
    </w:p>
    <w:p w:rsidR="00CC70FA" w:rsidRDefault="00CC70FA">
      <w:pPr>
        <w:pStyle w:val="ConsPlusNonformat"/>
        <w:jc w:val="both"/>
      </w:pPr>
      <w:r>
        <w:t>│</w:t>
      </w:r>
      <w:proofErr w:type="gramStart"/>
      <w:r>
        <w:t xml:space="preserve">деятельности;   </w:t>
      </w:r>
      <w:proofErr w:type="gramEnd"/>
      <w:r>
        <w:t xml:space="preserve">                                                    │</w:t>
      </w:r>
    </w:p>
    <w:p w:rsidR="00CC70FA" w:rsidRDefault="00CC70FA">
      <w:pPr>
        <w:pStyle w:val="ConsPlusNonformat"/>
        <w:jc w:val="both"/>
      </w:pPr>
      <w:r>
        <w:t xml:space="preserve">│   </w:t>
      </w:r>
      <w:proofErr w:type="gramStart"/>
      <w:r>
        <w:t>с  федеральными</w:t>
      </w:r>
      <w:proofErr w:type="gramEnd"/>
      <w:r>
        <w:t xml:space="preserve"> государственными  образовательными   стандартами,│</w:t>
      </w:r>
    </w:p>
    <w:p w:rsidR="00CC70FA" w:rsidRDefault="00CC70FA">
      <w:pPr>
        <w:pStyle w:val="ConsPlusNonformat"/>
        <w:jc w:val="both"/>
      </w:pPr>
      <w:r>
        <w:t xml:space="preserve">│образовательными    </w:t>
      </w:r>
      <w:proofErr w:type="gramStart"/>
      <w:r>
        <w:t xml:space="preserve">стандартами,   </w:t>
      </w:r>
      <w:proofErr w:type="gramEnd"/>
      <w:r>
        <w:t xml:space="preserve"> федеральными    государственными│</w:t>
      </w:r>
    </w:p>
    <w:p w:rsidR="00CC70FA" w:rsidRDefault="00CC70FA">
      <w:pPr>
        <w:pStyle w:val="ConsPlusNonformat"/>
        <w:jc w:val="both"/>
      </w:pPr>
      <w:r>
        <w:t>│</w:t>
      </w:r>
      <w:proofErr w:type="gramStart"/>
      <w:r>
        <w:t>требованиями,  образовательными</w:t>
      </w:r>
      <w:proofErr w:type="gramEnd"/>
      <w:r>
        <w:t xml:space="preserve">  программами,  примерными  основными│</w:t>
      </w:r>
    </w:p>
    <w:p w:rsidR="00CC70FA" w:rsidRDefault="00CC70FA">
      <w:pPr>
        <w:pStyle w:val="ConsPlusNonformat"/>
        <w:jc w:val="both"/>
      </w:pPr>
      <w:r>
        <w:t>│</w:t>
      </w:r>
      <w:proofErr w:type="gramStart"/>
      <w:r>
        <w:t>образовательными  программами</w:t>
      </w:r>
      <w:proofErr w:type="gramEnd"/>
      <w:r>
        <w:t>,   дополнительными   профессиональными│</w:t>
      </w:r>
    </w:p>
    <w:p w:rsidR="00CC70FA" w:rsidRDefault="00CC70FA">
      <w:pPr>
        <w:pStyle w:val="ConsPlusNonformat"/>
        <w:jc w:val="both"/>
      </w:pPr>
      <w:r>
        <w:t>│</w:t>
      </w:r>
      <w:proofErr w:type="gramStart"/>
      <w:r>
        <w:t>программами  по</w:t>
      </w:r>
      <w:proofErr w:type="gramEnd"/>
      <w:r>
        <w:t xml:space="preserve">  выбранным  гражданином   направлениям   прохождения│</w:t>
      </w:r>
    </w:p>
    <w:p w:rsidR="00CC70FA" w:rsidRDefault="00CC70FA">
      <w:pPr>
        <w:pStyle w:val="ConsPlusNonformat"/>
        <w:jc w:val="both"/>
      </w:pPr>
      <w:r>
        <w:t>│</w:t>
      </w:r>
      <w:proofErr w:type="gramStart"/>
      <w:r>
        <w:t>профессионального  обучения</w:t>
      </w:r>
      <w:proofErr w:type="gramEnd"/>
      <w:r>
        <w:t xml:space="preserve">   и   (или)  получения   дополнительного│</w:t>
      </w:r>
    </w:p>
    <w:p w:rsidR="00CC70FA" w:rsidRDefault="00CC70FA">
      <w:pPr>
        <w:pStyle w:val="ConsPlusNonformat"/>
        <w:jc w:val="both"/>
      </w:pPr>
      <w:r>
        <w:t xml:space="preserve">│профессионального образования, перечнем образовательных </w:t>
      </w:r>
      <w:proofErr w:type="gramStart"/>
      <w:r>
        <w:t>организаций,│</w:t>
      </w:r>
      <w:proofErr w:type="gramEnd"/>
    </w:p>
    <w:p w:rsidR="00CC70FA" w:rsidRDefault="00CC70FA">
      <w:pPr>
        <w:pStyle w:val="ConsPlusNonformat"/>
        <w:jc w:val="both"/>
      </w:pPr>
      <w:r>
        <w:t xml:space="preserve">│а также с перечнем образовательных </w:t>
      </w:r>
      <w:proofErr w:type="gramStart"/>
      <w:r>
        <w:t>организаций,  в</w:t>
      </w:r>
      <w:proofErr w:type="gramEnd"/>
      <w:r>
        <w:t xml:space="preserve">  которых  созданы│</w:t>
      </w:r>
    </w:p>
    <w:p w:rsidR="00CC70FA" w:rsidRDefault="00CC70FA">
      <w:pPr>
        <w:pStyle w:val="ConsPlusNonformat"/>
        <w:jc w:val="both"/>
      </w:pPr>
      <w:r>
        <w:lastRenderedPageBreak/>
        <w:t>│</w:t>
      </w:r>
      <w:proofErr w:type="gramStart"/>
      <w:r>
        <w:t>специальные  условия</w:t>
      </w:r>
      <w:proofErr w:type="gramEnd"/>
      <w:r>
        <w:t xml:space="preserve">  для  получения   образования   обучающимся   с│</w:t>
      </w:r>
    </w:p>
    <w:p w:rsidR="00CC70FA" w:rsidRDefault="00CC70FA">
      <w:pPr>
        <w:pStyle w:val="ConsPlusNonformat"/>
        <w:jc w:val="both"/>
      </w:pPr>
      <w:r>
        <w:t xml:space="preserve">│ограниченными возможностями </w:t>
      </w:r>
      <w:proofErr w:type="gramStart"/>
      <w:r>
        <w:t>здоровья  (</w:t>
      </w:r>
      <w:proofErr w:type="gramEnd"/>
      <w:r>
        <w:t>при  необходимости)  (в  день│</w:t>
      </w:r>
    </w:p>
    <w:p w:rsidR="00CC70FA" w:rsidRDefault="00CC70FA">
      <w:pPr>
        <w:pStyle w:val="ConsPlusNonformat"/>
        <w:jc w:val="both"/>
      </w:pPr>
      <w:r>
        <w:t xml:space="preserve">│подачи заявления/согласия на предложение </w:t>
      </w:r>
      <w:proofErr w:type="gramStart"/>
      <w:r>
        <w:t>осуществляется  в</w:t>
      </w:r>
      <w:proofErr w:type="gramEnd"/>
      <w:r>
        <w:t xml:space="preserve">   течение│</w:t>
      </w:r>
    </w:p>
    <w:p w:rsidR="00CC70FA" w:rsidRDefault="00CC70FA">
      <w:pPr>
        <w:pStyle w:val="ConsPlusNonformat"/>
        <w:jc w:val="both"/>
      </w:pPr>
      <w:r>
        <w:t xml:space="preserve">│6 </w:t>
      </w:r>
      <w:proofErr w:type="gramStart"/>
      <w:r>
        <w:t xml:space="preserve">минут)   </w:t>
      </w:r>
      <w:proofErr w:type="gramEnd"/>
      <w:r>
        <w:t xml:space="preserve">                                                        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   \/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>│Предложение гражданину пройти тренинг по профессиональной ориентации│</w:t>
      </w:r>
    </w:p>
    <w:p w:rsidR="00CC70FA" w:rsidRDefault="00CC70FA">
      <w:pPr>
        <w:pStyle w:val="ConsPlusNonformat"/>
        <w:jc w:val="both"/>
      </w:pPr>
      <w:r>
        <w:t xml:space="preserve">│ (в день подачи заявления/согласия на предложение осуществляется </w:t>
      </w:r>
      <w:proofErr w:type="gramStart"/>
      <w:r>
        <w:t>в  │</w:t>
      </w:r>
      <w:proofErr w:type="gramEnd"/>
    </w:p>
    <w:p w:rsidR="00CC70FA" w:rsidRDefault="00CC70FA">
      <w:pPr>
        <w:pStyle w:val="ConsPlusNonformat"/>
        <w:jc w:val="both"/>
      </w:pPr>
      <w:r>
        <w:t xml:space="preserve">│                          течение 2 </w:t>
      </w:r>
      <w:proofErr w:type="gramStart"/>
      <w:r>
        <w:t xml:space="preserve">минут)   </w:t>
      </w:r>
      <w:proofErr w:type="gramEnd"/>
      <w:r>
        <w:t xml:space="preserve">                      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Согласие гражданина     \/   Отказ гражданина от участия в тренинге</w:t>
      </w:r>
    </w:p>
    <w:p w:rsidR="00CC70FA" w:rsidRDefault="00CC70FA">
      <w:pPr>
        <w:pStyle w:val="ConsPlusNonformat"/>
        <w:jc w:val="both"/>
      </w:pPr>
      <w:r>
        <w:t xml:space="preserve">      на участие в тренинге┌──┬──┐</w:t>
      </w:r>
    </w:p>
    <w:p w:rsidR="00CC70FA" w:rsidRDefault="00CC70FA">
      <w:pPr>
        <w:pStyle w:val="ConsPlusNonformat"/>
        <w:jc w:val="both"/>
      </w:pPr>
      <w:r>
        <w:t xml:space="preserve">   ┌───────────────────────┼──┼──┼─────────────────────────────────────┐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 xml:space="preserve">   \/                      └──┴──┘                                     │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 │</w:t>
      </w:r>
    </w:p>
    <w:p w:rsidR="00CC70FA" w:rsidRDefault="00CC70FA">
      <w:pPr>
        <w:pStyle w:val="ConsPlusNonformat"/>
        <w:jc w:val="both"/>
      </w:pPr>
      <w:r>
        <w:t>│ Проведение тренинга по профессиональной ориентации по выбранной им │ │</w:t>
      </w:r>
    </w:p>
    <w:p w:rsidR="00CC70FA" w:rsidRDefault="00CC70FA">
      <w:pPr>
        <w:pStyle w:val="ConsPlusNonformat"/>
        <w:jc w:val="both"/>
      </w:pPr>
      <w:proofErr w:type="gramStart"/>
      <w:r>
        <w:t>│  форме</w:t>
      </w:r>
      <w:proofErr w:type="gramEnd"/>
      <w:r>
        <w:t xml:space="preserve"> тренинга (в день подачи заявления/согласия на предложение   │ │</w:t>
      </w:r>
    </w:p>
    <w:p w:rsidR="00CC70FA" w:rsidRDefault="00CC70FA">
      <w:pPr>
        <w:pStyle w:val="ConsPlusNonformat"/>
        <w:jc w:val="both"/>
      </w:pPr>
      <w:r>
        <w:t>│               осуществляется в течение 90 минут) &lt;*&gt;               │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└─────────────────────────────────┬──────────────────────────────────┘ │</w:t>
      </w:r>
    </w:p>
    <w:p w:rsidR="00CC70FA" w:rsidRDefault="00CC70FA">
      <w:pPr>
        <w:pStyle w:val="ConsPlusNonformat"/>
        <w:jc w:val="both"/>
      </w:pPr>
      <w:r>
        <w:t xml:space="preserve">                                  \/                                   │</w:t>
      </w:r>
    </w:p>
    <w:p w:rsidR="00CC70FA" w:rsidRDefault="00CC70FA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 │</w:t>
      </w:r>
    </w:p>
    <w:p w:rsidR="00CC70FA" w:rsidRDefault="00CC70FA">
      <w:pPr>
        <w:pStyle w:val="ConsPlusNonformat"/>
        <w:jc w:val="both"/>
      </w:pPr>
      <w:r>
        <w:t xml:space="preserve">     </w:t>
      </w:r>
      <w:proofErr w:type="gramStart"/>
      <w:r>
        <w:t>│  Подведение</w:t>
      </w:r>
      <w:proofErr w:type="gramEnd"/>
      <w:r>
        <w:t xml:space="preserve"> итогов тренинга по профессиональной ориентации и  │&lt;┘</w:t>
      </w:r>
    </w:p>
    <w:p w:rsidR="00CC70FA" w:rsidRDefault="00CC70FA">
      <w:pPr>
        <w:pStyle w:val="ConsPlusNonformat"/>
        <w:jc w:val="both"/>
      </w:pPr>
      <w:r>
        <w:t xml:space="preserve">     │обсуждение его результатов (в день подачи заявления/согласия на│</w:t>
      </w:r>
    </w:p>
    <w:p w:rsidR="00CC70FA" w:rsidRDefault="00CC70FA">
      <w:pPr>
        <w:pStyle w:val="ConsPlusNonformat"/>
        <w:jc w:val="both"/>
      </w:pPr>
      <w:r>
        <w:t xml:space="preserve">     │         предложение осуществляется в течение 5 </w:t>
      </w:r>
      <w:proofErr w:type="gramStart"/>
      <w:r>
        <w:t xml:space="preserve">минут)   </w:t>
      </w:r>
      <w:proofErr w:type="gramEnd"/>
      <w:r>
        <w:t xml:space="preserve">      │</w:t>
      </w:r>
    </w:p>
    <w:p w:rsidR="00CC70FA" w:rsidRDefault="00CC70FA">
      <w:pPr>
        <w:pStyle w:val="ConsPlusNonformat"/>
        <w:jc w:val="both"/>
      </w:pPr>
      <w:r>
        <w:t xml:space="preserve">     └────────────────────────────┬──────────────────────────────────┘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 \/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 xml:space="preserve">│ Проведение профессиональной консультации и использованием </w:t>
      </w:r>
      <w:proofErr w:type="gramStart"/>
      <w:r>
        <w:t>методов  │</w:t>
      </w:r>
      <w:proofErr w:type="gramEnd"/>
    </w:p>
    <w:p w:rsidR="00CC70FA" w:rsidRDefault="00CC70FA">
      <w:pPr>
        <w:pStyle w:val="ConsPlusNonformat"/>
        <w:jc w:val="both"/>
      </w:pPr>
      <w:r>
        <w:t xml:space="preserve">│ интервьюирования (беседы) на основании результатов тестирования </w:t>
      </w:r>
      <w:proofErr w:type="gramStart"/>
      <w:r>
        <w:t>и  │</w:t>
      </w:r>
      <w:proofErr w:type="gramEnd"/>
    </w:p>
    <w:p w:rsidR="00CC70FA" w:rsidRDefault="00CC70FA">
      <w:pPr>
        <w:pStyle w:val="ConsPlusNonformat"/>
        <w:jc w:val="both"/>
      </w:pPr>
      <w:r>
        <w:t>│     тренинга (в день подачи заявления/согласия на предложение      │</w:t>
      </w:r>
    </w:p>
    <w:p w:rsidR="00CC70FA" w:rsidRDefault="00CC70FA">
      <w:pPr>
        <w:pStyle w:val="ConsPlusNonformat"/>
        <w:jc w:val="both"/>
      </w:pPr>
      <w:r>
        <w:t xml:space="preserve">│                 осуществляется в течение 5 </w:t>
      </w:r>
      <w:proofErr w:type="gramStart"/>
      <w:r>
        <w:t xml:space="preserve">минут)   </w:t>
      </w:r>
      <w:proofErr w:type="gramEnd"/>
      <w:r>
        <w:t xml:space="preserve">              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 \/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proofErr w:type="gramStart"/>
      <w:r>
        <w:t>│  Подготовка</w:t>
      </w:r>
      <w:proofErr w:type="gramEnd"/>
      <w:r>
        <w:t xml:space="preserve"> и выдача гражданину рекомендаций, содержащих перечень  │</w:t>
      </w:r>
    </w:p>
    <w:p w:rsidR="00CC70FA" w:rsidRDefault="00CC70FA">
      <w:pPr>
        <w:pStyle w:val="ConsPlusNonformat"/>
        <w:jc w:val="both"/>
      </w:pPr>
      <w:r>
        <w:t xml:space="preserve">│   видов профессиональной деятельности, занятости и </w:t>
      </w:r>
      <w:proofErr w:type="gramStart"/>
      <w:r>
        <w:t xml:space="preserve">компетенций,   </w:t>
      </w:r>
      <w:proofErr w:type="gramEnd"/>
      <w:r>
        <w:t xml:space="preserve"> │</w:t>
      </w:r>
    </w:p>
    <w:p w:rsidR="00CC70FA" w:rsidRDefault="00CC70FA">
      <w:pPr>
        <w:pStyle w:val="ConsPlusNonformat"/>
        <w:jc w:val="both"/>
      </w:pPr>
      <w:r>
        <w:t>│позволяющих вести профессиональную деятельность в определенной сфере│</w:t>
      </w:r>
    </w:p>
    <w:p w:rsidR="00CC70FA" w:rsidRDefault="00CC70FA">
      <w:pPr>
        <w:pStyle w:val="ConsPlusNonformat"/>
        <w:jc w:val="both"/>
      </w:pPr>
      <w:r>
        <w:t>│ и (или) выполнять работу по конкретным профессиям, специальностям, │</w:t>
      </w:r>
    </w:p>
    <w:p w:rsidR="00CC70FA" w:rsidRDefault="00CC70FA">
      <w:pPr>
        <w:pStyle w:val="ConsPlusNonformat"/>
        <w:jc w:val="both"/>
      </w:pPr>
      <w:r>
        <w:t>│возможных направлений прохождения профессионального обучения и (или)│</w:t>
      </w:r>
    </w:p>
    <w:p w:rsidR="00CC70FA" w:rsidRDefault="00CC70FA">
      <w:pPr>
        <w:pStyle w:val="ConsPlusNonformat"/>
        <w:jc w:val="both"/>
      </w:pPr>
      <w:r>
        <w:t>│      получения профессионального образования, дополнительного      │</w:t>
      </w:r>
    </w:p>
    <w:p w:rsidR="00CC70FA" w:rsidRDefault="00CC70FA">
      <w:pPr>
        <w:pStyle w:val="ConsPlusNonformat"/>
        <w:jc w:val="both"/>
      </w:pPr>
      <w:r>
        <w:t xml:space="preserve">│ профессионального образования, при осуществлении которых </w:t>
      </w:r>
      <w:proofErr w:type="gramStart"/>
      <w:r>
        <w:t>возможно  │</w:t>
      </w:r>
      <w:proofErr w:type="gramEnd"/>
    </w:p>
    <w:p w:rsidR="00CC70FA" w:rsidRDefault="00CC70FA">
      <w:pPr>
        <w:pStyle w:val="ConsPlusNonformat"/>
        <w:jc w:val="both"/>
      </w:pPr>
      <w:r>
        <w:t>│      достижение гражданином успешности в профессиональной или      │</w:t>
      </w:r>
    </w:p>
    <w:p w:rsidR="00CC70FA" w:rsidRDefault="00CC70FA">
      <w:pPr>
        <w:pStyle w:val="ConsPlusNonformat"/>
        <w:jc w:val="both"/>
      </w:pPr>
      <w:r>
        <w:t>│ предпринимательской деятельности (в день подачи заявления/согласия │</w:t>
      </w:r>
    </w:p>
    <w:p w:rsidR="00CC70FA" w:rsidRDefault="00CC70FA">
      <w:pPr>
        <w:pStyle w:val="ConsPlusNonformat"/>
        <w:jc w:val="both"/>
      </w:pPr>
      <w:r>
        <w:t xml:space="preserve">│          на предложение осуществляется в течение 4 </w:t>
      </w:r>
      <w:proofErr w:type="gramStart"/>
      <w:r>
        <w:t xml:space="preserve">минут)   </w:t>
      </w:r>
      <w:proofErr w:type="gramEnd"/>
      <w:r>
        <w:t xml:space="preserve">      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   \/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proofErr w:type="gramStart"/>
      <w:r>
        <w:t>│  Обсуждение</w:t>
      </w:r>
      <w:proofErr w:type="gramEnd"/>
      <w:r>
        <w:t xml:space="preserve"> рекомендаций с гражданином и определение направлений   │</w:t>
      </w:r>
    </w:p>
    <w:p w:rsidR="00CC70FA" w:rsidRDefault="00CC70FA">
      <w:pPr>
        <w:pStyle w:val="ConsPlusNonformat"/>
        <w:jc w:val="both"/>
      </w:pPr>
      <w:r>
        <w:t>│        действий гражданина по их реализации (в день подачи         │</w:t>
      </w:r>
    </w:p>
    <w:p w:rsidR="00CC70FA" w:rsidRDefault="00CC70FA">
      <w:pPr>
        <w:pStyle w:val="ConsPlusNonformat"/>
        <w:jc w:val="both"/>
      </w:pPr>
      <w:r>
        <w:t>│заявления/согласия на предложение осуществляется в течение 3 минут)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   \/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>│     Оформление и выдача (направление) гражданину заключения о      │</w:t>
      </w:r>
    </w:p>
    <w:p w:rsidR="00CC70FA" w:rsidRDefault="00CC70FA">
      <w:pPr>
        <w:pStyle w:val="ConsPlusNonformat"/>
        <w:jc w:val="both"/>
      </w:pPr>
      <w:proofErr w:type="gramStart"/>
      <w:r>
        <w:t>│  предоставлении</w:t>
      </w:r>
      <w:proofErr w:type="gramEnd"/>
      <w:r>
        <w:t xml:space="preserve"> государственной услуги; приобщение к личному делу  │</w:t>
      </w:r>
    </w:p>
    <w:p w:rsidR="00CC70FA" w:rsidRDefault="00CC70FA">
      <w:pPr>
        <w:pStyle w:val="ConsPlusNonformat"/>
        <w:jc w:val="both"/>
      </w:pPr>
      <w:proofErr w:type="gramStart"/>
      <w:r>
        <w:t>│  получателя</w:t>
      </w:r>
      <w:proofErr w:type="gramEnd"/>
      <w:r>
        <w:t xml:space="preserve"> государственных услуг в области содействия занятости   │</w:t>
      </w:r>
    </w:p>
    <w:p w:rsidR="00CC70FA" w:rsidRDefault="00CC70FA">
      <w:pPr>
        <w:pStyle w:val="ConsPlusNonformat"/>
        <w:jc w:val="both"/>
      </w:pPr>
      <w:r>
        <w:t>│      населения второго экземпляра заключения о предоставлении      │</w:t>
      </w:r>
    </w:p>
    <w:p w:rsidR="00CC70FA" w:rsidRDefault="00CC70FA">
      <w:pPr>
        <w:pStyle w:val="ConsPlusNonformat"/>
        <w:jc w:val="both"/>
      </w:pPr>
      <w:r>
        <w:t>│    государственной услуги (в день подачи заявления/согласия на     │</w:t>
      </w:r>
    </w:p>
    <w:p w:rsidR="00CC70FA" w:rsidRDefault="00CC70FA">
      <w:pPr>
        <w:pStyle w:val="ConsPlusNonformat"/>
        <w:jc w:val="both"/>
      </w:pPr>
      <w:r>
        <w:t xml:space="preserve">│           предложение осуществляется в течение 2 </w:t>
      </w:r>
      <w:proofErr w:type="gramStart"/>
      <w:r>
        <w:t xml:space="preserve">минут)   </w:t>
      </w:r>
      <w:proofErr w:type="gramEnd"/>
      <w:r>
        <w:t xml:space="preserve">        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   \/</w:t>
      </w:r>
    </w:p>
    <w:p w:rsidR="00CC70FA" w:rsidRDefault="00CC70FA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 xml:space="preserve">   │    Внесение результатов выполнения административных процедур    │</w:t>
      </w:r>
    </w:p>
    <w:p w:rsidR="00CC70FA" w:rsidRDefault="00CC70FA">
      <w:pPr>
        <w:pStyle w:val="ConsPlusNonformat"/>
        <w:jc w:val="both"/>
      </w:pPr>
      <w:r>
        <w:lastRenderedPageBreak/>
        <w:t xml:space="preserve">   │ (действий) в регистр получателей государственных услуг в </w:t>
      </w:r>
      <w:proofErr w:type="gramStart"/>
      <w:r>
        <w:t>сфере  │</w:t>
      </w:r>
      <w:proofErr w:type="gramEnd"/>
    </w:p>
    <w:p w:rsidR="00CC70FA" w:rsidRDefault="00CC70FA">
      <w:pPr>
        <w:pStyle w:val="ConsPlusNonformat"/>
        <w:jc w:val="both"/>
      </w:pPr>
      <w:r>
        <w:t xml:space="preserve">   │    занятости населения (в день подачи заявления/согласия на     │</w:t>
      </w:r>
    </w:p>
    <w:p w:rsidR="00CC70FA" w:rsidRDefault="00CC70FA">
      <w:pPr>
        <w:pStyle w:val="ConsPlusNonformat"/>
        <w:jc w:val="both"/>
      </w:pPr>
      <w:r>
        <w:t xml:space="preserve">   │          предложение осуществляется в течение 2 </w:t>
      </w:r>
      <w:proofErr w:type="gramStart"/>
      <w:r>
        <w:t xml:space="preserve">минут)   </w:t>
      </w:r>
      <w:proofErr w:type="gramEnd"/>
      <w:r>
        <w:t xml:space="preserve">       │</w:t>
      </w:r>
    </w:p>
    <w:p w:rsidR="00CC70FA" w:rsidRDefault="00CC70FA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└─────────────────────────────────────────────────────────────────┘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ind w:firstLine="540"/>
        <w:jc w:val="both"/>
      </w:pPr>
      <w:r>
        <w:t>--------------------------------</w:t>
      </w:r>
    </w:p>
    <w:p w:rsidR="00CC70FA" w:rsidRDefault="00CC70FA">
      <w:pPr>
        <w:pStyle w:val="ConsPlusNormal"/>
        <w:spacing w:before="220"/>
        <w:ind w:firstLine="540"/>
        <w:jc w:val="both"/>
      </w:pPr>
      <w:r>
        <w:t>&lt;*&gt; - время, затраченное на проведение тестирования (анкетирования) и тренинга, не входит в максимально допустимое время предоставления государственной услуги гражданам.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right"/>
        <w:outlineLvl w:val="1"/>
      </w:pPr>
      <w:r>
        <w:t>Приложение N 3</w:t>
      </w:r>
    </w:p>
    <w:p w:rsidR="00CC70FA" w:rsidRDefault="00CC70FA">
      <w:pPr>
        <w:pStyle w:val="ConsPlusNormal"/>
        <w:jc w:val="right"/>
      </w:pPr>
      <w:r>
        <w:t>к Административному регламенту</w:t>
      </w:r>
    </w:p>
    <w:p w:rsidR="00CC70FA" w:rsidRDefault="00CC70FA">
      <w:pPr>
        <w:pStyle w:val="ConsPlusNormal"/>
        <w:jc w:val="right"/>
      </w:pPr>
      <w:r>
        <w:t>предоставления государственной услуги</w:t>
      </w:r>
    </w:p>
    <w:p w:rsidR="00CC70FA" w:rsidRDefault="00CC70FA">
      <w:pPr>
        <w:pStyle w:val="ConsPlusNormal"/>
        <w:jc w:val="right"/>
      </w:pPr>
      <w:r>
        <w:t>по организации профессиональной</w:t>
      </w:r>
    </w:p>
    <w:p w:rsidR="00CC70FA" w:rsidRDefault="00CC70FA">
      <w:pPr>
        <w:pStyle w:val="ConsPlusNormal"/>
        <w:jc w:val="right"/>
      </w:pPr>
      <w:r>
        <w:t>ориентации граждан в целях выбора</w:t>
      </w:r>
    </w:p>
    <w:p w:rsidR="00CC70FA" w:rsidRDefault="00CC70FA">
      <w:pPr>
        <w:pStyle w:val="ConsPlusNormal"/>
        <w:jc w:val="right"/>
      </w:pPr>
      <w:r>
        <w:t>сферы деятельности (профессии),</w:t>
      </w:r>
    </w:p>
    <w:p w:rsidR="00CC70FA" w:rsidRDefault="00CC70FA">
      <w:pPr>
        <w:pStyle w:val="ConsPlusNormal"/>
        <w:jc w:val="right"/>
      </w:pPr>
      <w:r>
        <w:t>трудоустройства, прохождения</w:t>
      </w:r>
    </w:p>
    <w:p w:rsidR="00CC70FA" w:rsidRDefault="00CC70FA">
      <w:pPr>
        <w:pStyle w:val="ConsPlusNormal"/>
        <w:jc w:val="right"/>
      </w:pPr>
      <w:r>
        <w:t>профессионального обучения и получения</w:t>
      </w:r>
    </w:p>
    <w:p w:rsidR="00CC70FA" w:rsidRDefault="00CC70FA">
      <w:pPr>
        <w:pStyle w:val="ConsPlusNormal"/>
        <w:jc w:val="right"/>
      </w:pPr>
      <w:r>
        <w:t>дополнительного профессионального</w:t>
      </w:r>
    </w:p>
    <w:p w:rsidR="00CC70FA" w:rsidRDefault="00CC70FA">
      <w:pPr>
        <w:pStyle w:val="ConsPlusNormal"/>
        <w:jc w:val="right"/>
      </w:pPr>
      <w:r>
        <w:t>образования в Республике Татарстан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Title"/>
        <w:jc w:val="center"/>
      </w:pPr>
      <w:bookmarkStart w:id="28" w:name="P956"/>
      <w:bookmarkEnd w:id="28"/>
      <w:r>
        <w:t>БЛОК-СХЕМА</w:t>
      </w:r>
    </w:p>
    <w:p w:rsidR="00CC70FA" w:rsidRDefault="00CC70FA">
      <w:pPr>
        <w:pStyle w:val="ConsPlusTitle"/>
        <w:jc w:val="center"/>
      </w:pPr>
      <w:r>
        <w:t>ИСПРАВЛЕНИЯ ТЕХНИЧЕСКОЙ ОШИБКИ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proofErr w:type="gramStart"/>
      <w:r>
        <w:t>│  В</w:t>
      </w:r>
      <w:proofErr w:type="gramEnd"/>
      <w:r>
        <w:t xml:space="preserve"> случае поступления от заявителя заявления об исправлении │</w:t>
      </w:r>
    </w:p>
    <w:p w:rsidR="00CC70FA" w:rsidRDefault="00CC70FA">
      <w:pPr>
        <w:pStyle w:val="ConsPlusNonformat"/>
        <w:jc w:val="both"/>
      </w:pPr>
      <w:r>
        <w:t>│              технической ошибки специалист ЦЗН             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\/</w:t>
      </w:r>
    </w:p>
    <w:p w:rsidR="00CC70FA" w:rsidRDefault="00CC70F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proofErr w:type="gramStart"/>
      <w:r>
        <w:t>│  осуществляет</w:t>
      </w:r>
      <w:proofErr w:type="gramEnd"/>
      <w:r>
        <w:t xml:space="preserve"> прием и регистрацию заявления об исправлении   │</w:t>
      </w:r>
    </w:p>
    <w:p w:rsidR="00CC70FA" w:rsidRDefault="00CC70FA">
      <w:pPr>
        <w:pStyle w:val="ConsPlusNonformat"/>
        <w:jc w:val="both"/>
      </w:pPr>
      <w:proofErr w:type="gramStart"/>
      <w:r>
        <w:t>│  технической</w:t>
      </w:r>
      <w:proofErr w:type="gramEnd"/>
      <w:r>
        <w:t xml:space="preserve"> ошибки организации профессиональной ориентации  │</w:t>
      </w:r>
    </w:p>
    <w:p w:rsidR="00CC70FA" w:rsidRDefault="00CC70FA">
      <w:pPr>
        <w:pStyle w:val="ConsPlusNonformat"/>
        <w:jc w:val="both"/>
      </w:pPr>
      <w:r>
        <w:t>│    граждан в целях выбора сферы деятельности (профессии</w:t>
      </w:r>
      <w:proofErr w:type="gramStart"/>
      <w:r>
        <w:t xml:space="preserve">),   </w:t>
      </w:r>
      <w:proofErr w:type="gramEnd"/>
      <w:r>
        <w:t xml:space="preserve"> │</w:t>
      </w:r>
    </w:p>
    <w:p w:rsidR="00CC70FA" w:rsidRDefault="00CC70FA">
      <w:pPr>
        <w:pStyle w:val="ConsPlusNonformat"/>
        <w:jc w:val="both"/>
      </w:pPr>
      <w:proofErr w:type="gramStart"/>
      <w:r>
        <w:t>│  трудоустройства</w:t>
      </w:r>
      <w:proofErr w:type="gramEnd"/>
      <w:r>
        <w:t>, прохождения профессионального обучения и   │</w:t>
      </w:r>
    </w:p>
    <w:p w:rsidR="00CC70FA" w:rsidRDefault="00CC70FA">
      <w:pPr>
        <w:pStyle w:val="ConsPlusNonformat"/>
        <w:jc w:val="both"/>
      </w:pPr>
      <w:r>
        <w:t>│   получения дополнительного профессионального образования    │</w:t>
      </w:r>
    </w:p>
    <w:p w:rsidR="00CC70FA" w:rsidRDefault="00CC70FA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\/</w:t>
      </w:r>
    </w:p>
    <w:p w:rsidR="00CC70FA" w:rsidRDefault="00CC70FA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 xml:space="preserve">   │   переоформляет заявление о предоставлении безработному   │</w:t>
      </w:r>
    </w:p>
    <w:p w:rsidR="00CC70FA" w:rsidRDefault="00CC70FA">
      <w:pPr>
        <w:pStyle w:val="ConsPlusNonformat"/>
        <w:jc w:val="both"/>
      </w:pPr>
      <w:r>
        <w:t xml:space="preserve">   │           гражданину государственной услуги по            │</w:t>
      </w:r>
    </w:p>
    <w:p w:rsidR="00CC70FA" w:rsidRDefault="00CC70FA">
      <w:pPr>
        <w:pStyle w:val="ConsPlusNonformat"/>
        <w:jc w:val="both"/>
      </w:pPr>
      <w:r>
        <w:t xml:space="preserve">   └─────────────────────────────┬─────────────────────────────┘</w:t>
      </w:r>
    </w:p>
    <w:p w:rsidR="00CC70FA" w:rsidRDefault="00CC70FA">
      <w:pPr>
        <w:pStyle w:val="ConsPlusNonformat"/>
        <w:jc w:val="both"/>
      </w:pPr>
      <w:r>
        <w:t xml:space="preserve">                                 \/</w:t>
      </w:r>
    </w:p>
    <w:p w:rsidR="00CC70FA" w:rsidRDefault="00CC70FA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┌───────────────────────────────────────────────────────────┐</w:t>
      </w:r>
    </w:p>
    <w:p w:rsidR="00CC70FA" w:rsidRDefault="00CC70FA">
      <w:pPr>
        <w:pStyle w:val="ConsPlusNonformat"/>
        <w:jc w:val="both"/>
      </w:pPr>
      <w:r>
        <w:t xml:space="preserve">   │ уведомляет заявителя способом, указанным в заявлении, </w:t>
      </w:r>
      <w:proofErr w:type="gramStart"/>
      <w:r>
        <w:t>об  │</w:t>
      </w:r>
      <w:proofErr w:type="gramEnd"/>
    </w:p>
    <w:p w:rsidR="00CC70FA" w:rsidRDefault="00CC70FA">
      <w:pPr>
        <w:pStyle w:val="ConsPlusNonformat"/>
        <w:jc w:val="both"/>
      </w:pPr>
      <w:r>
        <w:t xml:space="preserve">   │   устранении (отказе в устранении) технической ошибки     │</w:t>
      </w:r>
    </w:p>
    <w:p w:rsidR="00CC70FA" w:rsidRDefault="00CC70FA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└───────────────────────────────────────────────────────────┘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right"/>
        <w:outlineLvl w:val="1"/>
      </w:pPr>
      <w:r>
        <w:t>Приложение N 4</w:t>
      </w:r>
    </w:p>
    <w:p w:rsidR="00CC70FA" w:rsidRDefault="00CC70FA">
      <w:pPr>
        <w:pStyle w:val="ConsPlusNormal"/>
        <w:jc w:val="right"/>
      </w:pPr>
      <w:r>
        <w:t>к Административному регламенту</w:t>
      </w:r>
    </w:p>
    <w:p w:rsidR="00CC70FA" w:rsidRDefault="00CC70FA">
      <w:pPr>
        <w:pStyle w:val="ConsPlusNormal"/>
        <w:jc w:val="right"/>
      </w:pPr>
      <w:r>
        <w:t>предоставления государственной услуги</w:t>
      </w:r>
    </w:p>
    <w:p w:rsidR="00CC70FA" w:rsidRDefault="00CC70FA">
      <w:pPr>
        <w:pStyle w:val="ConsPlusNormal"/>
        <w:jc w:val="right"/>
      </w:pPr>
      <w:r>
        <w:lastRenderedPageBreak/>
        <w:t>по организации профессиональной ориентации</w:t>
      </w:r>
    </w:p>
    <w:p w:rsidR="00CC70FA" w:rsidRDefault="00CC70FA">
      <w:pPr>
        <w:pStyle w:val="ConsPlusNormal"/>
        <w:jc w:val="right"/>
      </w:pPr>
      <w:r>
        <w:t>граждан в целях выбора сферы</w:t>
      </w:r>
    </w:p>
    <w:p w:rsidR="00CC70FA" w:rsidRDefault="00CC70FA">
      <w:pPr>
        <w:pStyle w:val="ConsPlusNormal"/>
        <w:jc w:val="right"/>
      </w:pPr>
      <w:r>
        <w:t>деятельности (профессии),</w:t>
      </w:r>
    </w:p>
    <w:p w:rsidR="00CC70FA" w:rsidRDefault="00CC70FA">
      <w:pPr>
        <w:pStyle w:val="ConsPlusNormal"/>
        <w:jc w:val="right"/>
      </w:pPr>
      <w:r>
        <w:t>трудоустройства, прохождения</w:t>
      </w:r>
    </w:p>
    <w:p w:rsidR="00CC70FA" w:rsidRDefault="00CC70FA">
      <w:pPr>
        <w:pStyle w:val="ConsPlusNormal"/>
        <w:jc w:val="right"/>
      </w:pPr>
      <w:r>
        <w:t>профессионального обучения и получения</w:t>
      </w:r>
    </w:p>
    <w:p w:rsidR="00CC70FA" w:rsidRDefault="00CC70FA">
      <w:pPr>
        <w:pStyle w:val="ConsPlusNormal"/>
        <w:jc w:val="right"/>
      </w:pPr>
      <w:r>
        <w:t>дополнительного профессионального</w:t>
      </w:r>
    </w:p>
    <w:p w:rsidR="00CC70FA" w:rsidRDefault="00CC70FA">
      <w:pPr>
        <w:pStyle w:val="ConsPlusNormal"/>
        <w:jc w:val="right"/>
      </w:pPr>
      <w:r>
        <w:t>образования в Республике Татарстан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right"/>
      </w:pPr>
      <w:r>
        <w:t>форма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nformat"/>
        <w:jc w:val="both"/>
      </w:pPr>
      <w:r>
        <w:t xml:space="preserve">       Государственное казенное учреждение "Центр занятости населения</w:t>
      </w:r>
    </w:p>
    <w:p w:rsidR="00CC70FA" w:rsidRDefault="00CC70FA">
      <w:pPr>
        <w:pStyle w:val="ConsPlusNonformat"/>
        <w:jc w:val="both"/>
      </w:pPr>
      <w:r>
        <w:t>__________________________________________________________________________"</w:t>
      </w:r>
    </w:p>
    <w:p w:rsidR="00CC70FA" w:rsidRDefault="00CC70FA">
      <w:pPr>
        <w:pStyle w:val="ConsPlusNonformat"/>
        <w:jc w:val="both"/>
      </w:pPr>
    </w:p>
    <w:p w:rsidR="00CC70FA" w:rsidRDefault="00CC70FA">
      <w:pPr>
        <w:pStyle w:val="ConsPlusNonformat"/>
        <w:jc w:val="both"/>
      </w:pPr>
      <w:bookmarkStart w:id="29" w:name="P1002"/>
      <w:bookmarkEnd w:id="29"/>
      <w:r>
        <w:t xml:space="preserve">                                 Заявление</w:t>
      </w:r>
    </w:p>
    <w:p w:rsidR="00CC70FA" w:rsidRDefault="00CC70FA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CC70FA" w:rsidRDefault="00CC70FA">
      <w:pPr>
        <w:pStyle w:val="ConsPlusNonformat"/>
        <w:jc w:val="both"/>
      </w:pPr>
    </w:p>
    <w:p w:rsidR="00CC70FA" w:rsidRDefault="00CC70FA">
      <w:pPr>
        <w:pStyle w:val="ConsPlusNonformat"/>
        <w:jc w:val="both"/>
      </w:pPr>
      <w:r>
        <w:t>Я, _______________________________________________________________________,</w:t>
      </w:r>
    </w:p>
    <w:p w:rsidR="00CC70FA" w:rsidRDefault="00CC70FA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CC70FA" w:rsidRDefault="00CC70F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CC70FA" w:rsidRDefault="00CC70FA">
      <w:pPr>
        <w:pStyle w:val="ConsPlusNonformat"/>
        <w:jc w:val="both"/>
      </w:pPr>
      <w:r>
        <w:t>__________________________________________________________________________,</w:t>
      </w:r>
    </w:p>
    <w:p w:rsidR="00CC70FA" w:rsidRDefault="00CC70FA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CC70FA" w:rsidRDefault="00CC70FA">
      <w:pPr>
        <w:pStyle w:val="ConsPlusNonformat"/>
        <w:jc w:val="both"/>
      </w:pPr>
      <w:r>
        <w:t>___________________________________________________________________________</w:t>
      </w:r>
    </w:p>
    <w:p w:rsidR="00CC70FA" w:rsidRDefault="00CC70FA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CC70FA" w:rsidRDefault="00CC70FA">
      <w:pPr>
        <w:pStyle w:val="ConsPlusNonformat"/>
        <w:jc w:val="both"/>
      </w:pPr>
      <w:r>
        <w:t xml:space="preserve">                            номер, дата выдачи,</w:t>
      </w:r>
    </w:p>
    <w:p w:rsidR="00CC70FA" w:rsidRDefault="00CC70FA">
      <w:pPr>
        <w:pStyle w:val="ConsPlusNonformat"/>
        <w:jc w:val="both"/>
      </w:pPr>
      <w:r>
        <w:t>___________________________________________________________________________</w:t>
      </w:r>
    </w:p>
    <w:p w:rsidR="00CC70FA" w:rsidRDefault="00CC70FA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CC70FA" w:rsidRDefault="00CC70FA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CC70FA" w:rsidRDefault="00CC70FA">
      <w:pPr>
        <w:pStyle w:val="ConsPlusNonformat"/>
        <w:jc w:val="both"/>
      </w:pPr>
      <w:r>
        <w:t>___________________________________________________________________________</w:t>
      </w:r>
    </w:p>
    <w:p w:rsidR="00CC70FA" w:rsidRDefault="00CC70FA">
      <w:pPr>
        <w:pStyle w:val="ConsPlusNonformat"/>
        <w:jc w:val="both"/>
      </w:pPr>
      <w:r>
        <w:t>___________________________________________________________________________</w:t>
      </w:r>
    </w:p>
    <w:p w:rsidR="00CC70FA" w:rsidRDefault="00CC70FA">
      <w:pPr>
        <w:pStyle w:val="ConsPlusNonformat"/>
        <w:jc w:val="both"/>
      </w:pPr>
      <w:r>
        <w:t>_______________________________________________________________, допущенную</w:t>
      </w:r>
    </w:p>
    <w:p w:rsidR="00CC70FA" w:rsidRDefault="00CC70FA">
      <w:pPr>
        <w:pStyle w:val="ConsPlusNonformat"/>
        <w:jc w:val="both"/>
      </w:pPr>
      <w:r>
        <w:t xml:space="preserve">при   оформлении   заключения   </w:t>
      </w:r>
      <w:proofErr w:type="gramStart"/>
      <w:r>
        <w:t>о  предоставлении</w:t>
      </w:r>
      <w:proofErr w:type="gramEnd"/>
      <w:r>
        <w:t xml:space="preserve"> государственной услуги по</w:t>
      </w:r>
    </w:p>
    <w:p w:rsidR="00CC70FA" w:rsidRDefault="00CC70FA">
      <w:pPr>
        <w:pStyle w:val="ConsPlusNonformat"/>
        <w:jc w:val="both"/>
      </w:pPr>
      <w:proofErr w:type="gramStart"/>
      <w:r>
        <w:t>организации  профессиональной</w:t>
      </w:r>
      <w:proofErr w:type="gramEnd"/>
      <w:r>
        <w:t xml:space="preserve">  ориентации  граждан  в  целях  выбора  сферы</w:t>
      </w:r>
    </w:p>
    <w:p w:rsidR="00CC70FA" w:rsidRDefault="00CC70FA">
      <w:pPr>
        <w:pStyle w:val="ConsPlusNonformat"/>
        <w:jc w:val="both"/>
      </w:pPr>
      <w:r>
        <w:t>деятельности (профессии</w:t>
      </w:r>
      <w:proofErr w:type="gramStart"/>
      <w:r>
        <w:t>),  трудоустройства</w:t>
      </w:r>
      <w:proofErr w:type="gramEnd"/>
      <w:r>
        <w:t>,  прохождения  профессионального</w:t>
      </w:r>
    </w:p>
    <w:p w:rsidR="00CC70FA" w:rsidRDefault="00CC70FA">
      <w:pPr>
        <w:pStyle w:val="ConsPlusNonformat"/>
        <w:jc w:val="both"/>
      </w:pPr>
      <w:r>
        <w:t xml:space="preserve">обучения   и   получения   </w:t>
      </w:r>
      <w:proofErr w:type="gramStart"/>
      <w:r>
        <w:t>дополнительного  профессионального</w:t>
      </w:r>
      <w:proofErr w:type="gramEnd"/>
      <w:r>
        <w:t xml:space="preserve">  образования,</w:t>
      </w:r>
    </w:p>
    <w:p w:rsidR="00CC70FA" w:rsidRDefault="00CC70FA">
      <w:pPr>
        <w:pStyle w:val="ConsPlusNonformat"/>
        <w:jc w:val="both"/>
      </w:pPr>
      <w:r>
        <w:t>выданного "__" ___________ 20__ г.</w:t>
      </w:r>
    </w:p>
    <w:p w:rsidR="00CC70FA" w:rsidRDefault="00CC70FA">
      <w:pPr>
        <w:pStyle w:val="ConsPlusNonformat"/>
        <w:jc w:val="both"/>
      </w:pPr>
      <w:r>
        <w:t xml:space="preserve">    Согласен(на) на получение переоформленного предложения о предоставлении</w:t>
      </w:r>
    </w:p>
    <w:p w:rsidR="00CC70FA" w:rsidRDefault="00CC70FA">
      <w:pPr>
        <w:pStyle w:val="ConsPlusNonformat"/>
        <w:jc w:val="both"/>
      </w:pPr>
      <w:r>
        <w:t>государственной услуги по организации профессиональной ориентации граждан в</w:t>
      </w:r>
    </w:p>
    <w:p w:rsidR="00CC70FA" w:rsidRDefault="00CC70FA">
      <w:pPr>
        <w:pStyle w:val="ConsPlusNonformat"/>
        <w:jc w:val="both"/>
      </w:pPr>
      <w:proofErr w:type="gramStart"/>
      <w:r>
        <w:t>целях  выбора</w:t>
      </w:r>
      <w:proofErr w:type="gramEnd"/>
      <w:r>
        <w:t xml:space="preserve">  сферы деятельности (профессии), трудоустройства, прохождения</w:t>
      </w:r>
    </w:p>
    <w:p w:rsidR="00CC70FA" w:rsidRDefault="00CC70FA">
      <w:pPr>
        <w:pStyle w:val="ConsPlusNonformat"/>
        <w:jc w:val="both"/>
      </w:pPr>
      <w:r>
        <w:t xml:space="preserve">профессионального обучения </w:t>
      </w:r>
      <w:proofErr w:type="gramStart"/>
      <w:r>
        <w:t>и  получения</w:t>
      </w:r>
      <w:proofErr w:type="gramEnd"/>
      <w:r>
        <w:t xml:space="preserve">  дополнительного  профессионального</w:t>
      </w:r>
    </w:p>
    <w:p w:rsidR="00CC70FA" w:rsidRDefault="00CC70FA">
      <w:pPr>
        <w:pStyle w:val="ConsPlusNonformat"/>
        <w:jc w:val="both"/>
      </w:pPr>
      <w:r>
        <w:t>образования _______________________________________________________________</w:t>
      </w:r>
    </w:p>
    <w:p w:rsidR="00CC70FA" w:rsidRDefault="00CC70FA">
      <w:pPr>
        <w:pStyle w:val="ConsPlusNonformat"/>
        <w:jc w:val="both"/>
      </w:pPr>
      <w:r>
        <w:t xml:space="preserve">              (письменно, по телефону, смс-сообщением, электронной почтой)</w:t>
      </w:r>
    </w:p>
    <w:p w:rsidR="00CC70FA" w:rsidRDefault="00CC70FA">
      <w:pPr>
        <w:pStyle w:val="ConsPlusNonformat"/>
        <w:jc w:val="both"/>
      </w:pPr>
      <w:r>
        <w:t>"__" ___________ 20__ г. ___________________ ______________________________</w:t>
      </w:r>
    </w:p>
    <w:p w:rsidR="00CC70FA" w:rsidRDefault="00CC70FA">
      <w:pPr>
        <w:pStyle w:val="ConsPlusNonformat"/>
        <w:jc w:val="both"/>
      </w:pPr>
      <w:r>
        <w:t xml:space="preserve">                         (подпись </w:t>
      </w:r>
      <w:proofErr w:type="gramStart"/>
      <w:r>
        <w:t xml:space="preserve">заявителя)   </w:t>
      </w:r>
      <w:proofErr w:type="gramEnd"/>
      <w:r>
        <w:t xml:space="preserve">    (расшифровка подписи)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right"/>
        <w:outlineLvl w:val="1"/>
      </w:pPr>
      <w:r>
        <w:t>Приложение N 5</w:t>
      </w:r>
    </w:p>
    <w:p w:rsidR="00CC70FA" w:rsidRDefault="00CC70FA">
      <w:pPr>
        <w:pStyle w:val="ConsPlusNormal"/>
        <w:jc w:val="right"/>
      </w:pPr>
      <w:r>
        <w:t>к Административному регламенту</w:t>
      </w:r>
    </w:p>
    <w:p w:rsidR="00CC70FA" w:rsidRDefault="00CC70FA">
      <w:pPr>
        <w:pStyle w:val="ConsPlusNormal"/>
        <w:jc w:val="right"/>
      </w:pPr>
      <w:r>
        <w:t>предоставления государственной услуги</w:t>
      </w:r>
    </w:p>
    <w:p w:rsidR="00CC70FA" w:rsidRDefault="00CC70FA">
      <w:pPr>
        <w:pStyle w:val="ConsPlusNormal"/>
        <w:jc w:val="right"/>
      </w:pPr>
      <w:r>
        <w:t>по организации профессиональной</w:t>
      </w:r>
    </w:p>
    <w:p w:rsidR="00CC70FA" w:rsidRDefault="00CC70FA">
      <w:pPr>
        <w:pStyle w:val="ConsPlusNormal"/>
        <w:jc w:val="right"/>
      </w:pPr>
      <w:r>
        <w:t>ориентации граждан в целях выбора</w:t>
      </w:r>
    </w:p>
    <w:p w:rsidR="00CC70FA" w:rsidRDefault="00CC70FA">
      <w:pPr>
        <w:pStyle w:val="ConsPlusNormal"/>
        <w:jc w:val="right"/>
      </w:pPr>
      <w:r>
        <w:t>сферы деятельности (профессии),</w:t>
      </w:r>
    </w:p>
    <w:p w:rsidR="00CC70FA" w:rsidRDefault="00CC70FA">
      <w:pPr>
        <w:pStyle w:val="ConsPlusNormal"/>
        <w:jc w:val="right"/>
      </w:pPr>
      <w:r>
        <w:t>трудоустройства, прохождения</w:t>
      </w:r>
    </w:p>
    <w:p w:rsidR="00CC70FA" w:rsidRDefault="00CC70FA">
      <w:pPr>
        <w:pStyle w:val="ConsPlusNormal"/>
        <w:jc w:val="right"/>
      </w:pPr>
      <w:r>
        <w:t>профессионального обучения и получения</w:t>
      </w:r>
    </w:p>
    <w:p w:rsidR="00CC70FA" w:rsidRDefault="00CC70FA">
      <w:pPr>
        <w:pStyle w:val="ConsPlusNormal"/>
        <w:jc w:val="right"/>
      </w:pPr>
      <w:r>
        <w:t>дополнительного профессионального</w:t>
      </w:r>
    </w:p>
    <w:p w:rsidR="00CC70FA" w:rsidRDefault="00CC70FA">
      <w:pPr>
        <w:pStyle w:val="ConsPlusNormal"/>
        <w:jc w:val="right"/>
      </w:pPr>
      <w:r>
        <w:t>образования в Республике Татарстан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right"/>
      </w:pPr>
      <w:r>
        <w:lastRenderedPageBreak/>
        <w:t>образец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center"/>
      </w:pPr>
      <w:bookmarkStart w:id="30" w:name="P1050"/>
      <w:bookmarkEnd w:id="30"/>
      <w:r>
        <w:t>ЖУРНАЛ</w:t>
      </w:r>
    </w:p>
    <w:p w:rsidR="00CC70FA" w:rsidRDefault="00CC70FA">
      <w:pPr>
        <w:pStyle w:val="ConsPlusNormal"/>
        <w:jc w:val="center"/>
      </w:pPr>
      <w:r>
        <w:t>регистрации обращений граждан</w:t>
      </w:r>
    </w:p>
    <w:p w:rsidR="00CC70FA" w:rsidRDefault="00CC70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579"/>
        <w:gridCol w:w="1714"/>
        <w:gridCol w:w="1128"/>
        <w:gridCol w:w="1834"/>
        <w:gridCol w:w="2041"/>
      </w:tblGrid>
      <w:tr w:rsidR="00CC70FA">
        <w:tc>
          <w:tcPr>
            <w:tcW w:w="710" w:type="dxa"/>
          </w:tcPr>
          <w:p w:rsidR="00CC70FA" w:rsidRDefault="00CC70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9" w:type="dxa"/>
          </w:tcPr>
          <w:p w:rsidR="00CC70FA" w:rsidRDefault="00CC70FA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714" w:type="dxa"/>
          </w:tcPr>
          <w:p w:rsidR="00CC70FA" w:rsidRDefault="00CC70FA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128" w:type="dxa"/>
          </w:tcPr>
          <w:p w:rsidR="00CC70FA" w:rsidRDefault="00CC70F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34" w:type="dxa"/>
          </w:tcPr>
          <w:p w:rsidR="00CC70FA" w:rsidRDefault="00CC70FA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2041" w:type="dxa"/>
          </w:tcPr>
          <w:p w:rsidR="00CC70FA" w:rsidRDefault="00CC70FA">
            <w:pPr>
              <w:pStyle w:val="ConsPlusNormal"/>
              <w:jc w:val="center"/>
            </w:pPr>
            <w:r>
              <w:t>Результаты обращения</w:t>
            </w:r>
          </w:p>
        </w:tc>
      </w:tr>
      <w:tr w:rsidR="00CC70FA">
        <w:tc>
          <w:tcPr>
            <w:tcW w:w="710" w:type="dxa"/>
          </w:tcPr>
          <w:p w:rsidR="00CC70FA" w:rsidRDefault="00CC70FA">
            <w:pPr>
              <w:pStyle w:val="ConsPlusNormal"/>
            </w:pPr>
          </w:p>
        </w:tc>
        <w:tc>
          <w:tcPr>
            <w:tcW w:w="1579" w:type="dxa"/>
          </w:tcPr>
          <w:p w:rsidR="00CC70FA" w:rsidRDefault="00CC70FA">
            <w:pPr>
              <w:pStyle w:val="ConsPlusNormal"/>
            </w:pPr>
          </w:p>
        </w:tc>
        <w:tc>
          <w:tcPr>
            <w:tcW w:w="1714" w:type="dxa"/>
          </w:tcPr>
          <w:p w:rsidR="00CC70FA" w:rsidRDefault="00CC70FA">
            <w:pPr>
              <w:pStyle w:val="ConsPlusNormal"/>
            </w:pPr>
          </w:p>
        </w:tc>
        <w:tc>
          <w:tcPr>
            <w:tcW w:w="1128" w:type="dxa"/>
          </w:tcPr>
          <w:p w:rsidR="00CC70FA" w:rsidRDefault="00CC70FA">
            <w:pPr>
              <w:pStyle w:val="ConsPlusNormal"/>
            </w:pPr>
          </w:p>
        </w:tc>
        <w:tc>
          <w:tcPr>
            <w:tcW w:w="1834" w:type="dxa"/>
          </w:tcPr>
          <w:p w:rsidR="00CC70FA" w:rsidRDefault="00CC70FA">
            <w:pPr>
              <w:pStyle w:val="ConsPlusNormal"/>
            </w:pPr>
          </w:p>
        </w:tc>
        <w:tc>
          <w:tcPr>
            <w:tcW w:w="2041" w:type="dxa"/>
          </w:tcPr>
          <w:p w:rsidR="00CC70FA" w:rsidRDefault="00CC70FA">
            <w:pPr>
              <w:pStyle w:val="ConsPlusNormal"/>
            </w:pPr>
          </w:p>
        </w:tc>
      </w:tr>
    </w:tbl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right"/>
        <w:outlineLvl w:val="1"/>
      </w:pPr>
      <w:r>
        <w:t>Приложение N 6</w:t>
      </w:r>
    </w:p>
    <w:p w:rsidR="00CC70FA" w:rsidRDefault="00CC70FA">
      <w:pPr>
        <w:pStyle w:val="ConsPlusNormal"/>
        <w:jc w:val="right"/>
      </w:pPr>
      <w:r>
        <w:t>к Административному регламенту</w:t>
      </w:r>
    </w:p>
    <w:p w:rsidR="00CC70FA" w:rsidRDefault="00CC70FA">
      <w:pPr>
        <w:pStyle w:val="ConsPlusNormal"/>
        <w:jc w:val="right"/>
      </w:pPr>
      <w:r>
        <w:t>предоставления государственной услуги</w:t>
      </w:r>
    </w:p>
    <w:p w:rsidR="00CC70FA" w:rsidRDefault="00CC70FA">
      <w:pPr>
        <w:pStyle w:val="ConsPlusNormal"/>
        <w:jc w:val="right"/>
      </w:pPr>
      <w:r>
        <w:t>по организации профессиональной</w:t>
      </w:r>
    </w:p>
    <w:p w:rsidR="00CC70FA" w:rsidRDefault="00CC70FA">
      <w:pPr>
        <w:pStyle w:val="ConsPlusNormal"/>
        <w:jc w:val="right"/>
      </w:pPr>
      <w:r>
        <w:t>ориентации граждан в целях выбора</w:t>
      </w:r>
    </w:p>
    <w:p w:rsidR="00CC70FA" w:rsidRDefault="00CC70FA">
      <w:pPr>
        <w:pStyle w:val="ConsPlusNormal"/>
        <w:jc w:val="right"/>
      </w:pPr>
      <w:r>
        <w:t>сферы деятельности (профессии),</w:t>
      </w:r>
    </w:p>
    <w:p w:rsidR="00CC70FA" w:rsidRDefault="00CC70FA">
      <w:pPr>
        <w:pStyle w:val="ConsPlusNormal"/>
        <w:jc w:val="right"/>
      </w:pPr>
      <w:r>
        <w:t>трудоустройства, прохождения</w:t>
      </w:r>
    </w:p>
    <w:p w:rsidR="00CC70FA" w:rsidRDefault="00CC70FA">
      <w:pPr>
        <w:pStyle w:val="ConsPlusNormal"/>
        <w:jc w:val="right"/>
      </w:pPr>
      <w:r>
        <w:t>профессионального обучения и получения</w:t>
      </w:r>
    </w:p>
    <w:p w:rsidR="00CC70FA" w:rsidRDefault="00CC70FA">
      <w:pPr>
        <w:pStyle w:val="ConsPlusNormal"/>
        <w:jc w:val="right"/>
      </w:pPr>
      <w:r>
        <w:t>дополнительного профессионального</w:t>
      </w:r>
    </w:p>
    <w:p w:rsidR="00CC70FA" w:rsidRDefault="00CC70FA">
      <w:pPr>
        <w:pStyle w:val="ConsPlusNormal"/>
        <w:jc w:val="right"/>
      </w:pPr>
      <w:r>
        <w:t>образования в Республике Татарстан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right"/>
      </w:pPr>
      <w:r>
        <w:t>форма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nformat"/>
        <w:jc w:val="both"/>
      </w:pPr>
      <w:r>
        <w:t xml:space="preserve">      Государственное казенное учреждение "Центр занятости населения"</w:t>
      </w:r>
    </w:p>
    <w:p w:rsidR="00CC70FA" w:rsidRDefault="00CC70FA">
      <w:pPr>
        <w:pStyle w:val="ConsPlusNonformat"/>
        <w:jc w:val="both"/>
      </w:pPr>
    </w:p>
    <w:p w:rsidR="00CC70FA" w:rsidRDefault="00CC70FA">
      <w:pPr>
        <w:pStyle w:val="ConsPlusNonformat"/>
        <w:jc w:val="both"/>
      </w:pPr>
      <w:r>
        <w:t xml:space="preserve">                                  РЕШЕНИЕ</w:t>
      </w:r>
    </w:p>
    <w:p w:rsidR="00CC70FA" w:rsidRDefault="00CC70FA">
      <w:pPr>
        <w:pStyle w:val="ConsPlusNonformat"/>
        <w:jc w:val="both"/>
      </w:pPr>
      <w:r>
        <w:t xml:space="preserve">     об отказе в предоставлении государственной услуги по организации</w:t>
      </w:r>
    </w:p>
    <w:p w:rsidR="00CC70FA" w:rsidRDefault="00CC70FA">
      <w:pPr>
        <w:pStyle w:val="ConsPlusNonformat"/>
        <w:jc w:val="both"/>
      </w:pPr>
      <w:r>
        <w:t xml:space="preserve">   профессиональной ориентации граждан в целях выбора сферы деятельности</w:t>
      </w:r>
    </w:p>
    <w:p w:rsidR="00CC70FA" w:rsidRDefault="00CC70FA">
      <w:pPr>
        <w:pStyle w:val="ConsPlusNonformat"/>
        <w:jc w:val="both"/>
      </w:pPr>
      <w:r>
        <w:t xml:space="preserve">  (профессии), трудоустройства, прохождения профессионального обучения и</w:t>
      </w:r>
    </w:p>
    <w:p w:rsidR="00CC70FA" w:rsidRDefault="00CC70FA">
      <w:pPr>
        <w:pStyle w:val="ConsPlusNonformat"/>
        <w:jc w:val="both"/>
      </w:pPr>
      <w:r>
        <w:t xml:space="preserve">          получения дополнительного профессионального образования</w:t>
      </w:r>
    </w:p>
    <w:p w:rsidR="00CC70FA" w:rsidRDefault="00CC70FA">
      <w:pPr>
        <w:pStyle w:val="ConsPlusNonformat"/>
        <w:jc w:val="both"/>
      </w:pPr>
      <w:r>
        <w:t xml:space="preserve">                    от "__" __________ 20__ г. N ______</w:t>
      </w:r>
    </w:p>
    <w:p w:rsidR="00CC70FA" w:rsidRDefault="00CC70FA">
      <w:pPr>
        <w:pStyle w:val="ConsPlusNonformat"/>
        <w:jc w:val="both"/>
      </w:pPr>
    </w:p>
    <w:p w:rsidR="00CC70FA" w:rsidRDefault="00CC70FA">
      <w:pPr>
        <w:pStyle w:val="ConsPlusNonformat"/>
        <w:jc w:val="both"/>
      </w:pPr>
      <w:r>
        <w:t xml:space="preserve">На   основании   </w:t>
      </w:r>
      <w:hyperlink w:anchor="P198" w:history="1">
        <w:r>
          <w:rPr>
            <w:color w:val="0000FF"/>
          </w:rPr>
          <w:t>пункта   2.9</w:t>
        </w:r>
      </w:hyperlink>
      <w:r>
        <w:t xml:space="preserve">   Административного регламента предоставления</w:t>
      </w:r>
    </w:p>
    <w:p w:rsidR="00CC70FA" w:rsidRDefault="00CC70FA">
      <w:pPr>
        <w:pStyle w:val="ConsPlusNonformat"/>
        <w:jc w:val="both"/>
      </w:pPr>
      <w:r>
        <w:t>государственной услуги по организации профессиональной ориентации граждан в</w:t>
      </w:r>
    </w:p>
    <w:p w:rsidR="00CC70FA" w:rsidRDefault="00CC70FA">
      <w:pPr>
        <w:pStyle w:val="ConsPlusNonformat"/>
        <w:jc w:val="both"/>
      </w:pPr>
      <w:proofErr w:type="gramStart"/>
      <w:r>
        <w:t>целях  выбора</w:t>
      </w:r>
      <w:proofErr w:type="gramEnd"/>
      <w:r>
        <w:t xml:space="preserve">  сферы деятельности (профессии), трудоустройства, прохождения</w:t>
      </w:r>
    </w:p>
    <w:p w:rsidR="00CC70FA" w:rsidRDefault="00CC70FA">
      <w:pPr>
        <w:pStyle w:val="ConsPlusNonformat"/>
        <w:jc w:val="both"/>
      </w:pPr>
      <w:proofErr w:type="gramStart"/>
      <w:r>
        <w:t>профессионального  обучения</w:t>
      </w:r>
      <w:proofErr w:type="gramEnd"/>
      <w:r>
        <w:t xml:space="preserve">  и  получения дополнительного профессионального</w:t>
      </w:r>
    </w:p>
    <w:p w:rsidR="00CC70FA" w:rsidRDefault="00CC70FA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утвержденного   приказом  Министерства  труда,  занятости  и</w:t>
      </w:r>
    </w:p>
    <w:p w:rsidR="00CC70FA" w:rsidRDefault="00CC70FA">
      <w:pPr>
        <w:pStyle w:val="ConsPlusNonformat"/>
        <w:jc w:val="both"/>
      </w:pPr>
      <w:r>
        <w:t>социальной защиты Республики Татарстан от "__" ________ 20__ г., ОТКАЗАТЬ в</w:t>
      </w:r>
    </w:p>
    <w:p w:rsidR="00CC70FA" w:rsidRDefault="00CC70FA">
      <w:pPr>
        <w:pStyle w:val="ConsPlusNonformat"/>
        <w:jc w:val="both"/>
      </w:pPr>
      <w:r>
        <w:t>предоставлении государственной услуги ____________________________________.</w:t>
      </w:r>
    </w:p>
    <w:p w:rsidR="00CC70FA" w:rsidRDefault="00CC70FA">
      <w:pPr>
        <w:pStyle w:val="ConsPlusNonformat"/>
        <w:jc w:val="both"/>
      </w:pPr>
      <w:r>
        <w:t xml:space="preserve">    Причина отказа: _______________________________________________________</w:t>
      </w:r>
    </w:p>
    <w:p w:rsidR="00CC70FA" w:rsidRDefault="00CC70FA">
      <w:pPr>
        <w:pStyle w:val="ConsPlusNonformat"/>
        <w:jc w:val="both"/>
      </w:pPr>
      <w:r>
        <w:t>___________________________________________________________________________</w:t>
      </w:r>
    </w:p>
    <w:p w:rsidR="00CC70FA" w:rsidRDefault="00CC70FA">
      <w:pPr>
        <w:pStyle w:val="ConsPlusNonformat"/>
        <w:jc w:val="both"/>
      </w:pPr>
      <w:r>
        <w:t xml:space="preserve">    Специалист центра занятости населения _________________________________</w:t>
      </w:r>
    </w:p>
    <w:p w:rsidR="00CC70FA" w:rsidRDefault="00CC70FA">
      <w:pPr>
        <w:pStyle w:val="ConsPlusNonformat"/>
        <w:jc w:val="both"/>
      </w:pPr>
      <w:r>
        <w:t>(ФИО, подпись)</w:t>
      </w:r>
    </w:p>
    <w:p w:rsidR="00CC70FA" w:rsidRDefault="00CC70FA">
      <w:pPr>
        <w:pStyle w:val="ConsPlusNonformat"/>
        <w:jc w:val="both"/>
      </w:pPr>
      <w:r>
        <w:t>С решением ознакомлен _________________________ __________ ________________</w:t>
      </w:r>
    </w:p>
    <w:p w:rsidR="00CC70FA" w:rsidRDefault="00CC70FA">
      <w:pPr>
        <w:pStyle w:val="ConsPlusNonformat"/>
        <w:jc w:val="both"/>
      </w:pPr>
      <w:r>
        <w:t xml:space="preserve">                    (ФИО, подпись гражданина) (подпись) (число, месяц, год)</w:t>
      </w:r>
    </w:p>
    <w:p w:rsidR="00CC70FA" w:rsidRDefault="00CC70FA">
      <w:pPr>
        <w:pStyle w:val="ConsPlusNonformat"/>
        <w:jc w:val="both"/>
      </w:pPr>
      <w:r>
        <w:t xml:space="preserve">Направлено письменное уведомление </w:t>
      </w:r>
      <w:hyperlink w:anchor="P1109" w:history="1">
        <w:r>
          <w:rPr>
            <w:color w:val="0000FF"/>
          </w:rPr>
          <w:t>&lt;*&gt;</w:t>
        </w:r>
      </w:hyperlink>
      <w:r>
        <w:t xml:space="preserve"> от _____________ N __________________</w:t>
      </w:r>
    </w:p>
    <w:p w:rsidR="00CC70FA" w:rsidRDefault="00CC70FA">
      <w:pPr>
        <w:pStyle w:val="ConsPlusNonformat"/>
        <w:jc w:val="both"/>
      </w:pPr>
      <w:r>
        <w:t xml:space="preserve">                                    (число, месяц, год) (должность, Ф.И.О.,</w:t>
      </w:r>
    </w:p>
    <w:p w:rsidR="00CC70FA" w:rsidRDefault="00CC70FA">
      <w:pPr>
        <w:pStyle w:val="ConsPlusNonformat"/>
        <w:jc w:val="both"/>
      </w:pPr>
      <w:r>
        <w:t xml:space="preserve">                                                         подпись работника)</w:t>
      </w:r>
    </w:p>
    <w:p w:rsidR="00CC70FA" w:rsidRDefault="00CC70FA">
      <w:pPr>
        <w:pStyle w:val="ConsPlusNormal"/>
        <w:ind w:firstLine="540"/>
        <w:jc w:val="both"/>
      </w:pPr>
      <w:r>
        <w:t>--------------------------------</w:t>
      </w:r>
    </w:p>
    <w:p w:rsidR="00CC70FA" w:rsidRDefault="00CC70FA">
      <w:pPr>
        <w:pStyle w:val="ConsPlusNormal"/>
        <w:spacing w:before="220"/>
        <w:ind w:firstLine="540"/>
        <w:jc w:val="both"/>
      </w:pPr>
      <w:bookmarkStart w:id="31" w:name="P1109"/>
      <w:bookmarkEnd w:id="31"/>
      <w:r>
        <w:t>&lt;*&gt; - уведомление направляется в случае, если гражданин не ознакомлен с решением под подпись.</w:t>
      </w: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jc w:val="both"/>
      </w:pPr>
    </w:p>
    <w:p w:rsidR="00CC70FA" w:rsidRDefault="00CC70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A24" w:rsidRDefault="00AE7A24"/>
    <w:sectPr w:rsidR="00AE7A24" w:rsidSect="00044F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FA"/>
    <w:rsid w:val="000A6B14"/>
    <w:rsid w:val="00AE7A24"/>
    <w:rsid w:val="00C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3766"/>
  <w15:chartTrackingRefBased/>
  <w15:docId w15:val="{7EFE6C9B-C752-40E7-AE12-6A21446C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7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7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7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70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61C4D14A0225E4B9F06DCDD85147DA4703A5FA3948249D79FAE07B0C0075D40F7E60278AFBCD3C1B1B08D8FCt9g2H" TargetMode="External"/><Relationship Id="rId21" Type="http://schemas.openxmlformats.org/officeDocument/2006/relationships/hyperlink" Target="consultantplus://offline/ref=1B61C4D14A0225E4B9F06DCDD85147DA460AA6F63B49249D79FAE07B0C0075D41D7E382B8AFDD3341D0E5E89B9CFB7AB0292D1F2D9321269t0gEH" TargetMode="External"/><Relationship Id="rId42" Type="http://schemas.openxmlformats.org/officeDocument/2006/relationships/hyperlink" Target="consultantplus://offline/ref=1B61C4D14A0225E4B9F073C0CE3D1AD14601FAF23D4B2CC824ADE62C535073815D3E3E7EC9B9DE3C19050ADDFD91EEFA40D9DDF0C12E136A182F2EC3tBgAH" TargetMode="External"/><Relationship Id="rId47" Type="http://schemas.openxmlformats.org/officeDocument/2006/relationships/hyperlink" Target="consultantplus://offline/ref=1B61C4D14A0225E4B9F06DCDD85147DA460AA6F63B49249D79FAE07B0C0075D41D7E382B8AFDD33C1C0E5E89B9CFB7AB0292D1F2D9321269t0gEH" TargetMode="External"/><Relationship Id="rId63" Type="http://schemas.openxmlformats.org/officeDocument/2006/relationships/hyperlink" Target="consultantplus://offline/ref=1B61C4D14A0225E4B9F06DCDD85147DA4702A4F93441249D79FAE07B0C0075D41D7E382E81A982794C080ADEE39BB8B5068CD1tFg8H" TargetMode="External"/><Relationship Id="rId68" Type="http://schemas.openxmlformats.org/officeDocument/2006/relationships/hyperlink" Target="consultantplus://offline/ref=1B61C4D14A0225E4B9F073C0CE3D1AD14601FAF23D4B2CC824ADE62C535073815D3E3E7EC9B9DE3C19050AD0F891EEFA40D9DDF0C12E136A182F2EC3tBgAH" TargetMode="External"/><Relationship Id="rId84" Type="http://schemas.openxmlformats.org/officeDocument/2006/relationships/hyperlink" Target="consultantplus://offline/ref=1B61C4D14A0225E4B9F073C0CE3D1AD14601FAF23D4828C223A7E62C535073815D3E3E7EC9B9DE3C190509D1F491EEFA40D9DDF0C12E136A182F2EC3tBgAH" TargetMode="External"/><Relationship Id="rId89" Type="http://schemas.openxmlformats.org/officeDocument/2006/relationships/hyperlink" Target="consultantplus://offline/ref=1B61C4D14A0225E4B9F073C0CE3D1AD14601FAF23D4B2CC824ADE62C535073815D3E3E7EC9B9DE3C19050BDAF491EEFA40D9DDF0C12E136A182F2EC3tBgAH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1B61C4D14A0225E4B9F06DCDD85147DA460AA0FE3B4B249D79FAE07B0C0075D40F7E60278AFBCD3C1B1B08D8FCt9g2H" TargetMode="External"/><Relationship Id="rId107" Type="http://schemas.openxmlformats.org/officeDocument/2006/relationships/hyperlink" Target="consultantplus://offline/ref=1B61C4D14A0225E4B9F06DCDD85147DA470BA2F93B4D249D79FAE07B0C0075D41D7E382B8AFDD33C1B0E5E89B9CFB7AB0292D1F2D9321269t0gEH" TargetMode="External"/><Relationship Id="rId11" Type="http://schemas.openxmlformats.org/officeDocument/2006/relationships/hyperlink" Target="consultantplus://offline/ref=1B61C4D14A0225E4B9F073C0CE3D1AD14601FAF23D482DCE26ABE62C535073815D3E3E7EC9B9DE3C19050AD8FB91EEFA40D9DDF0C12E136A182F2EC3tBgAH" TargetMode="External"/><Relationship Id="rId32" Type="http://schemas.openxmlformats.org/officeDocument/2006/relationships/hyperlink" Target="consultantplus://offline/ref=1B61C4D14A0225E4B9F06DCDD85147DA4708A5F83941249D79FAE07B0C0075D40F7E60278AFBCD3C1B1B08D8FCt9g2H" TargetMode="External"/><Relationship Id="rId37" Type="http://schemas.openxmlformats.org/officeDocument/2006/relationships/hyperlink" Target="consultantplus://offline/ref=1B61C4D14A0225E4B9F06DCDD85147DA460AA5F73C49249D79FAE07B0C0075D40F7E60278AFBCD3C1B1B08D8FCt9g2H" TargetMode="External"/><Relationship Id="rId53" Type="http://schemas.openxmlformats.org/officeDocument/2006/relationships/hyperlink" Target="consultantplus://offline/ref=1B61C4D14A0225E4B9F06DCDD85147DA4702A4F93441249D79FAE07B0C0075D41D7E382B8AFDD23D190E5E89B9CFB7AB0292D1F2D9321269t0gEH" TargetMode="External"/><Relationship Id="rId58" Type="http://schemas.openxmlformats.org/officeDocument/2006/relationships/hyperlink" Target="consultantplus://offline/ref=1B61C4D14A0225E4B9F06DCDD85147DA4702A4F93441249D79FAE07B0C0075D41D7E382B8AFDD3391F0E5E89B9CFB7AB0292D1F2D9321269t0gEH" TargetMode="External"/><Relationship Id="rId74" Type="http://schemas.openxmlformats.org/officeDocument/2006/relationships/hyperlink" Target="consultantplus://offline/ref=1B61C4D14A0225E4B9F06DCDD85147DA460AA5F73C49249D79FAE07B0C0075D41D7E382B8AFDD63B110E5E89B9CFB7AB0292D1F2D9321269t0gEH" TargetMode="External"/><Relationship Id="rId79" Type="http://schemas.openxmlformats.org/officeDocument/2006/relationships/hyperlink" Target="consultantplus://offline/ref=1B61C4D14A0225E4B9F06DCDD85147DA4702A4F93441249D79FAE07B0C0075D41D7E382B8AFDD3391A0E5E89B9CFB7AB0292D1F2D9321269t0gEH" TargetMode="External"/><Relationship Id="rId102" Type="http://schemas.openxmlformats.org/officeDocument/2006/relationships/hyperlink" Target="consultantplus://offline/ref=1B61C4D14A0225E4B9F06DCDD85147DA440DA3F93B49249D79FAE07B0C0075D41D7E382B8AFDD13B1C0E5E89B9CFB7AB0292D1F2D9321269t0gEH" TargetMode="External"/><Relationship Id="rId5" Type="http://schemas.openxmlformats.org/officeDocument/2006/relationships/hyperlink" Target="consultantplus://offline/ref=1B61C4D14A0225E4B9F073C0CE3D1AD14601FAF23D482DCE26ABE62C535073815D3E3E7EC9B9DE3C19050AD8FB91EEFA40D9DDF0C12E136A182F2EC3tBgAH" TargetMode="External"/><Relationship Id="rId90" Type="http://schemas.openxmlformats.org/officeDocument/2006/relationships/hyperlink" Target="consultantplus://offline/ref=1B61C4D14A0225E4B9F06DCDD85147DA440DA3F93B49249D79FAE07B0C0075D41D7E382B8AFDD1381B0E5E89B9CFB7AB0292D1F2D9321269t0gEH" TargetMode="External"/><Relationship Id="rId95" Type="http://schemas.openxmlformats.org/officeDocument/2006/relationships/hyperlink" Target="consultantplus://offline/ref=1B61C4D14A0225E4B9F073C0CE3D1AD14601FAF23D4B2CC824ADE62C535073815D3E3E7EC9B9DE3C19050BDCF591EEFA40D9DDF0C12E136A182F2EC3tBgAH" TargetMode="External"/><Relationship Id="rId22" Type="http://schemas.openxmlformats.org/officeDocument/2006/relationships/hyperlink" Target="consultantplus://offline/ref=1B61C4D14A0225E4B9F06DCDD85147DA4708A4F73C4E249D79FAE07B0C0075D40F7E60278AFBCD3C1B1B08D8FCt9g2H" TargetMode="External"/><Relationship Id="rId27" Type="http://schemas.openxmlformats.org/officeDocument/2006/relationships/hyperlink" Target="consultantplus://offline/ref=1B61C4D14A0225E4B9F06DCDD85147DA460AA1F83840249D79FAE07B0C0075D40F7E60278AFBCD3C1B1B08D8FCt9g2H" TargetMode="External"/><Relationship Id="rId43" Type="http://schemas.openxmlformats.org/officeDocument/2006/relationships/hyperlink" Target="consultantplus://offline/ref=1B61C4D14A0225E4B9F073C0CE3D1AD14601FAF23D4B2CC824ADE62C535073815D3E3E7EC9B9DE3C19050ADDFF91EEFA40D9DDF0C12E136A182F2EC3tBgAH" TargetMode="External"/><Relationship Id="rId48" Type="http://schemas.openxmlformats.org/officeDocument/2006/relationships/hyperlink" Target="consultantplus://offline/ref=1B61C4D14A0225E4B9F06DCDD85147DA440DA3F93B49249D79FAE07B0C0075D41D7E382B8AFDD33D1F0E5E89B9CFB7AB0292D1F2D9321269t0gEH" TargetMode="External"/><Relationship Id="rId64" Type="http://schemas.openxmlformats.org/officeDocument/2006/relationships/hyperlink" Target="consultantplus://offline/ref=1B61C4D14A0225E4B9F073C0CE3D1AD14601FAF23D4B2CC824ADE62C535073815D3E3E7EC9B9DE3C19050ADFF591EEFA40D9DDF0C12E136A182F2EC3tBgAH" TargetMode="External"/><Relationship Id="rId69" Type="http://schemas.openxmlformats.org/officeDocument/2006/relationships/hyperlink" Target="consultantplus://offline/ref=1B61C4D14A0225E4B9F073C0CE3D1AD14601FAF23D4B2CC824ADE62C535073815D3E3E7EC9B9DE3C19050AD1F491EEFA40D9DDF0C12E136A182F2EC3tBgAH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1B61C4D14A0225E4B9F073C0CE3D1AD14601FAF23D4B2FC224ABE62C535073815D3E3E7EC9B9DE3C19050BDEF991EEFA40D9DDF0C12E136A182F2EC3tBgAH" TargetMode="External"/><Relationship Id="rId85" Type="http://schemas.openxmlformats.org/officeDocument/2006/relationships/hyperlink" Target="consultantplus://offline/ref=1B61C4D14A0225E4B9F073C0CE3D1AD14601FAF23D4B2CC824ADE62C535073815D3E3E7EC9B9DE3C19050BD8FB91EEFA40D9DDF0C12E136A182F2EC3tBgAH" TargetMode="External"/><Relationship Id="rId12" Type="http://schemas.openxmlformats.org/officeDocument/2006/relationships/hyperlink" Target="consultantplus://offline/ref=1B61C4D14A0225E4B9F073C0CE3D1AD14601FAF23D4828C223A7E62C535073815D3E3E7EC9B9DE3C190509D1F991EEFA40D9DDF0C12E136A182F2EC3tBgAH" TargetMode="External"/><Relationship Id="rId17" Type="http://schemas.openxmlformats.org/officeDocument/2006/relationships/hyperlink" Target="consultantplus://offline/ref=1B61C4D14A0225E4B9F06DCDD85147DA460AA5F73C49249D79FAE07B0C0075D41D7E382989FCD86948415FD5FD9CA4AA0692D2F0C6t3g8H" TargetMode="External"/><Relationship Id="rId33" Type="http://schemas.openxmlformats.org/officeDocument/2006/relationships/hyperlink" Target="consultantplus://offline/ref=1B61C4D14A0225E4B9F073C0CE3D1AD14601FAF23D4B2EC221AFE62C535073815D3E3E7EDBB98630190314D9FF84B8AB05t8g4H" TargetMode="External"/><Relationship Id="rId38" Type="http://schemas.openxmlformats.org/officeDocument/2006/relationships/hyperlink" Target="consultantplus://offline/ref=1B61C4D14A0225E4B9F073C0CE3D1AD14601FAF23D4B2CC824ADE62C535073815D3E3E7EC9B9DE3C19050ADCFB91EEFA40D9DDF0C12E136A182F2EC3tBgAH" TargetMode="External"/><Relationship Id="rId59" Type="http://schemas.openxmlformats.org/officeDocument/2006/relationships/hyperlink" Target="consultantplus://offline/ref=1B61C4D14A0225E4B9F06DCDD85147DA4702A4F93441249D79FAE07B0C0075D41D7E382B8AFDD339100E5E89B9CFB7AB0292D1F2D9321269t0gEH" TargetMode="External"/><Relationship Id="rId103" Type="http://schemas.openxmlformats.org/officeDocument/2006/relationships/hyperlink" Target="consultantplus://offline/ref=1B61C4D14A0225E4B9F073C0CE3D1AD14601FAF23D4B2CC824ADE62C535073815D3E3E7EC9B9DE3C19050BD0FC91EEFA40D9DDF0C12E136A182F2EC3tBgAH" TargetMode="External"/><Relationship Id="rId108" Type="http://schemas.openxmlformats.org/officeDocument/2006/relationships/hyperlink" Target="consultantplus://offline/ref=1B61C4D14A0225E4B9F073C0CE3D1AD14601FAF23D4B2CC824ADE62C535073815D3E3E7EC9B9DE3C19050BD0F591EEFA40D9DDF0C12E136A182F2EC3tBgAH" TargetMode="External"/><Relationship Id="rId54" Type="http://schemas.openxmlformats.org/officeDocument/2006/relationships/hyperlink" Target="consultantplus://offline/ref=1B61C4D14A0225E4B9F073C0CE3D1AD14601FAF23D4B2CC824ADE62C535073815D3E3E7EC9B9DE3C19050ADEFF91EEFA40D9DDF0C12E136A182F2EC3tBgAH" TargetMode="External"/><Relationship Id="rId70" Type="http://schemas.openxmlformats.org/officeDocument/2006/relationships/hyperlink" Target="consultantplus://offline/ref=1B61C4D14A0225E4B9F06DCDD85147DA4702A4F93441249D79FAE07B0C0075D41D7E382B8AFDD33F1E0E5E89B9CFB7AB0292D1F2D9321269t0gEH" TargetMode="External"/><Relationship Id="rId75" Type="http://schemas.openxmlformats.org/officeDocument/2006/relationships/hyperlink" Target="consultantplus://offline/ref=1B61C4D14A0225E4B9F06DCDD85147DA4702A4F93441249D79FAE07B0C0075D41D7E382B8AFDD3381A0E5E89B9CFB7AB0292D1F2D9321269t0gEH" TargetMode="External"/><Relationship Id="rId91" Type="http://schemas.openxmlformats.org/officeDocument/2006/relationships/hyperlink" Target="consultantplus://offline/ref=1B61C4D14A0225E4B9F06DCDD85147DA440DA3F93B49249D79FAE07B0C0075D40F7E60278AFBCD3C1B1B08D8FCt9g2H" TargetMode="External"/><Relationship Id="rId96" Type="http://schemas.openxmlformats.org/officeDocument/2006/relationships/hyperlink" Target="consultantplus://offline/ref=1B61C4D14A0225E4B9F073C0CE3D1AD14601FAF23D4B2CC824ADE62C535073815D3E3E7EC9B9DE3C19050BDCF491EEFA40D9DDF0C12E136A182F2EC3tBg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1C4D14A0225E4B9F073C0CE3D1AD14601FAF23D4828C223A7E62C535073815D3E3E7EC9B9DE3C190509D1F991EEFA40D9DDF0C12E136A182F2EC3tBgAH" TargetMode="External"/><Relationship Id="rId15" Type="http://schemas.openxmlformats.org/officeDocument/2006/relationships/hyperlink" Target="consultantplus://offline/ref=1B61C4D14A0225E4B9F073C0CE3D1AD14601FAF23D4B2CC824ADE62C535073815D3E3E7EC9B9DE3C19050AD9FE91EEFA40D9DDF0C12E136A182F2EC3tBgAH" TargetMode="External"/><Relationship Id="rId23" Type="http://schemas.openxmlformats.org/officeDocument/2006/relationships/hyperlink" Target="consultantplus://offline/ref=1B61C4D14A0225E4B9F06DCDD85147DA460AA0FE3A4F249D79FAE07B0C0075D40F7E60278AFBCD3C1B1B08D8FCt9g2H" TargetMode="External"/><Relationship Id="rId28" Type="http://schemas.openxmlformats.org/officeDocument/2006/relationships/hyperlink" Target="consultantplus://offline/ref=1B61C4D14A0225E4B9F06DCDD85147DA470BA2F93B4D249D79FAE07B0C0075D40F7E60278AFBCD3C1B1B08D8FCt9g2H" TargetMode="External"/><Relationship Id="rId36" Type="http://schemas.openxmlformats.org/officeDocument/2006/relationships/hyperlink" Target="consultantplus://offline/ref=1B61C4D14A0225E4B9F073C0CE3D1AD14601FAF23D4B2CC824ADE62C535073815D3E3E7EC9B9DE3C19050ADAF991EEFA40D9DDF0C12E136A182F2EC3tBgAH" TargetMode="External"/><Relationship Id="rId49" Type="http://schemas.openxmlformats.org/officeDocument/2006/relationships/hyperlink" Target="consultantplus://offline/ref=1B61C4D14A0225E4B9F06DCDD85147DA460AA5F73C49249D79FAE07B0C0075D41D7E38288BF8D86948415FD5FD9CA4AA0692D2F0C6t3g8H" TargetMode="External"/><Relationship Id="rId57" Type="http://schemas.openxmlformats.org/officeDocument/2006/relationships/hyperlink" Target="consultantplus://offline/ref=1B61C4D14A0225E4B9F06DCDD85147DA4702A4F93441249D79FAE07B0C0075D41D7E382B8AFDD3391D0E5E89B9CFB7AB0292D1F2D9321269t0gEH" TargetMode="External"/><Relationship Id="rId106" Type="http://schemas.openxmlformats.org/officeDocument/2006/relationships/hyperlink" Target="consultantplus://offline/ref=1B61C4D14A0225E4B9F06DCDD85147DA460BA4FE3E4F249D79FAE07B0C0075D40F7E60278AFBCD3C1B1B08D8FCt9g2H" TargetMode="External"/><Relationship Id="rId10" Type="http://schemas.openxmlformats.org/officeDocument/2006/relationships/hyperlink" Target="consultantplus://offline/ref=1B61C4D14A0225E4B9F06DCDD85147DA4702A4F93441249D79FAE07B0C0075D40F7E60278AFBCD3C1B1B08D8FCt9g2H" TargetMode="External"/><Relationship Id="rId31" Type="http://schemas.openxmlformats.org/officeDocument/2006/relationships/hyperlink" Target="consultantplus://offline/ref=1B61C4D14A0225E4B9F06DCDD85147DA4403A4FB394E249D79FAE07B0C0075D40F7E60278AFBCD3C1B1B08D8FCt9g2H" TargetMode="External"/><Relationship Id="rId44" Type="http://schemas.openxmlformats.org/officeDocument/2006/relationships/hyperlink" Target="consultantplus://offline/ref=1B61C4D14A0225E4B9F073C0CE3D1AD14601FAF23D4B2CC824ADE62C535073815D3E3E7EC9B9DE3C19050ADDFE91EEFA40D9DDF0C12E136A182F2EC3tBgAH" TargetMode="External"/><Relationship Id="rId52" Type="http://schemas.openxmlformats.org/officeDocument/2006/relationships/hyperlink" Target="consultantplus://offline/ref=1B61C4D14A0225E4B9F06DCDD85147DA440DA3F93B49249D79FAE07B0C0075D41D7E382B8AFDD13B1C0E5E89B9CFB7AB0292D1F2D9321269t0gEH" TargetMode="External"/><Relationship Id="rId60" Type="http://schemas.openxmlformats.org/officeDocument/2006/relationships/hyperlink" Target="consultantplus://offline/ref=1B61C4D14A0225E4B9F073C0CE3D1AD14601FAF23D4B2CC824ADE62C535073815D3E3E7EC9B9DE3C19050ADEFB91EEFA40D9DDF0C12E136A182F2EC3tBgAH" TargetMode="External"/><Relationship Id="rId65" Type="http://schemas.openxmlformats.org/officeDocument/2006/relationships/hyperlink" Target="consultantplus://offline/ref=1B61C4D14A0225E4B9F06DCDD85147DA4708A5F83941249D79FAE07B0C0075D41D7E382B8AFDD3381D0E5E89B9CFB7AB0292D1F2D9321269t0gEH" TargetMode="External"/><Relationship Id="rId73" Type="http://schemas.openxmlformats.org/officeDocument/2006/relationships/hyperlink" Target="consultantplus://offline/ref=1B61C4D14A0225E4B9F06DCDD85147DA460AA6F63B49249D79FAE07B0C0075D41D7E382B8AFDD338180E5E89B9CFB7AB0292D1F2D9321269t0gEH" TargetMode="External"/><Relationship Id="rId78" Type="http://schemas.openxmlformats.org/officeDocument/2006/relationships/hyperlink" Target="consultantplus://offline/ref=1B61C4D14A0225E4B9F06DCDD85147DA460AA5F73C49249D79FAE07B0C0075D41D7E382B8AFDD63A180E5E89B9CFB7AB0292D1F2D9321269t0gEH" TargetMode="External"/><Relationship Id="rId81" Type="http://schemas.openxmlformats.org/officeDocument/2006/relationships/hyperlink" Target="consultantplus://offline/ref=1B61C4D14A0225E4B9F073C0CE3D1AD14601FAF23D4828C223A7E62C535073815D3E3E7EC9B9DE3C190509D1F891EEFA40D9DDF0C12E136A182F2EC3tBgAH" TargetMode="External"/><Relationship Id="rId86" Type="http://schemas.openxmlformats.org/officeDocument/2006/relationships/hyperlink" Target="consultantplus://offline/ref=1B61C4D14A0225E4B9F06DCDD85147DA4702A4F93441249D79FAE07B0C0075D41D7E38298BF6876C5D5007D8FB84BBA91A8ED0F1tCgFH" TargetMode="External"/><Relationship Id="rId94" Type="http://schemas.openxmlformats.org/officeDocument/2006/relationships/hyperlink" Target="consultantplus://offline/ref=1B61C4D14A0225E4B9F073C0CE3D1AD14601FAF23D4B2CC824ADE62C535073815D3E3E7EC9B9DE3C19050BDCFA91EEFA40D9DDF0C12E136A182F2EC3tBgAH" TargetMode="External"/><Relationship Id="rId99" Type="http://schemas.openxmlformats.org/officeDocument/2006/relationships/hyperlink" Target="consultantplus://offline/ref=1B61C4D14A0225E4B9F073C0CE3D1AD14601FAF23D4B2CC824ADE62C535073815D3E3E7EC9B9DE3C19050BDEFB91EEFA40D9DDF0C12E136A182F2EC3tBgAH" TargetMode="External"/><Relationship Id="rId101" Type="http://schemas.openxmlformats.org/officeDocument/2006/relationships/hyperlink" Target="consultantplus://offline/ref=1B61C4D14A0225E4B9F073C0CE3D1AD14601FAF23D4B2CC824ADE62C535073815D3E3E7EC9B9DE3C19050BD0FD91EEFA40D9DDF0C12E136A182F2EC3tBg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61C4D14A0225E4B9F06DCDD85147DA460AA6F63B49249D79FAE07B0C0075D41D7E382B8AFDD3341D0E5E89B9CFB7AB0292D1F2D9321269t0gEH" TargetMode="External"/><Relationship Id="rId13" Type="http://schemas.openxmlformats.org/officeDocument/2006/relationships/hyperlink" Target="consultantplus://offline/ref=1B61C4D14A0225E4B9F073C0CE3D1AD14601FAF23D4B2CC824ADE62C535073815D3E3E7EC9B9DE3C19050AD8FB91EEFA40D9DDF0C12E136A182F2EC3tBgAH" TargetMode="External"/><Relationship Id="rId18" Type="http://schemas.openxmlformats.org/officeDocument/2006/relationships/hyperlink" Target="consultantplus://offline/ref=1B61C4D14A0225E4B9F06DCDD85147DA460AA7F93E4F249D79FAE07B0C0075D40F7E60278AFBCD3C1B1B08D8FCt9g2H" TargetMode="External"/><Relationship Id="rId39" Type="http://schemas.openxmlformats.org/officeDocument/2006/relationships/hyperlink" Target="consultantplus://offline/ref=1B61C4D14A0225E4B9F06DCDD85147DA460AA6F63B49249D79FAE07B0C0075D40F7E60278AFBCD3C1B1B08D8FCt9g2H" TargetMode="External"/><Relationship Id="rId109" Type="http://schemas.openxmlformats.org/officeDocument/2006/relationships/hyperlink" Target="consultantplus://offline/ref=1B61C4D14A0225E4B9F06DCDD85147DA460AA6F63B49249D79FAE07B0C0075D41D7E382883FDD86948415FD5FD9CA4AA0692D2F0C6t3g8H" TargetMode="External"/><Relationship Id="rId34" Type="http://schemas.openxmlformats.org/officeDocument/2006/relationships/hyperlink" Target="consultantplus://offline/ref=1B61C4D14A0225E4B9F073C0CE3D1AD14601FAF23D4B2FC224ABE62C535073815D3E3E7EC9B9DE3C19050BDEF991EEFA40D9DDF0C12E136A182F2EC3tBgAH" TargetMode="External"/><Relationship Id="rId50" Type="http://schemas.openxmlformats.org/officeDocument/2006/relationships/hyperlink" Target="consultantplus://offline/ref=1B61C4D14A0225E4B9F06DCDD85147DA4702A4F93441249D79FAE07B0C0075D41D7E382881A982794C080ADEE39BB8B5068CD1tFg8H" TargetMode="External"/><Relationship Id="rId55" Type="http://schemas.openxmlformats.org/officeDocument/2006/relationships/hyperlink" Target="consultantplus://offline/ref=1B61C4D14A0225E4B9F06DCDD85147DA4702A4F93441249D79FAE07B0C0075D41D7E382981A982794C080ADEE39BB8B5068CD1tFg8H" TargetMode="External"/><Relationship Id="rId76" Type="http://schemas.openxmlformats.org/officeDocument/2006/relationships/hyperlink" Target="consultantplus://offline/ref=1B61C4D14A0225E4B9F06DCDD85147DA4408ADFC3F4E249D79FAE07B0C0075D41D7E382B8AFDD33C1B0E5E89B9CFB7AB0292D1F2D9321269t0gEH" TargetMode="External"/><Relationship Id="rId97" Type="http://schemas.openxmlformats.org/officeDocument/2006/relationships/hyperlink" Target="consultantplus://offline/ref=1B61C4D14A0225E4B9F073C0CE3D1AD14601FAF23D4B2CC824ADE62C535073815D3E3E7EC9B9DE3C19050BDDFD91EEFA40D9DDF0C12E136A182F2EC3tBgAH" TargetMode="External"/><Relationship Id="rId104" Type="http://schemas.openxmlformats.org/officeDocument/2006/relationships/hyperlink" Target="consultantplus://offline/ref=1B61C4D14A0225E4B9F073C0CE3D1AD14601FAF23D4B2CC824ADE62C535073815D3E3E7EC9B9DE3C19050BD0FB91EEFA40D9DDF0C12E136A182F2EC3tBgAH" TargetMode="External"/><Relationship Id="rId7" Type="http://schemas.openxmlformats.org/officeDocument/2006/relationships/hyperlink" Target="consultantplus://offline/ref=1B61C4D14A0225E4B9F073C0CE3D1AD14601FAF23D4B2CC824ADE62C535073815D3E3E7EC9B9DE3C19050AD8FB91EEFA40D9DDF0C12E136A182F2EC3tBgAH" TargetMode="External"/><Relationship Id="rId71" Type="http://schemas.openxmlformats.org/officeDocument/2006/relationships/hyperlink" Target="consultantplus://offline/ref=1B61C4D14A0225E4B9F06DCDD85147DA4702A4F93441249D79FAE07B0C0075D41D7E382E81A982794C080ADEE39BB8B5068CD1tFg8H" TargetMode="External"/><Relationship Id="rId92" Type="http://schemas.openxmlformats.org/officeDocument/2006/relationships/hyperlink" Target="consultantplus://offline/ref=1B61C4D14A0225E4B9F06DCDD85147DA4403A4FB394E249D79FAE07B0C0075D40F7E60278AFBCD3C1B1B08D8FCt9g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B61C4D14A0225E4B9F06DCDD85147DA4702A4F93441249D79FAE07B0C0075D41D7E382B8AFDD33D100E5E89B9CFB7AB0292D1F2D9321269t0gEH" TargetMode="External"/><Relationship Id="rId24" Type="http://schemas.openxmlformats.org/officeDocument/2006/relationships/hyperlink" Target="consultantplus://offline/ref=1B61C4D14A0225E4B9F06DCDD85147DA460AA0FE3B48249D79FAE07B0C0075D40F7E60278AFBCD3C1B1B08D8FCt9g2H" TargetMode="External"/><Relationship Id="rId40" Type="http://schemas.openxmlformats.org/officeDocument/2006/relationships/hyperlink" Target="consultantplus://offline/ref=1B61C4D14A0225E4B9F073C0CE3D1AD14601FAF23D4B2CC824ADE62C535073815D3E3E7EC9B9DE3C19050ADCF591EEFA40D9DDF0C12E136A182F2EC3tBgAH" TargetMode="External"/><Relationship Id="rId45" Type="http://schemas.openxmlformats.org/officeDocument/2006/relationships/hyperlink" Target="consultantplus://offline/ref=1B61C4D14A0225E4B9F06DCDD85147DA460AA0FC3F4B249D79FAE07B0C0075D41D7E382B8AFDD23B1F0E5E89B9CFB7AB0292D1F2D9321269t0gEH" TargetMode="External"/><Relationship Id="rId66" Type="http://schemas.openxmlformats.org/officeDocument/2006/relationships/hyperlink" Target="consultantplus://offline/ref=1B61C4D14A0225E4B9F06DCDD85147DA460AA6F63B49249D79FAE07B0C0075D41D7E382E89F6876C5D5007D8FB84BBA91A8ED0F1tCgFH" TargetMode="External"/><Relationship Id="rId87" Type="http://schemas.openxmlformats.org/officeDocument/2006/relationships/hyperlink" Target="consultantplus://offline/ref=1B61C4D14A0225E4B9F073C0CE3D1AD14601FAF23D4B2CC824ADE62C535073815D3E3E7EC9B9DE3C19050BD8FA91EEFA40D9DDF0C12E136A182F2EC3tBgAH" TargetMode="External"/><Relationship Id="rId110" Type="http://schemas.openxmlformats.org/officeDocument/2006/relationships/hyperlink" Target="consultantplus://offline/ref=1B61C4D14A0225E4B9F073C0CE3D1AD14601FAF23D4B2CC824ADE62C535073815D3E3E7EC9B9DE3C190508D9F491EEFA40D9DDF0C12E136A182F2EC3tBgAH" TargetMode="External"/><Relationship Id="rId61" Type="http://schemas.openxmlformats.org/officeDocument/2006/relationships/hyperlink" Target="consultantplus://offline/ref=1B61C4D14A0225E4B9F06DCDD85147DA440DA3F93B49249D79FAE07B0C0075D41D7E382B8AFDD0341A0E5E89B9CFB7AB0292D1F2D9321269t0gEH" TargetMode="External"/><Relationship Id="rId82" Type="http://schemas.openxmlformats.org/officeDocument/2006/relationships/hyperlink" Target="consultantplus://offline/ref=1B61C4D14A0225E4B9F073C0CE3D1AD14601FAF23D4B2FC224ABE62C535073815D3E3E7EC9B9DE3C190508D9FC91EEFA40D9DDF0C12E136A182F2EC3tBgAH" TargetMode="External"/><Relationship Id="rId19" Type="http://schemas.openxmlformats.org/officeDocument/2006/relationships/hyperlink" Target="consultantplus://offline/ref=1B61C4D14A0225E4B9F06DCDD85147DA4702A2F63941249D79FAE07B0C0075D40F7E60278AFBCD3C1B1B08D8FCt9g2H" TargetMode="External"/><Relationship Id="rId14" Type="http://schemas.openxmlformats.org/officeDocument/2006/relationships/hyperlink" Target="consultantplus://offline/ref=1B61C4D14A0225E4B9F073C0CE3D1AD14601FAF23D4B2CC824ADE62C535073815D3E3E7EC9B9DE3C19050AD9FC91EEFA40D9DDF0C12E136A182F2EC3tBgAH" TargetMode="External"/><Relationship Id="rId30" Type="http://schemas.openxmlformats.org/officeDocument/2006/relationships/hyperlink" Target="consultantplus://offline/ref=1B61C4D14A0225E4B9F06DCDD85147DA440DA3F93B49249D79FAE07B0C0075D40F7E60278AFBCD3C1B1B08D8FCt9g2H" TargetMode="External"/><Relationship Id="rId35" Type="http://schemas.openxmlformats.org/officeDocument/2006/relationships/hyperlink" Target="consultantplus://offline/ref=1B61C4D14A0225E4B9F073C0CE3D1AD14601FAF23D4A2CCF26ABE62C535073815D3E3E7EDBB98630190314D9FF84B8AB05t8g4H" TargetMode="External"/><Relationship Id="rId56" Type="http://schemas.openxmlformats.org/officeDocument/2006/relationships/hyperlink" Target="consultantplus://offline/ref=1B61C4D14A0225E4B9F06DCDD85147DA4403A4FB394E249D79FAE07B0C0075D41D7E382B8AFDD13E180E5E89B9CFB7AB0292D1F2D9321269t0gEH" TargetMode="External"/><Relationship Id="rId77" Type="http://schemas.openxmlformats.org/officeDocument/2006/relationships/hyperlink" Target="consultantplus://offline/ref=1B61C4D14A0225E4B9F06DCDD85147DA4702A4F93441249D79FAE07B0C0075D41D7E382B8AFDD3391F0E5E89B9CFB7AB0292D1F2D9321269t0gEH" TargetMode="External"/><Relationship Id="rId100" Type="http://schemas.openxmlformats.org/officeDocument/2006/relationships/hyperlink" Target="consultantplus://offline/ref=1B61C4D14A0225E4B9F073C0CE3D1AD14601FAF23D4B2CC824ADE62C535073815D3E3E7EC9B9DE3C19050BDFF591EEFA40D9DDF0C12E136A182F2EC3tBgAH" TargetMode="External"/><Relationship Id="rId105" Type="http://schemas.openxmlformats.org/officeDocument/2006/relationships/hyperlink" Target="consultantplus://offline/ref=1B61C4D14A0225E4B9F073C0CE3D1AD14601FAF23D4B2CC824ADE62C535073815D3E3E7EC9B9DE3C19050BD0FA91EEFA40D9DDF0C12E136A182F2EC3tBgAH" TargetMode="External"/><Relationship Id="rId8" Type="http://schemas.openxmlformats.org/officeDocument/2006/relationships/hyperlink" Target="consultantplus://offline/ref=1B61C4D14A0225E4B9F06DCDD85147DA460AA5F73C49249D79FAE07B0C0075D41D7E382989FCD86948415FD5FD9CA4AA0692D2F0C6t3g8H" TargetMode="External"/><Relationship Id="rId51" Type="http://schemas.openxmlformats.org/officeDocument/2006/relationships/hyperlink" Target="consultantplus://offline/ref=1B61C4D14A0225E4B9F073C0CE3D1AD14601FAF23D4B2CC824ADE62C535073815D3E3E7EC9B9DE3C19050ADDFA91EEFA40D9DDF0C12E136A182F2EC3tBgAH" TargetMode="External"/><Relationship Id="rId72" Type="http://schemas.openxmlformats.org/officeDocument/2006/relationships/hyperlink" Target="consultantplus://offline/ref=1B61C4D14A0225E4B9F073C0CE3D1AD14601FAF23D4B2CC824ADE62C535073815D3E3E7EC9B9DE3C19050BD8FF91EEFA40D9DDF0C12E136A182F2EC3tBgAH" TargetMode="External"/><Relationship Id="rId93" Type="http://schemas.openxmlformats.org/officeDocument/2006/relationships/hyperlink" Target="consultantplus://offline/ref=1B61C4D14A0225E4B9F073C0CE3D1AD14601FAF23D4B2CC824ADE62C535073815D3E3E7EC9B9DE3C19050BDBFC91EEFA40D9DDF0C12E136A182F2EC3tBgAH" TargetMode="External"/><Relationship Id="rId98" Type="http://schemas.openxmlformats.org/officeDocument/2006/relationships/hyperlink" Target="consultantplus://offline/ref=1B61C4D14A0225E4B9F073C0CE3D1AD14601FAF23D4B2CC824ADE62C535073815D3E3E7EC9B9DE3C19050BDEFC91EEFA40D9DDF0C12E136A182F2EC3tBgA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B61C4D14A0225E4B9F06DCDD85147DA4408ADFC3F4E249D79FAE07B0C0075D40F7E60278AFBCD3C1B1B08D8FCt9g2H" TargetMode="External"/><Relationship Id="rId46" Type="http://schemas.openxmlformats.org/officeDocument/2006/relationships/hyperlink" Target="consultantplus://offline/ref=1B61C4D14A0225E4B9F073C0CE3D1AD14601FAF23D4B2CC824ADE62C535073815D3E3E7EC9B9DE3C19050ADDF991EEFA40D9DDF0C12E136A182F2EC3tBgAH" TargetMode="External"/><Relationship Id="rId67" Type="http://schemas.openxmlformats.org/officeDocument/2006/relationships/hyperlink" Target="consultantplus://offline/ref=1B61C4D14A0225E4B9F06DCDD85147DA4702A4F93441249D79FAE07B0C0075D41D7E382E81A982794C080ADEE39BB8B5068CD1tFg8H" TargetMode="External"/><Relationship Id="rId20" Type="http://schemas.openxmlformats.org/officeDocument/2006/relationships/hyperlink" Target="consultantplus://offline/ref=1B61C4D14A0225E4B9F06DCDD85147DA460AA6F63B4D249D79FAE07B0C0075D40F7E60278AFBCD3C1B1B08D8FCt9g2H" TargetMode="External"/><Relationship Id="rId41" Type="http://schemas.openxmlformats.org/officeDocument/2006/relationships/hyperlink" Target="consultantplus://offline/ref=1B61C4D14A0225E4B9F06DCDD85147DA4408ADFC3F4E249D79FAE07B0C0075D40F7E60278AFBCD3C1B1B08D8FCt9g2H" TargetMode="External"/><Relationship Id="rId62" Type="http://schemas.openxmlformats.org/officeDocument/2006/relationships/hyperlink" Target="consultantplus://offline/ref=1B61C4D14A0225E4B9F06DCDD85147DA4702A4F93441249D79FAE07B0C0075D41D7E382B8AFDD33F1E0E5E89B9CFB7AB0292D1F2D9321269t0gEH" TargetMode="External"/><Relationship Id="rId83" Type="http://schemas.openxmlformats.org/officeDocument/2006/relationships/hyperlink" Target="consultantplus://offline/ref=1B61C4D14A0225E4B9F073C0CE3D1AD14601FAF23D4B2CC824ADE62C535073815D3E3E7EC9B9DE3C19050BD8FB91EEFA40D9DDF0C12E136A182F2EC3tBgAH" TargetMode="External"/><Relationship Id="rId88" Type="http://schemas.openxmlformats.org/officeDocument/2006/relationships/hyperlink" Target="consultantplus://offline/ref=1B61C4D14A0225E4B9F073C0CE3D1AD14601FAF23D4B2CC824ADE62C535073815D3E3E7EC9B9DE3C19050BD9FC91EEFA40D9DDF0C12E136A182F2EC3tBgAH" TargetMode="External"/><Relationship Id="rId111" Type="http://schemas.openxmlformats.org/officeDocument/2006/relationships/hyperlink" Target="consultantplus://offline/ref=1B61C4D14A0225E4B9F073C0CE3D1AD14601FAF23D4B2CC824ADE62C535073815D3E3E7EC9B9DE3C190509D0F891EEFA40D9DDF0C12E136A182F2EC3tB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18128</Words>
  <Characters>103330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Колюшкина Елена Александровна</dc:creator>
  <cp:keywords/>
  <dc:description/>
  <cp:lastModifiedBy>Колюшкина Елена Александровна</cp:lastModifiedBy>
  <cp:revision>4</cp:revision>
  <cp:lastPrinted>2018-12-06T07:35:00Z</cp:lastPrinted>
  <dcterms:created xsi:type="dcterms:W3CDTF">2018-12-06T07:32:00Z</dcterms:created>
  <dcterms:modified xsi:type="dcterms:W3CDTF">2018-12-06T07:35:00Z</dcterms:modified>
</cp:coreProperties>
</file>