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37" w:rsidRDefault="00812D37">
      <w:pPr>
        <w:pStyle w:val="ConsPlusNormal"/>
        <w:outlineLvl w:val="0"/>
      </w:pPr>
      <w:r>
        <w:t>Зарегистрировано в Минюсте РТ 7 ноября 2016 г. N 3548</w:t>
      </w:r>
    </w:p>
    <w:p w:rsidR="00812D37" w:rsidRDefault="00812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Title"/>
        <w:jc w:val="center"/>
      </w:pPr>
      <w:r>
        <w:t>МИНИСТЕРСТВО ЭКОЛОГИИ И ПРИРОДНЫХ РЕСУРСОВ</w:t>
      </w:r>
    </w:p>
    <w:p w:rsidR="00812D37" w:rsidRDefault="00812D37">
      <w:pPr>
        <w:pStyle w:val="ConsPlusTitle"/>
        <w:jc w:val="center"/>
      </w:pPr>
      <w:r>
        <w:t>РЕСПУБЛИКИ ТАТАРСТАН</w:t>
      </w:r>
    </w:p>
    <w:p w:rsidR="00812D37" w:rsidRDefault="00812D37">
      <w:pPr>
        <w:pStyle w:val="ConsPlusTitle"/>
        <w:jc w:val="center"/>
      </w:pPr>
    </w:p>
    <w:p w:rsidR="00812D37" w:rsidRDefault="00812D37">
      <w:pPr>
        <w:pStyle w:val="ConsPlusTitle"/>
        <w:jc w:val="center"/>
      </w:pPr>
      <w:r>
        <w:t>ПРИКАЗ</w:t>
      </w:r>
    </w:p>
    <w:p w:rsidR="00812D37" w:rsidRDefault="00812D37">
      <w:pPr>
        <w:pStyle w:val="ConsPlusTitle"/>
        <w:jc w:val="center"/>
      </w:pPr>
      <w:r>
        <w:t>от 21 октября 2016 г. N 1147-п</w:t>
      </w:r>
    </w:p>
    <w:p w:rsidR="00812D37" w:rsidRDefault="00812D37">
      <w:pPr>
        <w:pStyle w:val="ConsPlusTitle"/>
        <w:jc w:val="center"/>
      </w:pPr>
    </w:p>
    <w:p w:rsidR="00812D37" w:rsidRDefault="00812D37">
      <w:pPr>
        <w:pStyle w:val="ConsPlusTitle"/>
        <w:jc w:val="center"/>
      </w:pPr>
      <w:r>
        <w:t>О ВНЕСЕНИИ ИЗМЕНЕНИЯ В АДМИНИСТРАТИВНЫЙ РЕГЛАМЕНТ</w:t>
      </w:r>
    </w:p>
    <w:p w:rsidR="00812D37" w:rsidRDefault="00812D37">
      <w:pPr>
        <w:pStyle w:val="ConsPlusTitle"/>
        <w:jc w:val="center"/>
      </w:pPr>
      <w:r>
        <w:t>МИНИСТЕРСТВА ЭКОЛОГИИ И ПРИРОДНЫХ РЕСУРСОВ РЕСПУБЛИКИ</w:t>
      </w:r>
    </w:p>
    <w:p w:rsidR="00812D37" w:rsidRDefault="00812D37">
      <w:pPr>
        <w:pStyle w:val="ConsPlusTitle"/>
        <w:jc w:val="center"/>
      </w:pPr>
      <w:r>
        <w:t>ТАТАРСТАН ПРЕДОСТАВЛЕНИЯ ГОСУДАРСТВЕННОЙ УСЛУГИ</w:t>
      </w:r>
    </w:p>
    <w:p w:rsidR="00812D37" w:rsidRDefault="00812D37">
      <w:pPr>
        <w:pStyle w:val="ConsPlusTitle"/>
        <w:jc w:val="center"/>
      </w:pPr>
      <w:r>
        <w:t>ПО ПРОВЕДЕНИЮ ГОСУДАРСТВЕННОЙ ЭКСПЕРТИЗЫ ЗАПАСОВ</w:t>
      </w:r>
    </w:p>
    <w:p w:rsidR="00812D37" w:rsidRDefault="00812D37">
      <w:pPr>
        <w:pStyle w:val="ConsPlusTitle"/>
        <w:jc w:val="center"/>
      </w:pPr>
      <w:r>
        <w:t xml:space="preserve">ОБЩЕРАСПРОСТРАНЕННЫХ ПОЛЕЗНЫХ ИСКОПАЕМЫХ, </w:t>
      </w:r>
      <w:proofErr w:type="gramStart"/>
      <w:r>
        <w:t>ГЕОЛОГИЧЕСКОЙ</w:t>
      </w:r>
      <w:proofErr w:type="gramEnd"/>
      <w:r>
        <w:t>,</w:t>
      </w:r>
    </w:p>
    <w:p w:rsidR="00812D37" w:rsidRDefault="00812D37">
      <w:pPr>
        <w:pStyle w:val="ConsPlusTitle"/>
        <w:jc w:val="center"/>
      </w:pPr>
      <w:r>
        <w:t xml:space="preserve">ЭКОНОМИЧЕСКОЙ И ЭКОЛОГИЧЕСКОЙ ИНФОРМАЦИИ О </w:t>
      </w:r>
      <w:proofErr w:type="gramStart"/>
      <w:r>
        <w:t>ПРЕДОСТАВЛЯЕМЫХ</w:t>
      </w:r>
      <w:proofErr w:type="gramEnd"/>
    </w:p>
    <w:p w:rsidR="00812D37" w:rsidRDefault="00812D37">
      <w:pPr>
        <w:pStyle w:val="ConsPlusTitle"/>
        <w:jc w:val="center"/>
      </w:pPr>
      <w:r>
        <w:t xml:space="preserve">В ПОЛЬЗОВАНИЕ УЧАСТКАХ НЕДР МЕСТНОГО ЗНАЧЕНИЯ, </w:t>
      </w:r>
      <w:proofErr w:type="gramStart"/>
      <w:r>
        <w:t>УТВЕРЖДЕННЫЙ</w:t>
      </w:r>
      <w:proofErr w:type="gramEnd"/>
    </w:p>
    <w:p w:rsidR="00812D37" w:rsidRDefault="00812D37">
      <w:pPr>
        <w:pStyle w:val="ConsPlusTitle"/>
        <w:jc w:val="center"/>
      </w:pPr>
      <w:r>
        <w:t>ПРИКАЗОМ МИНИСТЕРСТВА ЭКОЛОГИИ И ПРИРОДНЫХ РЕСУРСОВ</w:t>
      </w:r>
    </w:p>
    <w:p w:rsidR="00812D37" w:rsidRDefault="00812D37">
      <w:pPr>
        <w:pStyle w:val="ConsPlusTitle"/>
        <w:jc w:val="center"/>
      </w:pPr>
      <w:r>
        <w:t>РЕСПУБЛИКИ ТАТАРСТАН ОТ 18.11.2013 N 665-П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ind w:firstLine="540"/>
        <w:jc w:val="both"/>
      </w:pPr>
      <w:r>
        <w:t>В целях совершенствования работы предоставления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по Республике Татарстан приказываю:</w:t>
      </w:r>
    </w:p>
    <w:p w:rsidR="00812D37" w:rsidRDefault="00812D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4" w:history="1">
        <w:r>
          <w:rPr>
            <w:color w:val="0000FF"/>
          </w:rPr>
          <w:t>регламент</w:t>
        </w:r>
      </w:hyperlink>
      <w:r>
        <w:t xml:space="preserve"> Министерства экологии и природных ресурсов Республики Татарстан предоставления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значения, утвержденный приказом Министерства экологии и природных ресурсов Республики Татарстан от 18.11.2013 N 665-п "Об утверждении Административного регламента Министерства экологии и природных ресурсов Республики Татарстан предоставления</w:t>
      </w:r>
      <w:proofErr w:type="gramEnd"/>
      <w:r>
        <w:t xml:space="preserve"> государственной услуги по проведению государственной экспертизы запасов полезных общераспространенных ископаемых, геологической, экономической и экологической информации о предоставляемых в пользование участках недр местного значения" (с изменениями, внесенными приказом Министерства экологии и природных ресурсов Республики Татарстан от 16.06.2014 N 438-п), изменение, изложив его в новой прилагаемой </w:t>
      </w:r>
      <w:hyperlink w:anchor="P44" w:history="1">
        <w:r>
          <w:rPr>
            <w:color w:val="0000FF"/>
          </w:rPr>
          <w:t>редакции</w:t>
        </w:r>
      </w:hyperlink>
      <w:r>
        <w:t>.</w:t>
      </w:r>
    </w:p>
    <w:p w:rsidR="00812D37" w:rsidRDefault="00812D37">
      <w:pPr>
        <w:pStyle w:val="ConsPlusNormal"/>
        <w:ind w:firstLine="540"/>
        <w:jc w:val="both"/>
      </w:pPr>
      <w:r>
        <w:t>2. Начальнику отдела правового обеспечения (М.Р.Галиакберов) обеспечить направление настоящего приказа на регистрацию в Министерство юстиции Республики Татарстан.</w:t>
      </w:r>
    </w:p>
    <w:p w:rsidR="00812D37" w:rsidRDefault="00812D3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Р.Н.Гайнетдинова.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right"/>
      </w:pPr>
      <w:r>
        <w:t>Министр</w:t>
      </w:r>
    </w:p>
    <w:p w:rsidR="00812D37" w:rsidRDefault="00812D37">
      <w:pPr>
        <w:pStyle w:val="ConsPlusNormal"/>
        <w:jc w:val="right"/>
      </w:pPr>
      <w:r>
        <w:t>Ф.С.АБДУЛГАНИЕВ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right"/>
        <w:outlineLvl w:val="0"/>
      </w:pPr>
      <w:r>
        <w:t>Утвержден</w:t>
      </w:r>
    </w:p>
    <w:p w:rsidR="00812D37" w:rsidRDefault="00812D37">
      <w:pPr>
        <w:pStyle w:val="ConsPlusNormal"/>
        <w:jc w:val="right"/>
      </w:pPr>
      <w:r>
        <w:t>приказом</w:t>
      </w:r>
    </w:p>
    <w:p w:rsidR="00812D37" w:rsidRDefault="00812D37">
      <w:pPr>
        <w:pStyle w:val="ConsPlusNormal"/>
        <w:jc w:val="right"/>
      </w:pPr>
      <w:r>
        <w:t>Министерства экологии</w:t>
      </w:r>
    </w:p>
    <w:p w:rsidR="00812D37" w:rsidRDefault="00812D37">
      <w:pPr>
        <w:pStyle w:val="ConsPlusNormal"/>
        <w:jc w:val="right"/>
      </w:pPr>
      <w:r>
        <w:t>и природных ресурсов</w:t>
      </w:r>
    </w:p>
    <w:p w:rsidR="00812D37" w:rsidRDefault="00812D37">
      <w:pPr>
        <w:pStyle w:val="ConsPlusNormal"/>
        <w:jc w:val="right"/>
      </w:pPr>
      <w:r>
        <w:t>Республики Татарстан</w:t>
      </w:r>
    </w:p>
    <w:p w:rsidR="00812D37" w:rsidRDefault="00812D37">
      <w:pPr>
        <w:pStyle w:val="ConsPlusNormal"/>
        <w:jc w:val="right"/>
      </w:pPr>
      <w:r>
        <w:t>от 18 ноября 2013 г. N 665-п</w:t>
      </w:r>
    </w:p>
    <w:p w:rsidR="00812D37" w:rsidRDefault="00812D37">
      <w:pPr>
        <w:pStyle w:val="ConsPlusNormal"/>
        <w:jc w:val="right"/>
      </w:pPr>
      <w:proofErr w:type="gramStart"/>
      <w:r>
        <w:t>(в редакции приказа</w:t>
      </w:r>
      <w:proofErr w:type="gramEnd"/>
    </w:p>
    <w:p w:rsidR="00812D37" w:rsidRDefault="00812D37">
      <w:pPr>
        <w:pStyle w:val="ConsPlusNormal"/>
        <w:jc w:val="right"/>
      </w:pPr>
      <w:r>
        <w:lastRenderedPageBreak/>
        <w:t>Министерства экологии</w:t>
      </w:r>
    </w:p>
    <w:p w:rsidR="00812D37" w:rsidRDefault="00812D37">
      <w:pPr>
        <w:pStyle w:val="ConsPlusNormal"/>
        <w:jc w:val="right"/>
      </w:pPr>
      <w:r>
        <w:t>и природных ресурсов</w:t>
      </w:r>
    </w:p>
    <w:p w:rsidR="00812D37" w:rsidRDefault="00812D37">
      <w:pPr>
        <w:pStyle w:val="ConsPlusNormal"/>
        <w:jc w:val="right"/>
      </w:pPr>
      <w:r>
        <w:t>Республики Татарстан</w:t>
      </w:r>
    </w:p>
    <w:p w:rsidR="00812D37" w:rsidRDefault="00812D37">
      <w:pPr>
        <w:pStyle w:val="ConsPlusNormal"/>
        <w:jc w:val="right"/>
      </w:pPr>
      <w:r>
        <w:t>от 21 октября 2016 г. N 1147-п)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812D37" w:rsidRDefault="00812D37">
      <w:pPr>
        <w:pStyle w:val="ConsPlusTitle"/>
        <w:jc w:val="center"/>
      </w:pPr>
      <w:r>
        <w:t>ПРЕДОСТАВЛЕНИЯ ГОСУДАРСТВЕННОЙ УСЛУГИ ПО ПРОВЕДЕНИЮ</w:t>
      </w:r>
    </w:p>
    <w:p w:rsidR="00812D37" w:rsidRDefault="00812D37">
      <w:pPr>
        <w:pStyle w:val="ConsPlusTitle"/>
        <w:jc w:val="center"/>
      </w:pPr>
      <w:r>
        <w:t>ГОСУДАРСТВЕННОЙ ЭКСПЕРТИЗЫ ЗАПАСОВ ПОЛЕЗНЫХ ИСКОПАЕМЫХ,</w:t>
      </w:r>
    </w:p>
    <w:p w:rsidR="00812D37" w:rsidRDefault="00812D37">
      <w:pPr>
        <w:pStyle w:val="ConsPlusTitle"/>
        <w:jc w:val="center"/>
      </w:pPr>
      <w:r>
        <w:t>ГЕОЛОГИЧЕСКОЙ, ЭКОНОМИЧЕСКОЙ И ЭКОЛОГИЧЕСКОЙ ИНФОРМАЦИИ О</w:t>
      </w:r>
    </w:p>
    <w:p w:rsidR="00812D37" w:rsidRDefault="00812D37">
      <w:pPr>
        <w:pStyle w:val="ConsPlusTitle"/>
        <w:jc w:val="center"/>
      </w:pPr>
      <w:r>
        <w:t xml:space="preserve">ПРЕДОСТАВЛЯЕМЫХ В ПОЛЬЗОВАНИЕ </w:t>
      </w:r>
      <w:proofErr w:type="gramStart"/>
      <w:r>
        <w:t>УЧАСТКАХ</w:t>
      </w:r>
      <w:proofErr w:type="gramEnd"/>
      <w:r>
        <w:t xml:space="preserve"> НЕДР МЕСТНОГО</w:t>
      </w:r>
    </w:p>
    <w:p w:rsidR="00812D37" w:rsidRDefault="00812D37">
      <w:pPr>
        <w:pStyle w:val="ConsPlusTitle"/>
        <w:jc w:val="center"/>
      </w:pPr>
      <w:r>
        <w:t>ЗНАЧЕНИЯ ПО РЕСПУБЛИКЕ ТАТАРСТАН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center"/>
        <w:outlineLvl w:val="1"/>
      </w:pPr>
      <w:r>
        <w:t>1. ОБЩИЕ ПОЛОЖЕНИЯ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по Республике Татарстан устанавливает стандарт и порядок предоставления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по Республике Татарстан (далее - Регламент).</w:t>
      </w:r>
      <w:proofErr w:type="gramEnd"/>
    </w:p>
    <w:p w:rsidR="00812D37" w:rsidRDefault="00812D37">
      <w:pPr>
        <w:pStyle w:val="ConsPlusNormal"/>
        <w:ind w:firstLine="540"/>
        <w:jc w:val="both"/>
      </w:pPr>
      <w:r>
        <w:t>1.2. Получатели государственной услуги: субъекты предпринимательской деятельности, в том числе участники простого товарищества, иностранные граждане, юридические лица, владеющие лицензией на пользование недрами, подавшие заявление на получение государственной услуги (далее - Заявитель).</w:t>
      </w:r>
    </w:p>
    <w:p w:rsidR="00812D37" w:rsidRDefault="00812D37">
      <w:pPr>
        <w:pStyle w:val="ConsPlusNormal"/>
        <w:ind w:firstLine="540"/>
        <w:jc w:val="both"/>
      </w:pPr>
      <w:r>
        <w:t>1.3. Государственная услуга предоставляется Министерством экологии и природных ресурсов Республики Татарстан (далее - Министерство).</w:t>
      </w:r>
    </w:p>
    <w:p w:rsidR="00812D37" w:rsidRDefault="00812D37">
      <w:pPr>
        <w:pStyle w:val="ConsPlusNormal"/>
        <w:ind w:firstLine="540"/>
        <w:jc w:val="both"/>
      </w:pPr>
      <w:r>
        <w:t xml:space="preserve">1.3.1. Место нахождения Министерства: </w:t>
      </w:r>
      <w:proofErr w:type="gramStart"/>
      <w:r>
        <w:t>г</w:t>
      </w:r>
      <w:proofErr w:type="gramEnd"/>
      <w:r>
        <w:t>. Казань, ул. Павлюхина, д. 75.</w:t>
      </w:r>
    </w:p>
    <w:p w:rsidR="00812D37" w:rsidRDefault="00812D37">
      <w:pPr>
        <w:pStyle w:val="ConsPlusNormal"/>
        <w:ind w:firstLine="540"/>
        <w:jc w:val="both"/>
      </w:pPr>
      <w:r>
        <w:t xml:space="preserve">График работы Министерства: ежедневно, кроме субботы и воскресенья, понедельник - четверг с 9.00 до 18.00, пятница с 9.00 до 16.45, обед с 12.00 </w:t>
      </w:r>
      <w:proofErr w:type="gramStart"/>
      <w:r>
        <w:t>до</w:t>
      </w:r>
      <w:proofErr w:type="gramEnd"/>
      <w:r>
        <w:t xml:space="preserve"> 12.45.</w:t>
      </w:r>
    </w:p>
    <w:p w:rsidR="00812D37" w:rsidRDefault="00812D37">
      <w:pPr>
        <w:pStyle w:val="ConsPlusNormal"/>
        <w:ind w:firstLine="540"/>
        <w:jc w:val="both"/>
      </w:pPr>
      <w:r>
        <w:t>Проезд общественным транспортом до остановки "Павлюхина":</w:t>
      </w:r>
    </w:p>
    <w:p w:rsidR="00812D37" w:rsidRDefault="00812D37">
      <w:pPr>
        <w:pStyle w:val="ConsPlusNormal"/>
        <w:ind w:firstLine="540"/>
        <w:jc w:val="both"/>
      </w:pPr>
      <w:r>
        <w:t>- автобусы N 2, 4, 5, 12, 25, 27, 31, 37, 43, 47, 67, 71, 74, 74а, 77, 85;</w:t>
      </w:r>
    </w:p>
    <w:p w:rsidR="00812D37" w:rsidRDefault="00812D37">
      <w:pPr>
        <w:pStyle w:val="ConsPlusNormal"/>
        <w:ind w:firstLine="540"/>
        <w:jc w:val="both"/>
      </w:pPr>
      <w:r>
        <w:t>- троллейбусы N 6, 12;</w:t>
      </w:r>
    </w:p>
    <w:p w:rsidR="00812D37" w:rsidRDefault="00812D37">
      <w:pPr>
        <w:pStyle w:val="ConsPlusNormal"/>
        <w:ind w:firstLine="540"/>
        <w:jc w:val="both"/>
      </w:pPr>
      <w:r>
        <w:t>- метро до станции "Суконная слобода".</w:t>
      </w:r>
    </w:p>
    <w:p w:rsidR="00812D37" w:rsidRDefault="00812D37">
      <w:pPr>
        <w:pStyle w:val="ConsPlusNormal"/>
        <w:ind w:firstLine="540"/>
        <w:jc w:val="both"/>
      </w:pPr>
      <w:r>
        <w:t>Проход в помещение Министерства осуществляется по пропуску. Пропуск оформляется при наличии у Заявителя документа, удостоверяющего личность.</w:t>
      </w:r>
    </w:p>
    <w:p w:rsidR="00812D37" w:rsidRDefault="00812D37">
      <w:pPr>
        <w:pStyle w:val="ConsPlusNormal"/>
        <w:ind w:firstLine="540"/>
        <w:jc w:val="both"/>
      </w:pPr>
      <w:r>
        <w:t>1.3.2. Справочный телефон отдела геологии твердых полезных ископаемых Управления минерально-сырьевых и водных ресурсов Министерства (далее - Отдел): (843) 267-68-97.</w:t>
      </w:r>
    </w:p>
    <w:p w:rsidR="00812D37" w:rsidRDefault="00812D37">
      <w:pPr>
        <w:pStyle w:val="ConsPlusNormal"/>
        <w:ind w:firstLine="540"/>
        <w:jc w:val="both"/>
      </w:pPr>
      <w:r>
        <w:t>1.3.3. Адрес официального сайта Министерства в информационно-телекоммуникационной сети Интернет (далее - сеть Интернет): http://www.eco.tatarstan.ru. Адрес электронной почты: eco@tatar.ru.</w:t>
      </w:r>
    </w:p>
    <w:p w:rsidR="00812D37" w:rsidRDefault="00812D37">
      <w:pPr>
        <w:pStyle w:val="ConsPlusNormal"/>
        <w:ind w:firstLine="540"/>
        <w:jc w:val="both"/>
      </w:pPr>
      <w:r>
        <w:t>1.3.4. Информация о государственной услуге может быть получена:</w:t>
      </w:r>
    </w:p>
    <w:p w:rsidR="00812D37" w:rsidRDefault="00812D37">
      <w:pPr>
        <w:pStyle w:val="ConsPlusNormal"/>
        <w:ind w:firstLine="540"/>
        <w:jc w:val="both"/>
      </w:pPr>
      <w: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Заявителями;</w:t>
      </w:r>
    </w:p>
    <w:p w:rsidR="00812D37" w:rsidRDefault="00812D37">
      <w:pPr>
        <w:pStyle w:val="ConsPlusNormal"/>
        <w:ind w:firstLine="540"/>
        <w:jc w:val="both"/>
      </w:pPr>
      <w:r>
        <w:t>2) посредством сети Интернет:</w:t>
      </w:r>
    </w:p>
    <w:p w:rsidR="00812D37" w:rsidRDefault="00812D37">
      <w:pPr>
        <w:pStyle w:val="ConsPlusNormal"/>
        <w:ind w:firstLine="540"/>
        <w:jc w:val="both"/>
      </w:pPr>
      <w:r>
        <w:t>на официальном сайте Министерства (http://www.eco.tatarstan.ru);</w:t>
      </w:r>
    </w:p>
    <w:p w:rsidR="00812D37" w:rsidRDefault="00812D37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812D37" w:rsidRDefault="00812D37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812D37" w:rsidRDefault="00812D37">
      <w:pPr>
        <w:pStyle w:val="ConsPlusNormal"/>
        <w:ind w:firstLine="540"/>
        <w:jc w:val="both"/>
      </w:pPr>
      <w:r>
        <w:t>3) при устном обращении в Министерство (лично или по телефону);</w:t>
      </w:r>
    </w:p>
    <w:p w:rsidR="00812D37" w:rsidRDefault="00812D37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Министерство.</w:t>
      </w:r>
    </w:p>
    <w:p w:rsidR="00812D37" w:rsidRDefault="00812D37">
      <w:pPr>
        <w:pStyle w:val="ConsPlusNormal"/>
        <w:ind w:firstLine="540"/>
        <w:jc w:val="both"/>
      </w:pPr>
      <w:r>
        <w:lastRenderedPageBreak/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812D37" w:rsidRDefault="00812D37">
      <w:pPr>
        <w:pStyle w:val="ConsPlusNormal"/>
        <w:ind w:firstLine="540"/>
        <w:jc w:val="both"/>
      </w:pPr>
      <w:r>
        <w:t>Информация, размещаемая на информационных стендах, включает в себя сведения о государственной услуге, содержащиеся в пунктах (подпунктах) 1.3.1, 1.3.2, 2.1, 2.3, 2.4, 2.5, 2.8, 2.10, 2.11, 5.1 настоящего Регламента.</w:t>
      </w:r>
    </w:p>
    <w:p w:rsidR="00812D37" w:rsidRDefault="00812D37">
      <w:pPr>
        <w:pStyle w:val="ConsPlusNormal"/>
        <w:ind w:firstLine="540"/>
        <w:jc w:val="both"/>
      </w:pPr>
      <w:r>
        <w:t xml:space="preserve">1.4.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12D37" w:rsidRDefault="00812D37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(Собрание законодательства Российской Федерации, 1996, N 3, ст. 152, с учетом внесенных изменений) (далее - Конституция РФ);</w:t>
      </w:r>
    </w:p>
    <w:p w:rsidR="00812D37" w:rsidRDefault="00812D3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 (Собрание законодательства Российской Федерации, 1995, N 10, ст. 823, с учетом внесенных изменений) (далее - Закон РФ N 2395-1 "О недрах");</w:t>
      </w:r>
    </w:p>
    <w:p w:rsidR="00812D37" w:rsidRDefault="00812D37">
      <w:pPr>
        <w:pStyle w:val="ConsPlusNormal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4179, с учетом внесенных изменений) (далее - Федеральный закон N 210-ФЗ);</w:t>
      </w:r>
    </w:p>
    <w:p w:rsidR="00812D37" w:rsidRDefault="00812D3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601);</w:t>
      </w:r>
    </w:p>
    <w:p w:rsidR="00812D37" w:rsidRDefault="00812D37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утвержденным постановлением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</w:t>
      </w:r>
      <w:proofErr w:type="gramEnd"/>
      <w:r>
        <w:t xml:space="preserve"> взимания платы за ее проведение" (Собрание законодательства Российской Федерации, 2005, N 8, ст. 651, с учетом внесенных изменений) (далее - Положение, утвержденное постановлением Правительства РФ N 69);</w:t>
      </w:r>
    </w:p>
    <w:p w:rsidR="00812D37" w:rsidRDefault="00812D3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11 декабря 2006 г. N 278 "Об утверждении Классификации запасов и прогнозных ресурсов твердых полезных ископаемых" (Бюллетень нормативных актов федеральных органов исполнительной власти от 29.01.2007, N 5, с учетом внесенных изменений) (далее - приказ МПР РФ N 278);</w:t>
      </w:r>
    </w:p>
    <w:p w:rsidR="00812D37" w:rsidRDefault="00812D37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 мая 2011 г. N 378 "Об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ископаемых" (Бюллетень нормативных актов федеральных органов исполнительной власти от 01.08.2011, N 31) (далее - приказ МПР РФ N 378);</w:t>
      </w:r>
      <w:proofErr w:type="gramEnd"/>
    </w:p>
    <w:p w:rsidR="00812D37" w:rsidRDefault="00812D3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Татарстан от 25 декабря 1992 года N 1722-XII "О недрах" (Ведомости Верховного Совета Татарстана, 1992, N 11 - 12, с учетом внесенных изменений) (далее - Закон РТ N 1722-XII "О недрах");</w:t>
      </w:r>
    </w:p>
    <w:p w:rsidR="00812D37" w:rsidRDefault="00812D37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Положением</w:t>
        </w:r>
      </w:hyperlink>
      <w:r>
        <w:t xml:space="preserve"> о Министерстве экологии и природных ресурсов Республики Татарстан, утвержденным постановлением Кабинета Министров Республики Татарстан от 06.07.2005 N 325 "Вопросы Министерства экологии и природных ресурсов Республики Татарстан" ("Сборник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28, ст. 0654, с учетом внесенных изменений) (далее - Положение, утвержденное постановлением КМ РТ N 325);</w:t>
      </w:r>
      <w:proofErr w:type="gramEnd"/>
    </w:p>
    <w:p w:rsidR="00812D37" w:rsidRDefault="00812D37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</w:t>
      </w:r>
      <w:proofErr w:type="gramEnd"/>
      <w:r>
        <w:t xml:space="preserve"> изменений) (далее - постановление </w:t>
      </w:r>
      <w:proofErr w:type="gramStart"/>
      <w:r>
        <w:t>КМ</w:t>
      </w:r>
      <w:proofErr w:type="gramEnd"/>
      <w:r>
        <w:t xml:space="preserve"> РТ N 880);</w:t>
      </w:r>
    </w:p>
    <w:p w:rsidR="00812D37" w:rsidRDefault="00812D37">
      <w:pPr>
        <w:pStyle w:val="ConsPlusNormal"/>
        <w:ind w:firstLine="540"/>
        <w:jc w:val="both"/>
      </w:pPr>
      <w:r>
        <w:t xml:space="preserve">приказом Министерства экологии и природных ресурсов Республики Татарстан от 11 октября 2012 года N 404-п "О Республиканской комиссии по запасам" (официальный сайт </w:t>
      </w:r>
      <w:r>
        <w:lastRenderedPageBreak/>
        <w:t>Министерства, с учетом внесенных изменений) (далее - приказ МЭПР РТ N 404-п).</w:t>
      </w:r>
    </w:p>
    <w:p w:rsidR="00812D37" w:rsidRDefault="00812D37">
      <w:pPr>
        <w:pStyle w:val="ConsPlusNormal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812D37" w:rsidRDefault="00812D37">
      <w:pPr>
        <w:pStyle w:val="ConsPlusNormal"/>
        <w:ind w:firstLine="540"/>
        <w:jc w:val="both"/>
      </w:pPr>
      <w:r>
        <w:t xml:space="preserve">заявление на получение государственной услуги (далее - заявление) - запрос о предоставлении государственной услуги, предусмотренный </w:t>
      </w:r>
      <w:hyperlink r:id="rId15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210-ФЗ;</w:t>
      </w:r>
    </w:p>
    <w:p w:rsidR="00812D37" w:rsidRDefault="00812D37">
      <w:pPr>
        <w:pStyle w:val="ConsPlusNormal"/>
        <w:ind w:firstLine="540"/>
        <w:jc w:val="both"/>
      </w:pPr>
      <w:r>
        <w:t>лицензия на пользование недрами (далее - Лицензия) - выдаваемый уполномоченным органом государственной власти документ, удостоверяющий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условий;</w:t>
      </w:r>
    </w:p>
    <w:p w:rsidR="00812D37" w:rsidRDefault="00812D37">
      <w:pPr>
        <w:pStyle w:val="ConsPlusNormal"/>
        <w:ind w:firstLine="540"/>
        <w:jc w:val="both"/>
      </w:pPr>
      <w:r>
        <w:t>лицензионное соглашение - договор, основанный на лицензии и являющийся соглашением между уполномоченным органом государственной власти и пользователем недр об условиях пользования недрами;</w:t>
      </w:r>
    </w:p>
    <w:p w:rsidR="00812D37" w:rsidRDefault="00812D37">
      <w:pPr>
        <w:pStyle w:val="ConsPlusNormal"/>
        <w:ind w:firstLine="540"/>
        <w:jc w:val="both"/>
      </w:pPr>
      <w:r>
        <w:t>пользователь недр - субъект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законами;</w:t>
      </w:r>
    </w:p>
    <w:p w:rsidR="00812D37" w:rsidRDefault="00812D37">
      <w:pPr>
        <w:pStyle w:val="ConsPlusNormal"/>
        <w:ind w:firstLine="540"/>
        <w:jc w:val="both"/>
      </w:pPr>
      <w:r>
        <w:t>пользование недрами - геологическое изучение участков недр, разведка и добыча полезных ископаемых, строительство и эксплуатации подземных сооружений местного значения;</w:t>
      </w:r>
    </w:p>
    <w:p w:rsidR="00812D37" w:rsidRDefault="00812D37">
      <w:pPr>
        <w:pStyle w:val="ConsPlusNormal"/>
        <w:ind w:firstLine="540"/>
        <w:jc w:val="both"/>
      </w:pPr>
      <w:proofErr w:type="gramStart"/>
      <w:r>
        <w:t>участок недр местного значения - участок недр, содержащий общераспространенные полезные ископаемые, либо участок недр, используемый для строительства и эксплуатации подземных сооружений местного и регионального значения, не связанный с добычей полезных ископаемых, либо участок недр, содержащий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промышленности либо объектов сельскохозяйственного назначения и объем добычи</w:t>
      </w:r>
      <w:proofErr w:type="gramEnd"/>
      <w:r>
        <w:t xml:space="preserve"> которых составляет не более 500 кубических метров в сутки;</w:t>
      </w:r>
    </w:p>
    <w:p w:rsidR="00812D37" w:rsidRDefault="00812D37">
      <w:pPr>
        <w:pStyle w:val="ConsPlusNormal"/>
        <w:ind w:firstLine="540"/>
        <w:jc w:val="both"/>
      </w:pPr>
      <w:r>
        <w:t>месторождение - пространственно ограниченное скопление или совокупность скоплений полезного ископаемого на поверхности или в недрах земли;</w:t>
      </w:r>
    </w:p>
    <w:p w:rsidR="00812D37" w:rsidRDefault="00812D37">
      <w:pPr>
        <w:pStyle w:val="ConsPlusNormal"/>
        <w:ind w:firstLine="540"/>
        <w:jc w:val="both"/>
      </w:pPr>
      <w:r>
        <w:t>геологическое изучение недр - получение информации о геологическом строении недр, включающее как одну, так и несколько стадий или этапов процесса геологического изучения недр (геологическое изучение, поиски и оценка, разведка);</w:t>
      </w:r>
    </w:p>
    <w:p w:rsidR="00812D37" w:rsidRDefault="00812D37">
      <w:pPr>
        <w:pStyle w:val="ConsPlusNormal"/>
        <w:ind w:firstLine="540"/>
        <w:jc w:val="both"/>
      </w:pPr>
      <w:r>
        <w:t>полезное ископаемое - природное минеральное образование земной коры, которое может быть эффективно использовано в сфере материального производства;</w:t>
      </w:r>
    </w:p>
    <w:p w:rsidR="00812D37" w:rsidRDefault="00812D37">
      <w:pPr>
        <w:pStyle w:val="ConsPlusNormal"/>
        <w:ind w:firstLine="540"/>
        <w:jc w:val="both"/>
      </w:pPr>
      <w:r>
        <w:t>минеральное сырье - извлеченное из недр полезное ископаемое для непосредственного использования или последующей переработки;</w:t>
      </w:r>
    </w:p>
    <w:p w:rsidR="00812D37" w:rsidRDefault="00812D37">
      <w:pPr>
        <w:pStyle w:val="ConsPlusNormal"/>
        <w:ind w:firstLine="540"/>
        <w:jc w:val="both"/>
      </w:pPr>
      <w:r>
        <w:t>технико-экономическое обоснование кондиций - детальная экономическая оценка запасов полезных ископаемых, обеспечивающая целесообразность и экономическую эффективность инвестиций в реализацию проекта разработки месторождения;</w:t>
      </w:r>
    </w:p>
    <w:p w:rsidR="00812D37" w:rsidRDefault="00812D37">
      <w:pPr>
        <w:pStyle w:val="ConsPlusNormal"/>
        <w:ind w:firstLine="540"/>
        <w:jc w:val="both"/>
      </w:pPr>
      <w:r>
        <w:t>запасы полезного ископаемого - объем и количество скоплений полезного ископаемого, учтенного и подсчитанного непосредственно по результатам геологоразведочных (горных, буровых, опробовательских) работ;</w:t>
      </w:r>
    </w:p>
    <w:p w:rsidR="00812D37" w:rsidRDefault="00812D37">
      <w:pPr>
        <w:pStyle w:val="ConsPlusNormal"/>
        <w:ind w:firstLine="540"/>
        <w:jc w:val="both"/>
      </w:pPr>
      <w:r>
        <w:t>баланс запасов полезных ископаемых - реестр месторождений полезных ископаемых, имеющих промышленное значение, содержащий сведения о количестве, качестве и степени изученности их запасов, а также о размещении и степени промышленного освоения, объемах добычи и потерь;</w:t>
      </w:r>
    </w:p>
    <w:p w:rsidR="00812D37" w:rsidRDefault="00812D37">
      <w:pPr>
        <w:pStyle w:val="ConsPlusNormal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812D37" w:rsidRDefault="00812D37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 (далее - удаленное рабочее место МФЦ).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812D37" w:rsidRDefault="00812D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252"/>
        <w:gridCol w:w="2268"/>
      </w:tblGrid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center"/>
            </w:pPr>
            <w:r>
              <w:t>3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2.1. Наименование государственной услуги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по Республике Татарстан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Абзац седьмой статьи 29</w:t>
              </w:r>
            </w:hyperlink>
            <w:r>
              <w:t xml:space="preserve"> Закона РФ "О недрах"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Абзац шестой пункта 3.3.11</w:t>
              </w:r>
            </w:hyperlink>
            <w:r>
              <w:t xml:space="preserve"> Положения, утвержденного постановлением </w:t>
            </w:r>
            <w:proofErr w:type="gramStart"/>
            <w:r>
              <w:t>КМ</w:t>
            </w:r>
            <w:proofErr w:type="gramEnd"/>
            <w:r>
              <w:t xml:space="preserve"> РТ N 325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2.3. Описание результата предоставления государственной услуги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1. Заключение государственной экспертизы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Положения, утвержденного постановлением Правительства РФ N 69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1. Срок предоставления государственной услуги - 30 дней с момента регистрации заявления.</w:t>
            </w:r>
          </w:p>
          <w:p w:rsidR="00812D37" w:rsidRDefault="00812D37">
            <w:pPr>
              <w:pStyle w:val="ConsPlusNormal"/>
              <w:jc w:val="both"/>
            </w:pPr>
            <w:r>
      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      </w:r>
          </w:p>
          <w:p w:rsidR="00812D37" w:rsidRDefault="00812D37">
            <w:pPr>
              <w:pStyle w:val="ConsPlusNormal"/>
              <w:jc w:val="both"/>
            </w:pPr>
            <w:r>
              <w:t>2. Приостановление срока предоставления государственной услуги не предусмотрено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Положения, утвержденного постановлением Правительства РФ N 69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>
              <w:lastRenderedPageBreak/>
              <w:t>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lastRenderedPageBreak/>
              <w:t>- заявление (приложение N 1) владельца лицензии на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по Республике Татарстан;</w:t>
            </w:r>
          </w:p>
          <w:p w:rsidR="00812D37" w:rsidRDefault="00812D37">
            <w:pPr>
              <w:pStyle w:val="ConsPlusNormal"/>
              <w:jc w:val="both"/>
            </w:pPr>
            <w:r>
              <w:lastRenderedPageBreak/>
              <w:t>- материалы подсчета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и обоснования эксплуатационных кондиций на минеральное сырье, подготовленные в соответствии с требованиями, определяемыми Министерством природных ресурсов Российской Федерации (2 экземпляра на бумажном носителе и 1 экземпляр в электронном виде) (далее - Отчет);</w:t>
            </w:r>
          </w:p>
          <w:p w:rsidR="00812D37" w:rsidRDefault="00812D37">
            <w:pPr>
              <w:pStyle w:val="ConsPlusNormal"/>
              <w:jc w:val="both"/>
            </w:pPr>
            <w:r>
              <w:t>- документы, подтверждающие оплату государственной услуги. Бланк заявления для получения государственной услуги Заявитель может получить при личном обращении в Министерстве. Электронная форма бланка размещена на официальном сайте Министерства.</w:t>
            </w:r>
          </w:p>
          <w:p w:rsidR="00812D37" w:rsidRDefault="00812D37">
            <w:pPr>
              <w:pStyle w:val="ConsPlusNormal"/>
              <w:jc w:val="both"/>
            </w:pPr>
            <w: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812D37" w:rsidRDefault="00812D37">
            <w:pPr>
              <w:pStyle w:val="ConsPlusNormal"/>
              <w:jc w:val="both"/>
            </w:pPr>
            <w:r>
              <w:t>- лично (лицом, действующим от имени Заявителя, на основании доверенности);</w:t>
            </w:r>
          </w:p>
          <w:p w:rsidR="00812D37" w:rsidRDefault="00812D37">
            <w:pPr>
              <w:pStyle w:val="ConsPlusNormal"/>
              <w:jc w:val="both"/>
            </w:pPr>
            <w:r>
              <w:t>- заказным почтовым отправлением с уведомлением о вручении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Положения, утвержденного постановлением Правительства РФ N 69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lastRenderedPageBreak/>
              <w:t xml:space="preserve">2.6. </w:t>
            </w:r>
            <w:proofErr w:type="gramStart"/>
            <w:r>
      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</w:t>
            </w:r>
            <w:r>
              <w:lastRenderedPageBreak/>
              <w:t>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lastRenderedPageBreak/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</w:pP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Согласование государственной услуги не требуется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</w:pP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1. Непредставление документа из перечня документов, указанных в пункте 2.5 Регламента.</w:t>
            </w:r>
          </w:p>
          <w:p w:rsidR="00812D37" w:rsidRDefault="00812D37">
            <w:pPr>
              <w:pStyle w:val="ConsPlusNormal"/>
              <w:jc w:val="both"/>
            </w:pPr>
            <w:r>
              <w:t>2. Наличие исправлений в документах, не заверенных в установленном порядке.</w:t>
            </w:r>
          </w:p>
          <w:p w:rsidR="00812D37" w:rsidRDefault="00812D37">
            <w:pPr>
              <w:pStyle w:val="ConsPlusNormal"/>
              <w:jc w:val="both"/>
            </w:pPr>
            <w:r>
              <w:t>3. Отсутствие документов, подтверждающих оплату государственной услуги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</w:pP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 xml:space="preserve">Основанием для отказа в предоставлении государственной услуги является несоответствие отчета требованиям к составу и правилам оформления представляемых на государственную экспертизу материалов по подсчету запасов твердых полезных ископаемых, утвержденных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МПР РФ N 378.</w:t>
            </w:r>
          </w:p>
          <w:p w:rsidR="00812D37" w:rsidRDefault="00812D37">
            <w:pPr>
              <w:pStyle w:val="ConsPlusNormal"/>
              <w:jc w:val="both"/>
            </w:pPr>
            <w:r>
              <w:t>Оснований для приостановления предоставления государственной услуги не имеется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РФ N 378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 xml:space="preserve">За проведение государственной экспертизы устанавливается плата в размере согласно </w:t>
            </w:r>
            <w:hyperlink r:id="rId23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Положению, утвержденному постановлением Правительства РФ N 69.</w:t>
            </w:r>
          </w:p>
          <w:p w:rsidR="00812D37" w:rsidRDefault="00812D37">
            <w:pPr>
              <w:pStyle w:val="ConsPlusNormal"/>
              <w:jc w:val="both"/>
            </w:pPr>
            <w:r>
              <w:t>Плата за проведение государственной экспертизы производится до подачи заявления.</w:t>
            </w:r>
          </w:p>
          <w:p w:rsidR="00812D37" w:rsidRDefault="00812D37">
            <w:pPr>
              <w:pStyle w:val="ConsPlusNormal"/>
              <w:jc w:val="both"/>
            </w:pPr>
            <w:r>
              <w:t xml:space="preserve">Плата за проведение государственной </w:t>
            </w:r>
            <w:r>
              <w:lastRenderedPageBreak/>
              <w:t>экспертизы производится по следующим реквизитам:</w:t>
            </w:r>
          </w:p>
          <w:p w:rsidR="00812D37" w:rsidRDefault="00812D37">
            <w:pPr>
              <w:pStyle w:val="ConsPlusNormal"/>
              <w:jc w:val="both"/>
            </w:pPr>
            <w:r>
              <w:t>Реквизиты получателя платежа:</w:t>
            </w:r>
          </w:p>
          <w:p w:rsidR="00812D37" w:rsidRDefault="00812D37">
            <w:pPr>
              <w:pStyle w:val="ConsPlusNormal"/>
              <w:jc w:val="both"/>
            </w:pPr>
            <w:r>
              <w:t>УФК МФ РФ по РТ (МИНЭКОЛОГИИ РТ)</w:t>
            </w:r>
          </w:p>
          <w:p w:rsidR="00812D37" w:rsidRDefault="00812D37">
            <w:pPr>
              <w:pStyle w:val="ConsPlusNormal"/>
              <w:jc w:val="both"/>
            </w:pPr>
            <w:r>
              <w:t>ИНН 1659036508</w:t>
            </w:r>
          </w:p>
          <w:p w:rsidR="00812D37" w:rsidRDefault="00812D37">
            <w:pPr>
              <w:pStyle w:val="ConsPlusNormal"/>
              <w:jc w:val="both"/>
            </w:pPr>
            <w:r>
              <w:t>КПП 165901001</w:t>
            </w:r>
          </w:p>
          <w:p w:rsidR="00812D37" w:rsidRDefault="00812D37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40101810800000010001</w:t>
            </w:r>
          </w:p>
          <w:p w:rsidR="00812D37" w:rsidRDefault="00812D37">
            <w:pPr>
              <w:pStyle w:val="ConsPlusNormal"/>
              <w:jc w:val="both"/>
            </w:pPr>
            <w:r>
              <w:t xml:space="preserve">Отделение - НБ Республика Татарстан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  <w:p w:rsidR="00812D37" w:rsidRDefault="00812D37">
            <w:pPr>
              <w:pStyle w:val="ConsPlusNormal"/>
              <w:jc w:val="both"/>
            </w:pPr>
            <w:r>
              <w:t>БИК 049205001</w:t>
            </w:r>
          </w:p>
          <w:p w:rsidR="00812D37" w:rsidRDefault="00812D37">
            <w:pPr>
              <w:pStyle w:val="ConsPlusNormal"/>
              <w:jc w:val="both"/>
            </w:pPr>
            <w:r>
              <w:t>ОКТМО 92701000</w:t>
            </w:r>
          </w:p>
          <w:p w:rsidR="00812D37" w:rsidRDefault="00812D37">
            <w:pPr>
              <w:pStyle w:val="ConsPlusNormal"/>
              <w:jc w:val="both"/>
            </w:pPr>
            <w:r>
              <w:t>КБК 701 1 12 02052 01 0000 120</w:t>
            </w:r>
          </w:p>
          <w:p w:rsidR="00812D37" w:rsidRDefault="00812D37">
            <w:pPr>
              <w:pStyle w:val="ConsPlusNormal"/>
              <w:jc w:val="both"/>
            </w:pPr>
            <w:r>
              <w:t>Назначение платежа: Плата за проведение государственной экспертизы запасов (указать название участка недр и тип полезного ископаемого)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Пункты 26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26.1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27</w:t>
              </w:r>
            </w:hyperlink>
            <w:r>
              <w:t xml:space="preserve"> Положения, утвержденного постановлением Правительства РФ N 69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</w:pP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Время ожидания в очереди при обращении Заявителя за получением государственной услуги не должно превышать 15 минут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N 601</w:t>
            </w: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В день поступления заявления, материалов подсчета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и обоснования эксплуатационных кондиций на минеральное сырье и документов, подтверждающих оплату государственной услуги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</w:pPr>
          </w:p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</w:t>
            </w:r>
            <w:r>
              <w:lastRenderedPageBreak/>
              <w:t>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lastRenderedPageBreak/>
              <w:t xml:space="preserve">Предоставление государственной услуги осуществляется в зданиях и помещениях, оборудованных противопожарной </w:t>
            </w:r>
            <w:r>
              <w:lastRenderedPageBreak/>
              <w:t>системой и системой пожаротушения, необходимой мебелью для оформления документов, информационными стендами.</w:t>
            </w:r>
          </w:p>
          <w:p w:rsidR="00812D37" w:rsidRDefault="00812D37">
            <w:pPr>
              <w:pStyle w:val="ConsPlusNormal"/>
              <w:jc w:val="both"/>
            </w:pPr>
            <w: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перемещения в их пределах).</w:t>
            </w:r>
          </w:p>
          <w:p w:rsidR="00812D37" w:rsidRDefault="00812D37">
            <w:pPr>
              <w:pStyle w:val="ConsPlusNormal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</w:pPr>
          </w:p>
        </w:tc>
      </w:tr>
      <w:tr w:rsidR="00812D37">
        <w:tc>
          <w:tcPr>
            <w:tcW w:w="2551" w:type="dxa"/>
            <w:vMerge w:val="restart"/>
          </w:tcPr>
          <w:p w:rsidR="00812D37" w:rsidRDefault="00812D37">
            <w:pPr>
              <w:pStyle w:val="ConsPlusNormal"/>
              <w:jc w:val="both"/>
            </w:pPr>
            <w:r>
              <w:lastRenderedPageBreak/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4252" w:type="dxa"/>
            <w:tcBorders>
              <w:bottom w:val="nil"/>
            </w:tcBorders>
          </w:tcPr>
          <w:p w:rsidR="00812D37" w:rsidRDefault="00812D37">
            <w:pPr>
              <w:pStyle w:val="ConsPlusNormal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812D37" w:rsidRDefault="00812D37">
            <w:pPr>
              <w:pStyle w:val="ConsPlusNormal"/>
              <w:jc w:val="both"/>
            </w:pPr>
            <w:r>
              <w:t>1) расположенность помещений, в которых ведется прием, выдача документов, в зоне доступности к общественному транспорту;</w:t>
            </w:r>
          </w:p>
          <w:p w:rsidR="00812D37" w:rsidRDefault="00812D37">
            <w:pPr>
              <w:pStyle w:val="ConsPlusNormal"/>
              <w:jc w:val="both"/>
            </w:pPr>
            <w:r>
              <w:t>2)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12D37" w:rsidRDefault="00812D37">
            <w:pPr>
              <w:pStyle w:val="ConsPlusNormal"/>
              <w:jc w:val="both"/>
            </w:pPr>
            <w:r>
              <w:t xml:space="preserve">3) наличие исчерпывающей информации о способах, порядке и сроках предоставления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государственной</w:t>
            </w:r>
            <w:proofErr w:type="gramEnd"/>
            <w:r>
              <w:t xml:space="preserve"> услуги на информационных стендах, информационных ресурсах в сети Интернет;</w:t>
            </w:r>
          </w:p>
          <w:p w:rsidR="00812D37" w:rsidRDefault="00812D37">
            <w:pPr>
              <w:pStyle w:val="ConsPlusNormal"/>
              <w:jc w:val="both"/>
            </w:pPr>
            <w:r>
              <w:t>4) доступность для инвалидов помещений, в которых ведется прием, выдача документов</w:t>
            </w:r>
          </w:p>
        </w:tc>
        <w:tc>
          <w:tcPr>
            <w:tcW w:w="2268" w:type="dxa"/>
            <w:vMerge w:val="restart"/>
          </w:tcPr>
          <w:p w:rsidR="00812D37" w:rsidRDefault="00812D37">
            <w:pPr>
              <w:pStyle w:val="ConsPlusNormal"/>
            </w:pPr>
          </w:p>
        </w:tc>
      </w:tr>
      <w:tr w:rsidR="00812D37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12D37" w:rsidRDefault="00812D37"/>
        </w:tc>
        <w:tc>
          <w:tcPr>
            <w:tcW w:w="4252" w:type="dxa"/>
            <w:tcBorders>
              <w:top w:val="nil"/>
              <w:bottom w:val="nil"/>
            </w:tcBorders>
          </w:tcPr>
          <w:p w:rsidR="00812D37" w:rsidRDefault="00812D37">
            <w:pPr>
              <w:pStyle w:val="ConsPlusNormal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812D37" w:rsidRDefault="00812D37">
            <w:pPr>
              <w:pStyle w:val="ConsPlusNormal"/>
              <w:jc w:val="both"/>
            </w:pPr>
            <w:r>
              <w:t>1) соблюдение сроков приема и рассмотрения документов;</w:t>
            </w:r>
          </w:p>
          <w:p w:rsidR="00812D37" w:rsidRDefault="00812D37">
            <w:pPr>
              <w:pStyle w:val="ConsPlusNormal"/>
              <w:jc w:val="both"/>
            </w:pPr>
            <w:r>
              <w:t>2) соблюдение срока получения результата государственной услуги;</w:t>
            </w:r>
          </w:p>
          <w:p w:rsidR="00812D37" w:rsidRDefault="00812D37">
            <w:pPr>
              <w:pStyle w:val="ConsPlusNormal"/>
              <w:jc w:val="both"/>
            </w:pPr>
            <w:r>
              <w:t>3) отсутствие прецедентов (обоснованных жалоб) на нарушение Регламента, совершенных государственными гражданскими служащими;</w:t>
            </w:r>
          </w:p>
          <w:p w:rsidR="00812D37" w:rsidRDefault="00812D37">
            <w:pPr>
              <w:pStyle w:val="ConsPlusNormal"/>
              <w:jc w:val="both"/>
            </w:pPr>
            <w:r>
              <w:t>4) количество взаимодействий Заявителя со специалистами Министерства:</w:t>
            </w:r>
          </w:p>
          <w:p w:rsidR="00812D37" w:rsidRDefault="00812D37">
            <w:pPr>
              <w:pStyle w:val="ConsPlusNormal"/>
              <w:jc w:val="both"/>
            </w:pPr>
            <w:r>
              <w:t xml:space="preserve">при подаче заявления и получения результата государственной услуги непосредственно - не более двух (без учета </w:t>
            </w:r>
            <w:r>
              <w:lastRenderedPageBreak/>
              <w:t>консультаций);</w:t>
            </w:r>
          </w:p>
          <w:p w:rsidR="00812D37" w:rsidRDefault="00812D37">
            <w:pPr>
              <w:pStyle w:val="ConsPlusNormal"/>
              <w:jc w:val="both"/>
            </w:pPr>
            <w:r>
              <w:t>при направлении заявления и документов, необходимых для предоставления государственной услуги, по почте - отсутствует (без учета консультаций).</w:t>
            </w:r>
          </w:p>
          <w:p w:rsidR="00812D37" w:rsidRDefault="00812D37">
            <w:pPr>
              <w:pStyle w:val="ConsPlusNormal"/>
              <w:jc w:val="both"/>
            </w:pPr>
            <w:r>
              <w:t>Продолжительность взаимодействия с Заявителем не более 15 минут.</w:t>
            </w:r>
          </w:p>
        </w:tc>
        <w:tc>
          <w:tcPr>
            <w:tcW w:w="2268" w:type="dxa"/>
            <w:vMerge/>
          </w:tcPr>
          <w:p w:rsidR="00812D37" w:rsidRDefault="00812D37"/>
        </w:tc>
      </w:tr>
      <w:tr w:rsidR="00812D37">
        <w:tblPrEx>
          <w:tblBorders>
            <w:insideH w:val="nil"/>
          </w:tblBorders>
        </w:tblPrEx>
        <w:tc>
          <w:tcPr>
            <w:tcW w:w="2551" w:type="dxa"/>
            <w:vMerge/>
          </w:tcPr>
          <w:p w:rsidR="00812D37" w:rsidRDefault="00812D37"/>
        </w:tc>
        <w:tc>
          <w:tcPr>
            <w:tcW w:w="4252" w:type="dxa"/>
            <w:tcBorders>
              <w:top w:val="nil"/>
              <w:bottom w:val="nil"/>
            </w:tcBorders>
          </w:tcPr>
          <w:p w:rsidR="00812D37" w:rsidRDefault="00812D37">
            <w:pPr>
              <w:pStyle w:val="ConsPlusNormal"/>
              <w:jc w:val="both"/>
            </w:pPr>
            <w:r>
              <w:t>Информация о ходе предоставления государственной услуги может быть получена Заявителем при обращении в Министерство.</w:t>
            </w:r>
          </w:p>
        </w:tc>
        <w:tc>
          <w:tcPr>
            <w:tcW w:w="2268" w:type="dxa"/>
            <w:vMerge/>
          </w:tcPr>
          <w:p w:rsidR="00812D37" w:rsidRDefault="00812D37"/>
        </w:tc>
      </w:tr>
      <w:tr w:rsidR="00812D37">
        <w:tc>
          <w:tcPr>
            <w:tcW w:w="2551" w:type="dxa"/>
            <w:vMerge/>
          </w:tcPr>
          <w:p w:rsidR="00812D37" w:rsidRDefault="00812D37"/>
        </w:tc>
        <w:tc>
          <w:tcPr>
            <w:tcW w:w="4252" w:type="dxa"/>
            <w:tcBorders>
              <w:top w:val="nil"/>
            </w:tcBorders>
          </w:tcPr>
          <w:p w:rsidR="00812D37" w:rsidRDefault="00812D37">
            <w:pPr>
              <w:pStyle w:val="ConsPlusNormal"/>
              <w:jc w:val="both"/>
            </w:pPr>
            <w:r>
              <w:t>Государственная услуга (в том числе подача заявления о предоставлении государственной услуги) в многофункциональном центре, через удаленное рабочее место МФЦ не предоставляется</w:t>
            </w:r>
          </w:p>
        </w:tc>
        <w:tc>
          <w:tcPr>
            <w:tcW w:w="2268" w:type="dxa"/>
            <w:vMerge/>
          </w:tcPr>
          <w:p w:rsidR="00812D37" w:rsidRDefault="00812D37"/>
        </w:tc>
      </w:tr>
      <w:tr w:rsidR="00812D37">
        <w:tc>
          <w:tcPr>
            <w:tcW w:w="2551" w:type="dxa"/>
          </w:tcPr>
          <w:p w:rsidR="00812D37" w:rsidRDefault="00812D37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4252" w:type="dxa"/>
          </w:tcPr>
          <w:p w:rsidR="00812D37" w:rsidRDefault="00812D37">
            <w:pPr>
              <w:pStyle w:val="ConsPlusNormal"/>
              <w:jc w:val="both"/>
            </w:pPr>
            <w:r>
              <w:t>Государственная услуга в электронной форме не предоставляется</w:t>
            </w:r>
          </w:p>
        </w:tc>
        <w:tc>
          <w:tcPr>
            <w:tcW w:w="2268" w:type="dxa"/>
          </w:tcPr>
          <w:p w:rsidR="00812D37" w:rsidRDefault="00812D37">
            <w:pPr>
              <w:pStyle w:val="ConsPlusNormal"/>
            </w:pPr>
          </w:p>
        </w:tc>
      </w:tr>
    </w:tbl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12D37" w:rsidRDefault="00812D37">
      <w:pPr>
        <w:pStyle w:val="ConsPlusNormal"/>
        <w:jc w:val="center"/>
      </w:pPr>
      <w:r>
        <w:t>АДМИНИСТРАТИВНЫХ ПРОЦЕДУР (ДЕЙСТВИЙ), ТРЕБОВАНИЯ</w:t>
      </w:r>
    </w:p>
    <w:p w:rsidR="00812D37" w:rsidRDefault="00812D37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812D37" w:rsidRDefault="00812D37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812D37" w:rsidRDefault="00812D37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812D37" w:rsidRDefault="00812D37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812D37" w:rsidRDefault="00812D37">
      <w:pPr>
        <w:pStyle w:val="ConsPlusNormal"/>
        <w:jc w:val="center"/>
      </w:pPr>
      <w:r>
        <w:t>МНОГОФУНКЦИОНАЛЬНОГО ЦЕНТРА ПРЕДОСТАВЛЕНИЯ</w:t>
      </w:r>
    </w:p>
    <w:p w:rsidR="00812D37" w:rsidRDefault="00812D37">
      <w:pPr>
        <w:pStyle w:val="ConsPlusNormal"/>
        <w:jc w:val="center"/>
      </w:pPr>
      <w:r>
        <w:t>ГОСУДАРСТВЕННЫХ И МУНИЦИПАЛЬНЫХ УСЛУГ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3.1.1. Предоставление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по Республике Татарстан включает в себя следующие процедуры:</w:t>
      </w:r>
    </w:p>
    <w:p w:rsidR="00812D37" w:rsidRDefault="00812D37">
      <w:pPr>
        <w:pStyle w:val="ConsPlusNormal"/>
        <w:ind w:firstLine="540"/>
        <w:jc w:val="both"/>
      </w:pPr>
      <w:r>
        <w:t>консультирование Заявителя, оказание помощи Заявителю, в том числе в части оформления заявления;</w:t>
      </w:r>
    </w:p>
    <w:p w:rsidR="00812D37" w:rsidRDefault="00812D37">
      <w:pPr>
        <w:pStyle w:val="ConsPlusNormal"/>
        <w:ind w:firstLine="540"/>
        <w:jc w:val="both"/>
      </w:pPr>
      <w:r>
        <w:t>принятие документов и регистрация заявления;</w:t>
      </w:r>
    </w:p>
    <w:p w:rsidR="00812D37" w:rsidRDefault="00812D37">
      <w:pPr>
        <w:pStyle w:val="ConsPlusNormal"/>
        <w:ind w:firstLine="540"/>
        <w:jc w:val="both"/>
      </w:pPr>
      <w:r>
        <w:t>подготовка и утверждение заключения государственной экспертизы Уполномоченным экспертным органом;</w:t>
      </w:r>
    </w:p>
    <w:p w:rsidR="00812D37" w:rsidRDefault="00812D37">
      <w:pPr>
        <w:pStyle w:val="ConsPlusNormal"/>
        <w:ind w:firstLine="540"/>
        <w:jc w:val="both"/>
      </w:pPr>
      <w:r>
        <w:t>вручение (направление) Заявителю;</w:t>
      </w:r>
    </w:p>
    <w:p w:rsidR="00812D37" w:rsidRDefault="00812D37">
      <w:pPr>
        <w:pStyle w:val="ConsPlusNormal"/>
        <w:ind w:firstLine="540"/>
        <w:jc w:val="both"/>
      </w:pPr>
      <w:r>
        <w:t>заключения государственной экспертизы;</w:t>
      </w:r>
    </w:p>
    <w:p w:rsidR="00812D37" w:rsidRDefault="00812D37">
      <w:pPr>
        <w:pStyle w:val="ConsPlusNormal"/>
        <w:ind w:firstLine="540"/>
        <w:jc w:val="both"/>
      </w:pPr>
      <w:r>
        <w:t>письма о мотивированном отказе в предоставлении государственной услуги;</w:t>
      </w:r>
    </w:p>
    <w:p w:rsidR="00812D37" w:rsidRDefault="00812D37">
      <w:pPr>
        <w:pStyle w:val="ConsPlusNormal"/>
        <w:ind w:firstLine="540"/>
        <w:jc w:val="both"/>
      </w:pPr>
      <w:r>
        <w:t>исправление технической ошибки.</w:t>
      </w:r>
    </w:p>
    <w:p w:rsidR="00812D37" w:rsidRDefault="00812D37">
      <w:pPr>
        <w:pStyle w:val="ConsPlusNormal"/>
        <w:ind w:firstLine="540"/>
        <w:jc w:val="both"/>
      </w:pPr>
      <w:r>
        <w:t>3.1.2. Блок-схема последовательности действий по предоставлению государственной услуги приведена в приложении к настоящему Регламенту (приложение N 2).</w:t>
      </w:r>
    </w:p>
    <w:p w:rsidR="00812D37" w:rsidRDefault="00812D37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оформления заявления, необходимого для предоставления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 xml:space="preserve">Заявитель вправе обратиться в отдел геологии твердых полезных ископаемых Министерства (далее - Отдел) лично, по телефону и (или) посредством почты (в том числе электронной) для </w:t>
      </w:r>
      <w:r>
        <w:lastRenderedPageBreak/>
        <w:t>получения консультации о порядке получения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Специалист Отдела осуществляет консультирование Заявителя, в том числе по форме заявления и другим вопросам для получения государственной услуги. При необходимости специалист Отдела оказывает помощь Заявителю, в том числе в части оформления заявления, необходимого для предоставления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процедуры: консультация, оказание помощи Заявителю, в том числе в части оформления заявления, необходимого для предоставления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3.3. Принятие документов и регистрация заявления.</w:t>
      </w:r>
    </w:p>
    <w:p w:rsidR="00812D37" w:rsidRDefault="00812D37">
      <w:pPr>
        <w:pStyle w:val="ConsPlusNormal"/>
        <w:ind w:firstLine="540"/>
        <w:jc w:val="both"/>
      </w:pPr>
      <w:r>
        <w:t>3.3.1. Заявитель лично на бумажном носителе либо по почте подает (направляет) в Министерство заявление с приложением указанных в пункте 2.5 настоящего Регламента документов.</w:t>
      </w:r>
    </w:p>
    <w:p w:rsidR="00812D37" w:rsidRDefault="00812D37">
      <w:pPr>
        <w:pStyle w:val="ConsPlusNormal"/>
        <w:ind w:firstLine="540"/>
        <w:jc w:val="both"/>
      </w:pPr>
      <w:r>
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</w:r>
    </w:p>
    <w:p w:rsidR="00812D37" w:rsidRDefault="00812D37">
      <w:pPr>
        <w:pStyle w:val="ConsPlusNormal"/>
        <w:ind w:firstLine="540"/>
        <w:jc w:val="both"/>
      </w:pPr>
      <w:r>
        <w:t>Заявление и документы, направленные в Министерство по почте, рассматриваются в общем порядке.</w:t>
      </w:r>
    </w:p>
    <w:p w:rsidR="00812D37" w:rsidRDefault="00812D37">
      <w:pPr>
        <w:pStyle w:val="ConsPlusNormal"/>
        <w:ind w:firstLine="540"/>
        <w:jc w:val="both"/>
      </w:pPr>
      <w:r>
        <w:t xml:space="preserve">3.3.2. Специалист </w:t>
      </w:r>
      <w:proofErr w:type="gramStart"/>
      <w:r>
        <w:t>отдела контроля исполнения документов Министерства</w:t>
      </w:r>
      <w:proofErr w:type="gramEnd"/>
      <w:r>
        <w:t xml:space="preserve"> осуществляет:</w:t>
      </w:r>
    </w:p>
    <w:p w:rsidR="00812D37" w:rsidRDefault="00812D37">
      <w:pPr>
        <w:pStyle w:val="ConsPlusNormal"/>
        <w:ind w:firstLine="540"/>
        <w:jc w:val="both"/>
      </w:pPr>
      <w:r>
        <w:t>прием и регистрацию заявления и прилагаемых к нему документов;</w:t>
      </w:r>
    </w:p>
    <w:p w:rsidR="00812D37" w:rsidRDefault="00812D37">
      <w:pPr>
        <w:pStyle w:val="ConsPlusNormal"/>
        <w:ind w:firstLine="540"/>
        <w:jc w:val="both"/>
      </w:pPr>
      <w:r>
        <w:t>проверку наличия документов, указанных в пункте 2.5 настоящего Регламента, и их соответствия установленным требованиям.</w:t>
      </w:r>
    </w:p>
    <w:p w:rsidR="00812D37" w:rsidRDefault="00812D37">
      <w:pPr>
        <w:pStyle w:val="ConsPlusNormal"/>
        <w:ind w:firstLine="540"/>
        <w:jc w:val="both"/>
      </w:pPr>
      <w:r>
        <w:t>При личном обращении Заявителя 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812D37" w:rsidRDefault="00812D37">
      <w:pPr>
        <w:pStyle w:val="ConsPlusNormal"/>
        <w:ind w:firstLine="540"/>
        <w:jc w:val="both"/>
      </w:pPr>
      <w:r>
        <w:t>При направлении Заявителем заявления и документов по почте специалист Отдела возвращает ему документы с письменным объяснением содержания выявленных оснований для отказа в приеме документов по почте.</w:t>
      </w:r>
    </w:p>
    <w:p w:rsidR="00812D37" w:rsidRDefault="00812D37">
      <w:pPr>
        <w:pStyle w:val="ConsPlusNormal"/>
        <w:ind w:firstLine="540"/>
        <w:jc w:val="both"/>
      </w:pPr>
      <w:r>
        <w:t>В случае отсутствия оснований для отказа в приеме документов, предусмотренных пунктом 2.8 настоящего Регламента, регистрирует заявление и приложенные документы в единой межведомственной системе электронного документооборота органов государственной власти Республики Татарстан "Электронное Правительство" (далее - электронный документооборот).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зарегистрированные и направленные министру заявление и документы.</w:t>
      </w:r>
    </w:p>
    <w:p w:rsidR="00812D37" w:rsidRDefault="00812D37">
      <w:pPr>
        <w:pStyle w:val="ConsPlusNormal"/>
        <w:ind w:firstLine="540"/>
        <w:jc w:val="both"/>
      </w:pPr>
      <w:r>
        <w:t>3.3.3. Министр рассматривает заявление и направляет заместителю министра (курирующему вопросы недропользования) для рассмотрения.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регистрации заявления.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заявление и документы, направленные заместителю министра на рассмотрение.</w:t>
      </w:r>
    </w:p>
    <w:p w:rsidR="00812D37" w:rsidRDefault="00812D37">
      <w:pPr>
        <w:pStyle w:val="ConsPlusNormal"/>
        <w:ind w:firstLine="540"/>
        <w:jc w:val="both"/>
      </w:pPr>
      <w:r>
        <w:t>3.3.4. Заместитель министра рассматривает заявление и направляет начальнику Отдела для рассмотрения.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регистрации заявления.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заявление и документы, направленные начальнику Отдела на рассмотрение.</w:t>
      </w:r>
    </w:p>
    <w:p w:rsidR="00812D37" w:rsidRDefault="00812D37">
      <w:pPr>
        <w:pStyle w:val="ConsPlusNormal"/>
        <w:ind w:firstLine="540"/>
        <w:jc w:val="both"/>
      </w:pPr>
      <w:r>
        <w:t>3.4. Подготовка и утверждение заключения государственной экспертизы уполномоченным экспертным органом.</w:t>
      </w:r>
    </w:p>
    <w:p w:rsidR="00812D37" w:rsidRDefault="00812D37">
      <w:pPr>
        <w:pStyle w:val="ConsPlusNormal"/>
        <w:ind w:firstLine="540"/>
        <w:jc w:val="both"/>
      </w:pPr>
      <w:r>
        <w:t xml:space="preserve">3.4.1. Начальник Отдела направляет заявление и приложенные к нему документы в уполномоченный экспертный орган - Республиканскую комиссию по запасам </w:t>
      </w:r>
      <w:r>
        <w:lastRenderedPageBreak/>
        <w:t>общераспространенных полезных ископаемых при Министерстве экологии и природных ресурсов Республики Татарстан (далее - Уполномоченный экспертный орган).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1 дня с момента окончания предыдущей процедуры.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заявление и документы направлены в Уполномоченный экспертный орган.</w:t>
      </w:r>
    </w:p>
    <w:p w:rsidR="00812D37" w:rsidRDefault="00812D37">
      <w:pPr>
        <w:pStyle w:val="ConsPlusNormal"/>
        <w:ind w:firstLine="540"/>
        <w:jc w:val="both"/>
      </w:pPr>
      <w:r>
        <w:t>3.4.2. Специалист Уполномоченного экспертного органа на основании поступившего заявления и приложенных к нему документов проводит анализ представленных материалов на наличие оснований для отказа в предоставлении государственной услуги, указанных в пункте 2.9 настоящего Регламента, определяет их комплектность и информирует руководителя Уполномоченного экспертного органа о возможности проведения государственной экспертизы.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1 дня с момента окончания предыдущей процедуры.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рассмотренные документы и определение возможности проведения государственной экспертизы.</w:t>
      </w:r>
    </w:p>
    <w:p w:rsidR="00812D37" w:rsidRDefault="00812D37">
      <w:pPr>
        <w:pStyle w:val="ConsPlusNormal"/>
        <w:ind w:firstLine="540"/>
        <w:jc w:val="both"/>
      </w:pPr>
      <w:r>
        <w:t>3.4.3. Специалист Уполномоченного экспертного органа комплектные материалы, предоставленные Заявителем, направляет в экспертную организацию для подготовки сводного экспертного заключения по рассмотрению Отчета.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 настоящего Регламента, осуществляются в течение 3 дней с момента окончания предыдущей процедуры.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документы переданы в экспертную организацию.</w:t>
      </w:r>
    </w:p>
    <w:p w:rsidR="00812D37" w:rsidRDefault="00812D37">
      <w:pPr>
        <w:pStyle w:val="ConsPlusNormal"/>
        <w:ind w:firstLine="540"/>
        <w:jc w:val="both"/>
      </w:pPr>
      <w:r>
        <w:t>3.4.4. Экспертная организация проводит работу с поступившими документами и готовит сводное экспертное заключение по рассмотрению Отчета.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 настоящего Регламента, осуществляются в течение 14 дней с момента окончания предыдущей процедуры.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подготовленное сводное экспертное заключение по рассмотрению Отчета.</w:t>
      </w:r>
    </w:p>
    <w:p w:rsidR="00812D37" w:rsidRDefault="00812D37">
      <w:pPr>
        <w:pStyle w:val="ConsPlusNormal"/>
        <w:ind w:firstLine="540"/>
        <w:jc w:val="both"/>
      </w:pPr>
      <w:r>
        <w:t>3.4.5. Экспертная организация направляет сводное экспертное заключение по рассмотрению Отчета в Уполномоченный экспертный орган.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 настоящего Регламента, осуществляются в течение 1 дня с момента окончания предыдущей процедуры.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процедуры: сводное экспертное заключение по рассмотрению Отчета, направленное в Уполномоченный экспертный орган.</w:t>
      </w:r>
    </w:p>
    <w:p w:rsidR="00812D37" w:rsidRDefault="00812D37">
      <w:pPr>
        <w:pStyle w:val="ConsPlusNormal"/>
        <w:ind w:firstLine="540"/>
        <w:jc w:val="both"/>
      </w:pPr>
      <w:r>
        <w:t>3.4.6. Специалист Уполномоченного экспертного органа проводит работу с поступившими документами и готовит сводное экспертное заключение по соблюдению условий лицензионного соглашения и соответствия проекту геологоразведочных работ.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 настоящего Регламента, осуществляются в течение 14 дней с момента окончания процедур, указанных в пункте 3.4.3 настоящего Регламента.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сводное экспертное заключение по соблюдению условий лицензионного соглашения и соответствия проекту геологоразведочных работ.</w:t>
      </w:r>
    </w:p>
    <w:p w:rsidR="00812D37" w:rsidRDefault="00812D37">
      <w:pPr>
        <w:pStyle w:val="ConsPlusNormal"/>
        <w:ind w:firstLine="540"/>
        <w:jc w:val="both"/>
      </w:pPr>
      <w:r>
        <w:t>3.4.7. Специалист Уполномоченного экспертного органа на основании сводного экспертного заключения по соблюдению условий лицензионного соглашения и соответствия проекту геологоразведочных работ и полученного от экспертной организации экспертного заключения по рассмотрению Отчета формирует заключение государственной экспертизы и организует проведение заседания Уполномоченного экспертного органа (далее - Заседание экспертной комиссии).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процедуры: подготовленное заключение государственной экспертизы и организованное Заседание экспертной комиссии.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2 дней с момента окончания процедур, указанных в пункте 3.4.5 настоящего Регламента.</w:t>
      </w:r>
    </w:p>
    <w:p w:rsidR="00812D37" w:rsidRDefault="00812D37">
      <w:pPr>
        <w:pStyle w:val="ConsPlusNormal"/>
        <w:ind w:firstLine="540"/>
        <w:jc w:val="both"/>
      </w:pPr>
      <w:r>
        <w:t>3.4.8. Заключение государственной экспертизы рассматривается на заседании экспертной комиссии, подписывается членами экспертной комиссии и утверждается руководителем Уполномоченного экспертного органа в форме протокола.</w:t>
      </w:r>
    </w:p>
    <w:p w:rsidR="00812D37" w:rsidRDefault="00812D37">
      <w:pPr>
        <w:pStyle w:val="ConsPlusNormal"/>
        <w:ind w:firstLine="540"/>
        <w:jc w:val="both"/>
      </w:pPr>
      <w:r>
        <w:lastRenderedPageBreak/>
        <w:t>Процедуры, устанавливаемые настоящим пунктом, осуществляются в течение 4 дней с момента окончания предыдущей процедуры.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процедур: заключение государственной экспертизы, утвержденное руководителем Уполномоченного экспертного органа.</w:t>
      </w:r>
    </w:p>
    <w:p w:rsidR="00812D37" w:rsidRDefault="00812D37">
      <w:pPr>
        <w:pStyle w:val="ConsPlusNormal"/>
        <w:ind w:firstLine="540"/>
        <w:jc w:val="both"/>
      </w:pPr>
      <w:r>
        <w:t>3.5. Вручение (направление) Заявителю:</w:t>
      </w:r>
    </w:p>
    <w:p w:rsidR="00812D37" w:rsidRDefault="00812D37">
      <w:pPr>
        <w:pStyle w:val="ConsPlusNormal"/>
        <w:ind w:firstLine="540"/>
        <w:jc w:val="both"/>
      </w:pPr>
      <w:r>
        <w:t>заключения государственной экспертизы;</w:t>
      </w:r>
    </w:p>
    <w:p w:rsidR="00812D37" w:rsidRDefault="00812D37">
      <w:pPr>
        <w:pStyle w:val="ConsPlusNormal"/>
        <w:ind w:firstLine="540"/>
        <w:jc w:val="both"/>
      </w:pPr>
      <w:r>
        <w:t>письма о мотивированном отказе в предоставлении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3.5.1. Специалист Уполномоченного экспертного органа направляет Заявителю Заключение государственной экспертизы, утвержденное руководителем Уполномоченного экспертного органа.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3 дней с момента окончания предыдущей процедуры.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процедуры: направленное Заявителю заключение государственной экспертизы, утвержденное руководителем Уполномоченного экспертного органа.</w:t>
      </w:r>
    </w:p>
    <w:p w:rsidR="00812D37" w:rsidRDefault="00812D37">
      <w:pPr>
        <w:pStyle w:val="ConsPlusNormal"/>
        <w:ind w:firstLine="540"/>
        <w:jc w:val="both"/>
      </w:pPr>
      <w:r>
        <w:t>3.5.2. Специалист Уполномоченного экспертного органа при наличии оснований, указанных в пункте 2.9 настоящего Регламента, оформляет и направляет Заявителю письмо о мотивированном отказе в предоставлении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1 дня с момента окончания процедур, указанных в пункте 3.4.2.</w:t>
      </w:r>
    </w:p>
    <w:p w:rsidR="00812D37" w:rsidRDefault="00812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D37" w:rsidRDefault="00812D3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12D37" w:rsidRDefault="00812D3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"о мотивированном отказе в предоставлении государственной услуги", а не "о мотивированном отказе в проведении государственной услуги".</w:t>
      </w:r>
    </w:p>
    <w:p w:rsidR="00812D37" w:rsidRDefault="00812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D37" w:rsidRDefault="00812D37">
      <w:pPr>
        <w:pStyle w:val="ConsPlusNormal"/>
        <w:ind w:firstLine="540"/>
        <w:jc w:val="both"/>
      </w:pPr>
      <w:r>
        <w:t>Результат процедур: письмо Заявителю о мотивированном отказе в проведении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3.6. Исправление технической ошибки.</w:t>
      </w:r>
    </w:p>
    <w:p w:rsidR="00812D37" w:rsidRDefault="00812D37">
      <w:pPr>
        <w:pStyle w:val="ConsPlusNormal"/>
        <w:ind w:firstLine="540"/>
        <w:jc w:val="both"/>
      </w:pPr>
      <w:r>
        <w:t>3.6.1. В случае обнаружения технической ошибки в документе, являющемся результатом государственной услуги, Заявитель представляет в Отдел:</w:t>
      </w:r>
    </w:p>
    <w:p w:rsidR="00812D37" w:rsidRDefault="00812D37">
      <w:pPr>
        <w:pStyle w:val="ConsPlusNormal"/>
        <w:ind w:firstLine="540"/>
        <w:jc w:val="both"/>
      </w:pPr>
      <w:r>
        <w:t>заявление об исправлении технической ошибки (приложение N 3);</w:t>
      </w:r>
    </w:p>
    <w:p w:rsidR="00812D37" w:rsidRDefault="00812D37">
      <w:pPr>
        <w:pStyle w:val="ConsPlusNormal"/>
        <w:ind w:firstLine="540"/>
        <w:jc w:val="both"/>
      </w:pPr>
      <w:r>
        <w:t>документ, выданный Заявителю как результат государственной услуги, в котором содержится техническая ошибка;</w:t>
      </w:r>
    </w:p>
    <w:p w:rsidR="00812D37" w:rsidRDefault="00812D37">
      <w:pPr>
        <w:pStyle w:val="ConsPlusNormal"/>
        <w:ind w:firstLine="540"/>
        <w:jc w:val="both"/>
      </w:pPr>
      <w:r>
        <w:t>документы, имеющие юридическую силу, свидетельствующие о наличии технической ошибки.</w:t>
      </w:r>
    </w:p>
    <w:p w:rsidR="00812D37" w:rsidRDefault="00812D37">
      <w:pPr>
        <w:pStyle w:val="ConsPlusNormal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812D37" w:rsidRDefault="00812D37">
      <w:pPr>
        <w:pStyle w:val="ConsPlusNormal"/>
        <w:ind w:firstLine="540"/>
        <w:jc w:val="both"/>
      </w:pPr>
      <w:r>
        <w:t xml:space="preserve">3.6.2. Специалист </w:t>
      </w:r>
      <w:proofErr w:type="gramStart"/>
      <w:r>
        <w:t>отдела контроля исполнения документов Министерства</w:t>
      </w:r>
      <w:proofErr w:type="gramEnd"/>
      <w:r>
        <w:t xml:space="preserve">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812D37" w:rsidRDefault="00812D37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регистрации заявления.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812D37" w:rsidRDefault="00812D37">
      <w:pPr>
        <w:pStyle w:val="ConsPlusNormal"/>
        <w:ind w:firstLine="540"/>
        <w:jc w:val="both"/>
      </w:pPr>
      <w:r>
        <w:t xml:space="preserve">3.6.3. </w:t>
      </w:r>
      <w:proofErr w:type="gramStart"/>
      <w:r>
        <w:t>Специалист Отдела рассматривает документы и в целях внесения исправлений в документ, являющийся результатом государственной услуги, осуществляет процедуры, предусмотренные пунктами 3.4.7 - 3.4.8 настоящего Регламента, и выдает переоформленный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>
        <w:t xml:space="preserve"> документа при предоставлении в Отдел оригинала документа, в котором содержится техническая ошибка.</w:t>
      </w:r>
    </w:p>
    <w:p w:rsidR="00812D37" w:rsidRDefault="00812D37">
      <w:pPr>
        <w:pStyle w:val="ConsPlusNormal"/>
        <w:ind w:firstLine="540"/>
        <w:jc w:val="both"/>
      </w:pPr>
      <w:r>
        <w:lastRenderedPageBreak/>
        <w:t xml:space="preserve">Процедура, устанавливаемая настоящим пунктом, осуществляется в течение 7 дней после обнаружения технической ошибки или </w:t>
      </w:r>
      <w:proofErr w:type="gramStart"/>
      <w:r>
        <w:t>с даты регистрации</w:t>
      </w:r>
      <w:proofErr w:type="gramEnd"/>
      <w:r>
        <w:t xml:space="preserve"> заявления об исправлении технической ошибки.</w:t>
      </w:r>
    </w:p>
    <w:p w:rsidR="00812D37" w:rsidRDefault="00812D37">
      <w:pPr>
        <w:pStyle w:val="ConsPlusNormal"/>
        <w:ind w:firstLine="540"/>
        <w:jc w:val="both"/>
      </w:pPr>
      <w:r>
        <w:t>Результат процедуры: выданный (направленный) переоформленный документ, являющийся результатом государственной услуги.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center"/>
        <w:outlineLvl w:val="1"/>
      </w:pPr>
      <w:r>
        <w:t>4. ПОРЯДОК И ФОРМЫ КОНТРОЛЯ</w:t>
      </w:r>
    </w:p>
    <w:p w:rsidR="00812D37" w:rsidRDefault="00812D37">
      <w:pPr>
        <w:pStyle w:val="ConsPlusNormal"/>
        <w:jc w:val="center"/>
      </w:pPr>
      <w:r>
        <w:t>ЗА ПРЕДОСТАВЛЕНИЕМ ГОСУДАРСТВЕННОЙ УСЛУГИ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 осуществляется начальником Отдела.</w:t>
      </w:r>
    </w:p>
    <w:p w:rsidR="00812D37" w:rsidRDefault="00812D37">
      <w:pPr>
        <w:pStyle w:val="ConsPlusNormal"/>
        <w:ind w:firstLine="540"/>
        <w:jc w:val="both"/>
      </w:pPr>
      <w:r>
        <w:t>4.2. Текущий контроль осуществляется в форме проведения проверок полноты и качества исполнения государственной услуги.</w:t>
      </w:r>
    </w:p>
    <w:p w:rsidR="00812D37" w:rsidRDefault="00812D37">
      <w:pPr>
        <w:pStyle w:val="ConsPlusNormal"/>
        <w:ind w:firstLine="540"/>
        <w:jc w:val="both"/>
      </w:pPr>
      <w:r>
        <w:t>4.3. Проверки могут быть плановыми и внеплановыми. Плановые проверки осуществляются на основании полугодовых и годовых планов работы Министерства. Внеплановые проверки проводятся по конкретному обращению Заявителя.</w:t>
      </w:r>
    </w:p>
    <w:p w:rsidR="00812D37" w:rsidRDefault="00812D37">
      <w:pPr>
        <w:pStyle w:val="ConsPlusNormal"/>
        <w:ind w:firstLine="540"/>
        <w:jc w:val="both"/>
      </w:pPr>
      <w:r>
        <w:t>4.4. По результатам проведенных проверок в случае выявления нарушений, допущенных должностными лицами Министерства при предоставлении государственной услуги, виновные лица привлекаются к ответственности в соответствии с законодательством Российской Федерации.</w:t>
      </w:r>
    </w:p>
    <w:p w:rsidR="00812D37" w:rsidRDefault="00812D37">
      <w:pPr>
        <w:pStyle w:val="ConsPlusNormal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center"/>
        <w:outlineLvl w:val="1"/>
      </w:pPr>
      <w:r>
        <w:t>5. ДОСУДЕБНОЕ (ВНЕСУДЕБНОЕ) ОБЖАЛОВАНИЕ РЕШЕНИЙ И ДЕЙСТВИЙ</w:t>
      </w:r>
    </w:p>
    <w:p w:rsidR="00812D37" w:rsidRDefault="00812D37">
      <w:pPr>
        <w:pStyle w:val="ConsPlusNormal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812D37" w:rsidRDefault="00812D37">
      <w:pPr>
        <w:pStyle w:val="ConsPlusNormal"/>
        <w:jc w:val="center"/>
      </w:pPr>
      <w:r>
        <w:t>УСЛУГУ, А ТАКЖЕ ДОЛЖНОСТНЫХ ЛИЦ, ГОСУДАРСТВЕННЫХ СЛУЖАЩИХ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действий (бездействия) государственного гражданского служащего Министерства, участвующего в предоставлении государственной услуги, в досудебном порядке - в Министерство. Жалобы на решения, действия (бездействие) министра в связи с предоставлением государственной услуги подаются Заявителем в Кабинет Министров Республики Татарстан.</w:t>
      </w:r>
    </w:p>
    <w:p w:rsidR="00812D37" w:rsidRDefault="00812D37">
      <w:pPr>
        <w:pStyle w:val="ConsPlusNormal"/>
        <w:ind w:firstLine="540"/>
        <w:jc w:val="both"/>
      </w:pPr>
      <w:r>
        <w:t>Заявители могут обратиться с жалобой в следующих случаях:</w:t>
      </w:r>
    </w:p>
    <w:p w:rsidR="00812D37" w:rsidRDefault="00812D37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812D37" w:rsidRDefault="00812D37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812D37" w:rsidRDefault="00812D37">
      <w:pPr>
        <w:pStyle w:val="ConsPlusNormal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Татарстан;</w:t>
      </w:r>
    </w:p>
    <w:p w:rsidR="00812D37" w:rsidRDefault="00812D37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Татарстан;</w:t>
      </w:r>
    </w:p>
    <w:p w:rsidR="00812D37" w:rsidRDefault="00812D37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812D37" w:rsidRDefault="00812D37">
      <w:pPr>
        <w:pStyle w:val="ConsPlusNormal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812D37" w:rsidRDefault="00812D37">
      <w:pPr>
        <w:pStyle w:val="ConsPlusNormal"/>
        <w:ind w:firstLine="540"/>
        <w:jc w:val="both"/>
      </w:pPr>
      <w:proofErr w:type="gramStart"/>
      <w:r>
        <w:t xml:space="preserve">7) отказ Министерства, его должностного лица в исправлении допущенных опечаток и </w:t>
      </w:r>
      <w:r>
        <w:lastRenderedPageBreak/>
        <w:t>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12D37" w:rsidRDefault="00812D37">
      <w:pPr>
        <w:pStyle w:val="ConsPlusNormal"/>
        <w:ind w:firstLine="540"/>
        <w:jc w:val="both"/>
      </w:pPr>
      <w:r>
        <w:t>Жалоба подается в письменной форме на бумажном носителе или в электронной форме.</w:t>
      </w:r>
    </w:p>
    <w:p w:rsidR="00812D37" w:rsidRDefault="00812D37">
      <w:pPr>
        <w:pStyle w:val="ConsPlusNormal"/>
        <w:ind w:firstLine="540"/>
        <w:jc w:val="both"/>
      </w:pPr>
      <w:r>
        <w:t>5.2. Жалоба получателями государственной услуги может быть направлена по почте, с использованием информационно-телекоммуникационной сети Интернет, через Интернет-приемную, портал государственных и муниципальных услуг Республики Татарстан, единый портал государственных и муниципальных услуг (функций), многофункциональный центр, а также может быть принята при личном приеме Заявителя.</w:t>
      </w:r>
    </w:p>
    <w:p w:rsidR="00812D37" w:rsidRDefault="00812D37">
      <w:pPr>
        <w:pStyle w:val="ConsPlusNormal"/>
        <w:ind w:firstLine="540"/>
        <w:jc w:val="both"/>
      </w:pPr>
      <w:r>
        <w:t>5.3. Жалоба получателей государственной услуги должна содержать следующую информацию:</w:t>
      </w:r>
    </w:p>
    <w:p w:rsidR="00812D37" w:rsidRDefault="00812D37">
      <w:pPr>
        <w:pStyle w:val="ConsPlusNormal"/>
        <w:ind w:firstLine="540"/>
        <w:jc w:val="both"/>
      </w:pPr>
      <w:r>
        <w:t>наименование Министерства,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812D37" w:rsidRDefault="00812D37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D37" w:rsidRDefault="00812D37">
      <w:pPr>
        <w:pStyle w:val="ConsPlusNormal"/>
        <w:ind w:firstLine="540"/>
        <w:jc w:val="both"/>
      </w:pPr>
      <w:r>
        <w:t>сведения об обжалуемых решениях и действиях (бездействии) Министерства, его должностного лица либо государственного гражданского служащего, участвующего в предоставлении государственной услуги;</w:t>
      </w:r>
    </w:p>
    <w:p w:rsidR="00812D37" w:rsidRDefault="00812D37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</w:t>
      </w:r>
    </w:p>
    <w:p w:rsidR="00812D37" w:rsidRDefault="00812D37">
      <w:pPr>
        <w:pStyle w:val="ConsPlusNormal"/>
        <w:ind w:firstLine="540"/>
        <w:jc w:val="both"/>
      </w:pPr>
      <w:r>
        <w:t xml:space="preserve">5.4. </w:t>
      </w:r>
      <w:proofErr w:type="gramStart"/>
      <w: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</w:t>
      </w:r>
    </w:p>
    <w:p w:rsidR="00812D37" w:rsidRDefault="00812D37">
      <w:pPr>
        <w:pStyle w:val="ConsPlusNormal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12D37" w:rsidRDefault="00812D37">
      <w:pPr>
        <w:pStyle w:val="ConsPlusNormal"/>
        <w:ind w:firstLine="540"/>
        <w:jc w:val="both"/>
      </w:pPr>
      <w:r>
        <w:t>5.6. Жалоба подписывается лично либо уполномоченным Заявителем лицом.</w:t>
      </w:r>
    </w:p>
    <w:p w:rsidR="00812D37" w:rsidRDefault="00812D37">
      <w:pPr>
        <w:pStyle w:val="ConsPlusNormal"/>
        <w:ind w:firstLine="540"/>
        <w:jc w:val="both"/>
      </w:pPr>
      <w:r>
        <w:t>5.7. По результатам рассмотрения жалобы министр (в его отсутствие лицо, им уполномоченное) принимает одно из следующих решений:</w:t>
      </w:r>
    </w:p>
    <w:p w:rsidR="00812D37" w:rsidRDefault="00812D37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812D37" w:rsidRDefault="00812D37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812D37" w:rsidRDefault="00812D37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D37" w:rsidRDefault="00812D37">
      <w:pPr>
        <w:pStyle w:val="ConsPlusNormal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right"/>
        <w:outlineLvl w:val="1"/>
      </w:pPr>
      <w:r>
        <w:t>Приложение (справочное)</w:t>
      </w:r>
    </w:p>
    <w:p w:rsidR="00812D37" w:rsidRDefault="00812D37">
      <w:pPr>
        <w:pStyle w:val="ConsPlusNormal"/>
        <w:jc w:val="right"/>
      </w:pPr>
      <w:r>
        <w:t>к Административному регламенту</w:t>
      </w:r>
    </w:p>
    <w:p w:rsidR="00812D37" w:rsidRDefault="00812D37">
      <w:pPr>
        <w:pStyle w:val="ConsPlusNormal"/>
        <w:jc w:val="right"/>
      </w:pPr>
      <w:r>
        <w:lastRenderedPageBreak/>
        <w:t xml:space="preserve">предоставления </w:t>
      </w:r>
      <w:proofErr w:type="gramStart"/>
      <w:r>
        <w:t>государственной</w:t>
      </w:r>
      <w:proofErr w:type="gramEnd"/>
    </w:p>
    <w:p w:rsidR="00812D37" w:rsidRDefault="00812D37">
      <w:pPr>
        <w:pStyle w:val="ConsPlusNormal"/>
        <w:jc w:val="right"/>
      </w:pPr>
      <w:r>
        <w:t>услуги по проведению</w:t>
      </w:r>
    </w:p>
    <w:p w:rsidR="00812D37" w:rsidRDefault="00812D37">
      <w:pPr>
        <w:pStyle w:val="ConsPlusNormal"/>
        <w:jc w:val="right"/>
      </w:pPr>
      <w:r>
        <w:t>государственной экспертизы</w:t>
      </w:r>
    </w:p>
    <w:p w:rsidR="00812D37" w:rsidRDefault="00812D37">
      <w:pPr>
        <w:pStyle w:val="ConsPlusNormal"/>
        <w:jc w:val="right"/>
      </w:pPr>
      <w:r>
        <w:t>запасов полезных ископаемых,</w:t>
      </w:r>
    </w:p>
    <w:p w:rsidR="00812D37" w:rsidRDefault="00812D37">
      <w:pPr>
        <w:pStyle w:val="ConsPlusNormal"/>
        <w:jc w:val="right"/>
      </w:pPr>
      <w:r>
        <w:t>геологической, экономической и</w:t>
      </w:r>
    </w:p>
    <w:p w:rsidR="00812D37" w:rsidRDefault="00812D37">
      <w:pPr>
        <w:pStyle w:val="ConsPlusNormal"/>
        <w:jc w:val="right"/>
      </w:pPr>
      <w:r>
        <w:t>экологической информации</w:t>
      </w:r>
    </w:p>
    <w:p w:rsidR="00812D37" w:rsidRDefault="00812D37">
      <w:pPr>
        <w:pStyle w:val="ConsPlusNormal"/>
        <w:jc w:val="right"/>
      </w:pPr>
      <w:r>
        <w:t xml:space="preserve">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812D37" w:rsidRDefault="00812D37">
      <w:pPr>
        <w:pStyle w:val="ConsPlusNormal"/>
        <w:jc w:val="right"/>
      </w:pPr>
      <w:proofErr w:type="gramStart"/>
      <w:r>
        <w:t>участках</w:t>
      </w:r>
      <w:proofErr w:type="gramEnd"/>
      <w:r>
        <w:t xml:space="preserve"> недр местного значения</w:t>
      </w:r>
    </w:p>
    <w:p w:rsidR="00812D37" w:rsidRDefault="00812D37">
      <w:pPr>
        <w:pStyle w:val="ConsPlusNormal"/>
        <w:jc w:val="right"/>
      </w:pPr>
      <w:r>
        <w:t>по Республике Татарстан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Title"/>
        <w:jc w:val="center"/>
      </w:pPr>
      <w:r>
        <w:t>РЕКВИЗИТЫ</w:t>
      </w:r>
    </w:p>
    <w:p w:rsidR="00812D37" w:rsidRDefault="00812D37">
      <w:pPr>
        <w:pStyle w:val="ConsPlusTitle"/>
        <w:jc w:val="center"/>
      </w:pPr>
      <w:r>
        <w:t>ДОЛЖНОСТНЫХ ЛИЦ, ОТВЕТСТВЕННЫХ ЗА ПРЕДОСТАВЛЕНИЕ</w:t>
      </w:r>
    </w:p>
    <w:p w:rsidR="00812D37" w:rsidRDefault="00812D37">
      <w:pPr>
        <w:pStyle w:val="ConsPlusTitle"/>
        <w:jc w:val="center"/>
      </w:pPr>
      <w:r>
        <w:t>ГОСУДАРСТВЕННОЙ УСЛУГИ ПО ПРОВЕДЕНИЮ ГОСУДАРСТВЕННОЙ</w:t>
      </w:r>
    </w:p>
    <w:p w:rsidR="00812D37" w:rsidRDefault="00812D37">
      <w:pPr>
        <w:pStyle w:val="ConsPlusTitle"/>
        <w:jc w:val="center"/>
      </w:pPr>
      <w:r>
        <w:t>ЭКСПЕРТИЗЫ ЗАПАСОВ ПОЛЕЗНЫХ ИСКОПАЕМЫХ, ГЕОЛОГИЧЕСКОЙ,</w:t>
      </w:r>
    </w:p>
    <w:p w:rsidR="00812D37" w:rsidRDefault="00812D37">
      <w:pPr>
        <w:pStyle w:val="ConsPlusTitle"/>
        <w:jc w:val="center"/>
      </w:pPr>
      <w:r>
        <w:t xml:space="preserve">ЭКОНОМИЧЕСКОЙ И ЭКОЛОГИЧЕСКОЙ ИНФОРМАЦИИ О </w:t>
      </w:r>
      <w:proofErr w:type="gramStart"/>
      <w:r>
        <w:t>ПРЕДОСТАВЛЯЕМЫХ</w:t>
      </w:r>
      <w:proofErr w:type="gramEnd"/>
    </w:p>
    <w:p w:rsidR="00812D37" w:rsidRDefault="00812D37">
      <w:pPr>
        <w:pStyle w:val="ConsPlusTitle"/>
        <w:jc w:val="center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 МЕСТНОГО ЗНАЧЕНИЯ</w:t>
      </w:r>
    </w:p>
    <w:p w:rsidR="00812D37" w:rsidRDefault="00812D37">
      <w:pPr>
        <w:pStyle w:val="ConsPlusTitle"/>
        <w:jc w:val="center"/>
      </w:pPr>
      <w:r>
        <w:t>ПО РЕСПУБЛИКЕ ТАТАРСТАН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center"/>
        <w:outlineLvl w:val="2"/>
      </w:pPr>
      <w:r>
        <w:t xml:space="preserve">МИНИСТЕРСТВО ЭКОЛОГИИ И </w:t>
      </w:r>
      <w:proofErr w:type="gramStart"/>
      <w:r>
        <w:t>ПРИРОДНЫХ</w:t>
      </w:r>
      <w:proofErr w:type="gramEnd"/>
    </w:p>
    <w:p w:rsidR="00812D37" w:rsidRDefault="00812D37">
      <w:pPr>
        <w:pStyle w:val="ConsPlusNormal"/>
        <w:jc w:val="center"/>
      </w:pPr>
      <w:r>
        <w:t>РЕСУРСОВ РЕСПУБЛИКИ ТАТАРСТАН</w:t>
      </w:r>
    </w:p>
    <w:p w:rsidR="00812D37" w:rsidRDefault="00812D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304"/>
        <w:gridCol w:w="3118"/>
      </w:tblGrid>
      <w:tr w:rsidR="00812D37">
        <w:tc>
          <w:tcPr>
            <w:tcW w:w="4479" w:type="dxa"/>
          </w:tcPr>
          <w:p w:rsidR="00812D37" w:rsidRDefault="00812D37">
            <w:pPr>
              <w:pStyle w:val="ConsPlusNormal"/>
              <w:jc w:val="center"/>
            </w:pPr>
            <w:r>
              <w:t>Должность, Ф.И.О.</w:t>
            </w:r>
          </w:p>
        </w:tc>
        <w:tc>
          <w:tcPr>
            <w:tcW w:w="1304" w:type="dxa"/>
          </w:tcPr>
          <w:p w:rsidR="00812D37" w:rsidRDefault="00812D3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18" w:type="dxa"/>
          </w:tcPr>
          <w:p w:rsidR="00812D37" w:rsidRDefault="00812D3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812D37">
        <w:tc>
          <w:tcPr>
            <w:tcW w:w="4479" w:type="dxa"/>
          </w:tcPr>
          <w:p w:rsidR="00812D37" w:rsidRDefault="00812D37">
            <w:pPr>
              <w:pStyle w:val="ConsPlusNormal"/>
              <w:jc w:val="both"/>
            </w:pPr>
            <w:r>
              <w:t>Министр экологии и природных ресурсов Республики Татарстан</w:t>
            </w:r>
          </w:p>
          <w:p w:rsidR="00812D37" w:rsidRDefault="00812D37">
            <w:pPr>
              <w:pStyle w:val="ConsPlusNormal"/>
              <w:jc w:val="both"/>
            </w:pPr>
            <w:r>
              <w:t>Абдулганиев Фарид Султанович</w:t>
            </w:r>
          </w:p>
        </w:tc>
        <w:tc>
          <w:tcPr>
            <w:tcW w:w="1304" w:type="dxa"/>
          </w:tcPr>
          <w:p w:rsidR="00812D37" w:rsidRDefault="00812D37">
            <w:pPr>
              <w:pStyle w:val="ConsPlusNormal"/>
              <w:jc w:val="center"/>
            </w:pPr>
            <w:r>
              <w:t>267-68-01</w:t>
            </w:r>
          </w:p>
        </w:tc>
        <w:tc>
          <w:tcPr>
            <w:tcW w:w="3118" w:type="dxa"/>
          </w:tcPr>
          <w:p w:rsidR="00812D37" w:rsidRDefault="00812D37">
            <w:pPr>
              <w:pStyle w:val="ConsPlusNormal"/>
              <w:jc w:val="center"/>
            </w:pPr>
            <w:r>
              <w:t>eco@tatar.ru</w:t>
            </w:r>
          </w:p>
        </w:tc>
      </w:tr>
      <w:tr w:rsidR="00812D37">
        <w:tc>
          <w:tcPr>
            <w:tcW w:w="4479" w:type="dxa"/>
          </w:tcPr>
          <w:p w:rsidR="00812D37" w:rsidRDefault="00812D37">
            <w:pPr>
              <w:pStyle w:val="ConsPlusNormal"/>
              <w:jc w:val="both"/>
            </w:pPr>
            <w:r>
              <w:t>Заместитель министра</w:t>
            </w:r>
          </w:p>
          <w:p w:rsidR="00812D37" w:rsidRDefault="00812D37">
            <w:pPr>
              <w:pStyle w:val="ConsPlusNormal"/>
              <w:jc w:val="both"/>
            </w:pPr>
            <w:r>
              <w:t>Гайнетдинов Радик Нуретдинович</w:t>
            </w:r>
          </w:p>
        </w:tc>
        <w:tc>
          <w:tcPr>
            <w:tcW w:w="1304" w:type="dxa"/>
          </w:tcPr>
          <w:p w:rsidR="00812D37" w:rsidRDefault="00812D37">
            <w:pPr>
              <w:pStyle w:val="ConsPlusNormal"/>
              <w:jc w:val="center"/>
            </w:pPr>
            <w:r>
              <w:t>267-68-26</w:t>
            </w:r>
          </w:p>
        </w:tc>
        <w:tc>
          <w:tcPr>
            <w:tcW w:w="3118" w:type="dxa"/>
          </w:tcPr>
          <w:p w:rsidR="00812D37" w:rsidRDefault="00812D37">
            <w:pPr>
              <w:pStyle w:val="ConsPlusNormal"/>
              <w:jc w:val="center"/>
            </w:pPr>
            <w:r>
              <w:t>Radik.Gaynetdinov@tatar.ru</w:t>
            </w:r>
          </w:p>
        </w:tc>
      </w:tr>
      <w:tr w:rsidR="00812D37">
        <w:tc>
          <w:tcPr>
            <w:tcW w:w="4479" w:type="dxa"/>
          </w:tcPr>
          <w:p w:rsidR="00812D37" w:rsidRDefault="00812D37">
            <w:pPr>
              <w:pStyle w:val="ConsPlusNormal"/>
              <w:jc w:val="both"/>
            </w:pPr>
            <w:r>
              <w:t>Начальник Управления минерально-сырьевых и водных ресурсов</w:t>
            </w:r>
          </w:p>
          <w:p w:rsidR="00812D37" w:rsidRDefault="00812D37">
            <w:pPr>
              <w:pStyle w:val="ConsPlusNormal"/>
              <w:jc w:val="both"/>
            </w:pPr>
            <w:r>
              <w:t>Фаттахов Ильдар Салимзянович</w:t>
            </w:r>
          </w:p>
        </w:tc>
        <w:tc>
          <w:tcPr>
            <w:tcW w:w="1304" w:type="dxa"/>
          </w:tcPr>
          <w:p w:rsidR="00812D37" w:rsidRDefault="00812D37">
            <w:pPr>
              <w:pStyle w:val="ConsPlusNormal"/>
              <w:jc w:val="center"/>
            </w:pPr>
            <w:r>
              <w:t>267-68-60</w:t>
            </w:r>
          </w:p>
        </w:tc>
        <w:tc>
          <w:tcPr>
            <w:tcW w:w="3118" w:type="dxa"/>
          </w:tcPr>
          <w:p w:rsidR="00812D37" w:rsidRDefault="00812D37">
            <w:pPr>
              <w:pStyle w:val="ConsPlusNormal"/>
              <w:jc w:val="center"/>
            </w:pPr>
            <w:r>
              <w:t>Ildar.Fattahov@tatar.ru</w:t>
            </w:r>
          </w:p>
        </w:tc>
      </w:tr>
      <w:tr w:rsidR="00812D37">
        <w:tc>
          <w:tcPr>
            <w:tcW w:w="4479" w:type="dxa"/>
          </w:tcPr>
          <w:p w:rsidR="00812D37" w:rsidRDefault="00812D37">
            <w:pPr>
              <w:pStyle w:val="ConsPlusNormal"/>
              <w:jc w:val="both"/>
            </w:pPr>
            <w:r>
              <w:t>Начальник отдела геологии твердых полезных ископаемых</w:t>
            </w:r>
          </w:p>
          <w:p w:rsidR="00812D37" w:rsidRDefault="00812D37">
            <w:pPr>
              <w:pStyle w:val="ConsPlusNormal"/>
              <w:jc w:val="both"/>
            </w:pPr>
            <w:r>
              <w:t>Бутаков Виктор Геннадьевич</w:t>
            </w:r>
          </w:p>
        </w:tc>
        <w:tc>
          <w:tcPr>
            <w:tcW w:w="1304" w:type="dxa"/>
          </w:tcPr>
          <w:p w:rsidR="00812D37" w:rsidRDefault="00812D37">
            <w:pPr>
              <w:pStyle w:val="ConsPlusNormal"/>
              <w:jc w:val="center"/>
            </w:pPr>
            <w:r>
              <w:t>267-68-97</w:t>
            </w:r>
          </w:p>
        </w:tc>
        <w:tc>
          <w:tcPr>
            <w:tcW w:w="3118" w:type="dxa"/>
          </w:tcPr>
          <w:p w:rsidR="00812D37" w:rsidRDefault="00812D37">
            <w:pPr>
              <w:pStyle w:val="ConsPlusNormal"/>
              <w:jc w:val="center"/>
            </w:pPr>
            <w:r>
              <w:t>Viktor.Butakov@tatar.ru</w:t>
            </w:r>
          </w:p>
        </w:tc>
      </w:tr>
    </w:tbl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center"/>
        <w:outlineLvl w:val="2"/>
      </w:pPr>
      <w:r>
        <w:t>АППАРАТ КАБИНЕТА МИНИСТРОВ РЕСПУБЛИКИ ТАТАРСТАН</w:t>
      </w:r>
    </w:p>
    <w:p w:rsidR="00812D37" w:rsidRDefault="00812D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304"/>
        <w:gridCol w:w="3118"/>
      </w:tblGrid>
      <w:tr w:rsidR="00812D37">
        <w:tc>
          <w:tcPr>
            <w:tcW w:w="4479" w:type="dxa"/>
          </w:tcPr>
          <w:p w:rsidR="00812D37" w:rsidRDefault="00812D37">
            <w:pPr>
              <w:pStyle w:val="ConsPlusNormal"/>
              <w:jc w:val="center"/>
            </w:pPr>
            <w:r>
              <w:t>Должность, Ф.И.О.</w:t>
            </w:r>
          </w:p>
        </w:tc>
        <w:tc>
          <w:tcPr>
            <w:tcW w:w="1304" w:type="dxa"/>
          </w:tcPr>
          <w:p w:rsidR="00812D37" w:rsidRDefault="00812D3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18" w:type="dxa"/>
          </w:tcPr>
          <w:p w:rsidR="00812D37" w:rsidRDefault="00812D37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812D37">
        <w:tc>
          <w:tcPr>
            <w:tcW w:w="4479" w:type="dxa"/>
          </w:tcPr>
          <w:p w:rsidR="00812D37" w:rsidRDefault="00812D37">
            <w:pPr>
              <w:pStyle w:val="ConsPlusNormal"/>
              <w:jc w:val="both"/>
            </w:pPr>
            <w:r>
              <w:t>Отдел по работе с обращениями граждан</w:t>
            </w:r>
          </w:p>
        </w:tc>
        <w:tc>
          <w:tcPr>
            <w:tcW w:w="1304" w:type="dxa"/>
          </w:tcPr>
          <w:p w:rsidR="00812D37" w:rsidRDefault="00812D37">
            <w:pPr>
              <w:pStyle w:val="ConsPlusNormal"/>
              <w:jc w:val="center"/>
            </w:pPr>
            <w:r>
              <w:t>264-77-46</w:t>
            </w:r>
          </w:p>
        </w:tc>
        <w:tc>
          <w:tcPr>
            <w:tcW w:w="3118" w:type="dxa"/>
          </w:tcPr>
          <w:p w:rsidR="00812D37" w:rsidRDefault="00812D37">
            <w:pPr>
              <w:pStyle w:val="ConsPlusNormal"/>
              <w:jc w:val="center"/>
            </w:pPr>
            <w:r>
              <w:t>pisma@tatar.ru</w:t>
            </w:r>
          </w:p>
        </w:tc>
      </w:tr>
    </w:tbl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right"/>
        <w:outlineLvl w:val="1"/>
      </w:pPr>
      <w:r>
        <w:t>Приложение N 1</w:t>
      </w:r>
    </w:p>
    <w:p w:rsidR="00812D37" w:rsidRDefault="00812D37">
      <w:pPr>
        <w:pStyle w:val="ConsPlusNormal"/>
        <w:jc w:val="right"/>
      </w:pPr>
      <w:r>
        <w:t>к Административному регламенту</w:t>
      </w:r>
    </w:p>
    <w:p w:rsidR="00812D37" w:rsidRDefault="00812D3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12D37" w:rsidRDefault="00812D37">
      <w:pPr>
        <w:pStyle w:val="ConsPlusNormal"/>
        <w:jc w:val="right"/>
      </w:pPr>
      <w:r>
        <w:t>услуги по проведению государственной</w:t>
      </w:r>
    </w:p>
    <w:p w:rsidR="00812D37" w:rsidRDefault="00812D37">
      <w:pPr>
        <w:pStyle w:val="ConsPlusNormal"/>
        <w:jc w:val="right"/>
      </w:pPr>
      <w:r>
        <w:t>экспертизы запасов полезных</w:t>
      </w:r>
    </w:p>
    <w:p w:rsidR="00812D37" w:rsidRDefault="00812D37">
      <w:pPr>
        <w:pStyle w:val="ConsPlusNormal"/>
        <w:jc w:val="right"/>
      </w:pPr>
      <w:r>
        <w:lastRenderedPageBreak/>
        <w:t xml:space="preserve">ископаемых, </w:t>
      </w:r>
      <w:proofErr w:type="gramStart"/>
      <w:r>
        <w:t>геологической</w:t>
      </w:r>
      <w:proofErr w:type="gramEnd"/>
      <w:r>
        <w:t>,</w:t>
      </w:r>
    </w:p>
    <w:p w:rsidR="00812D37" w:rsidRDefault="00812D37">
      <w:pPr>
        <w:pStyle w:val="ConsPlusNormal"/>
        <w:jc w:val="right"/>
      </w:pPr>
      <w:r>
        <w:t>экономической и экологической</w:t>
      </w:r>
    </w:p>
    <w:p w:rsidR="00812D37" w:rsidRDefault="00812D37">
      <w:pPr>
        <w:pStyle w:val="ConsPlusNormal"/>
        <w:jc w:val="right"/>
      </w:pPr>
      <w:r>
        <w:t xml:space="preserve">информации о </w:t>
      </w:r>
      <w:proofErr w:type="gramStart"/>
      <w:r>
        <w:t>предоставляемых</w:t>
      </w:r>
      <w:proofErr w:type="gramEnd"/>
    </w:p>
    <w:p w:rsidR="00812D37" w:rsidRDefault="00812D37">
      <w:pPr>
        <w:pStyle w:val="ConsPlusNormal"/>
        <w:jc w:val="right"/>
      </w:pPr>
      <w:r>
        <w:t xml:space="preserve">в пользование </w:t>
      </w:r>
      <w:proofErr w:type="gramStart"/>
      <w:r>
        <w:t>участках</w:t>
      </w:r>
      <w:proofErr w:type="gramEnd"/>
    </w:p>
    <w:p w:rsidR="00812D37" w:rsidRDefault="00812D37">
      <w:pPr>
        <w:pStyle w:val="ConsPlusNormal"/>
        <w:jc w:val="right"/>
      </w:pPr>
      <w:r>
        <w:t>недр местного значения</w:t>
      </w:r>
    </w:p>
    <w:p w:rsidR="00812D37" w:rsidRDefault="00812D37">
      <w:pPr>
        <w:pStyle w:val="ConsPlusNormal"/>
        <w:jc w:val="right"/>
      </w:pPr>
      <w:r>
        <w:t>по Республике Татарстан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nformat"/>
        <w:jc w:val="both"/>
      </w:pPr>
      <w:r>
        <w:t>N _____ от __________ 201__ г.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 xml:space="preserve">                                             Министру экологии и </w:t>
      </w:r>
      <w:proofErr w:type="gramStart"/>
      <w:r>
        <w:t>природных</w:t>
      </w:r>
      <w:proofErr w:type="gramEnd"/>
    </w:p>
    <w:p w:rsidR="00812D37" w:rsidRDefault="00812D37">
      <w:pPr>
        <w:pStyle w:val="ConsPlusNonformat"/>
        <w:jc w:val="both"/>
      </w:pPr>
      <w:r>
        <w:t xml:space="preserve">                                             ресурсов Республики Татарстан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Ф.С.Абдулганиеву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от __________________________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руководителя,</w:t>
      </w:r>
      <w:proofErr w:type="gramEnd"/>
    </w:p>
    <w:p w:rsidR="00812D37" w:rsidRDefault="00812D37">
      <w:pPr>
        <w:pStyle w:val="ConsPlusNonformat"/>
        <w:jc w:val="both"/>
      </w:pPr>
      <w:r>
        <w:t xml:space="preserve">                                             наименование предприятия, ИП)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лицензия N ____ серия _______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участок недр ________________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______________________________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 xml:space="preserve">                                Заявление</w:t>
      </w:r>
    </w:p>
    <w:p w:rsidR="00812D37" w:rsidRDefault="00812D37">
      <w:pPr>
        <w:pStyle w:val="ConsPlusNonformat"/>
        <w:jc w:val="both"/>
      </w:pPr>
      <w:r>
        <w:t xml:space="preserve">    Прошу провести государственную экспертизу запасов полезных ископаемых,</w:t>
      </w:r>
    </w:p>
    <w:p w:rsidR="00812D37" w:rsidRDefault="00812D37">
      <w:pPr>
        <w:pStyle w:val="ConsPlusNonformat"/>
        <w:jc w:val="both"/>
      </w:pPr>
      <w:r>
        <w:t xml:space="preserve">геологической,  экономической и экологической информации о </w:t>
      </w:r>
      <w:proofErr w:type="gramStart"/>
      <w:r>
        <w:t>предоставляемых</w:t>
      </w:r>
      <w:proofErr w:type="gramEnd"/>
    </w:p>
    <w:p w:rsidR="00812D37" w:rsidRDefault="00812D37">
      <w:pPr>
        <w:pStyle w:val="ConsPlusNonformat"/>
        <w:jc w:val="both"/>
      </w:pPr>
      <w:r>
        <w:t xml:space="preserve">в пользование  </w:t>
      </w:r>
      <w:proofErr w:type="gramStart"/>
      <w:r>
        <w:t>участках</w:t>
      </w:r>
      <w:proofErr w:type="gramEnd"/>
      <w:r>
        <w:t xml:space="preserve">  недр  местного значения  по Республике  Татарстан</w:t>
      </w:r>
    </w:p>
    <w:p w:rsidR="00812D37" w:rsidRDefault="00812D37">
      <w:pPr>
        <w:pStyle w:val="ConsPlusNonformat"/>
        <w:jc w:val="both"/>
      </w:pPr>
      <w:r>
        <w:t>__________________________________________________________________________</w:t>
      </w:r>
    </w:p>
    <w:p w:rsidR="00812D37" w:rsidRDefault="00812D37">
      <w:pPr>
        <w:pStyle w:val="ConsPlusNonformat"/>
        <w:jc w:val="both"/>
      </w:pPr>
      <w:r>
        <w:t xml:space="preserve">                  (название и вид полезного ископаемого)</w:t>
      </w:r>
    </w:p>
    <w:p w:rsidR="00812D37" w:rsidRDefault="00812D37">
      <w:pPr>
        <w:pStyle w:val="ConsPlusNonformat"/>
        <w:jc w:val="both"/>
      </w:pPr>
      <w:r>
        <w:t>_________________________________________________________________________,</w:t>
      </w:r>
    </w:p>
    <w:p w:rsidR="00812D37" w:rsidRDefault="00812D37">
      <w:pPr>
        <w:pStyle w:val="ConsPlusNonformat"/>
        <w:jc w:val="both"/>
      </w:pPr>
      <w:r>
        <w:t>расположенных_____________________________________________________________</w:t>
      </w:r>
    </w:p>
    <w:p w:rsidR="00812D37" w:rsidRDefault="00812D37">
      <w:pPr>
        <w:pStyle w:val="ConsPlusNonformat"/>
        <w:jc w:val="both"/>
      </w:pPr>
      <w:r>
        <w:t xml:space="preserve">                            (район, место расположения)</w:t>
      </w:r>
    </w:p>
    <w:p w:rsidR="00812D37" w:rsidRDefault="00812D37">
      <w:pPr>
        <w:pStyle w:val="ConsPlusNonformat"/>
        <w:jc w:val="both"/>
      </w:pPr>
      <w:r>
        <w:t>Перечень прилагаемых документов:</w:t>
      </w:r>
    </w:p>
    <w:p w:rsidR="00812D37" w:rsidRDefault="00812D37">
      <w:pPr>
        <w:pStyle w:val="ConsPlusNonformat"/>
        <w:jc w:val="both"/>
      </w:pPr>
      <w:r>
        <w:t>1. _______________________________________________________________________</w:t>
      </w:r>
    </w:p>
    <w:p w:rsidR="00812D37" w:rsidRDefault="00812D37">
      <w:pPr>
        <w:pStyle w:val="ConsPlusNonformat"/>
        <w:jc w:val="both"/>
      </w:pPr>
      <w:r>
        <w:t>2. _______________________________________________________________________</w:t>
      </w:r>
    </w:p>
    <w:p w:rsidR="00812D37" w:rsidRDefault="00812D37">
      <w:pPr>
        <w:pStyle w:val="ConsPlusNonformat"/>
        <w:jc w:val="both"/>
      </w:pPr>
      <w:r>
        <w:t>3. _______________________________________________________________________</w:t>
      </w:r>
    </w:p>
    <w:p w:rsidR="00812D37" w:rsidRDefault="00812D37">
      <w:pPr>
        <w:pStyle w:val="ConsPlusNonformat"/>
        <w:jc w:val="both"/>
      </w:pPr>
      <w:r>
        <w:t>4. _______________________________________________________________________</w:t>
      </w:r>
    </w:p>
    <w:p w:rsidR="00812D37" w:rsidRDefault="00812D37">
      <w:pPr>
        <w:pStyle w:val="ConsPlusNonformat"/>
        <w:jc w:val="both"/>
      </w:pPr>
      <w:r>
        <w:t>5. _______________________________________________________________________</w:t>
      </w:r>
    </w:p>
    <w:p w:rsidR="00812D37" w:rsidRDefault="00812D37">
      <w:pPr>
        <w:pStyle w:val="ConsPlusNonformat"/>
        <w:jc w:val="both"/>
      </w:pPr>
      <w:r>
        <w:t xml:space="preserve">              (указать весь перечень прилагаемых документов)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>Руководитель         _______________      /___________________________/</w:t>
      </w:r>
    </w:p>
    <w:p w:rsidR="00812D37" w:rsidRDefault="00812D37">
      <w:pPr>
        <w:pStyle w:val="ConsPlusNonformat"/>
        <w:jc w:val="both"/>
      </w:pPr>
      <w:r>
        <w:t xml:space="preserve">                        (подпись)             (расшифровка подписи)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>Исп. (Ф.И.О. полностью)</w:t>
      </w:r>
    </w:p>
    <w:p w:rsidR="00812D37" w:rsidRDefault="00812D37">
      <w:pPr>
        <w:pStyle w:val="ConsPlusNonformat"/>
        <w:jc w:val="both"/>
      </w:pPr>
      <w:r>
        <w:t>(контактный телефон, E-mail)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right"/>
        <w:outlineLvl w:val="1"/>
      </w:pPr>
      <w:r>
        <w:t>Приложение N 2</w:t>
      </w:r>
    </w:p>
    <w:p w:rsidR="00812D37" w:rsidRDefault="00812D37">
      <w:pPr>
        <w:pStyle w:val="ConsPlusNormal"/>
        <w:jc w:val="right"/>
      </w:pPr>
      <w:r>
        <w:t>к Административному регламенту</w:t>
      </w:r>
    </w:p>
    <w:p w:rsidR="00812D37" w:rsidRDefault="00812D3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12D37" w:rsidRDefault="00812D37">
      <w:pPr>
        <w:pStyle w:val="ConsPlusNormal"/>
        <w:jc w:val="right"/>
      </w:pPr>
      <w:r>
        <w:t>услуги по проведению государственной</w:t>
      </w:r>
    </w:p>
    <w:p w:rsidR="00812D37" w:rsidRDefault="00812D37">
      <w:pPr>
        <w:pStyle w:val="ConsPlusNormal"/>
        <w:jc w:val="right"/>
      </w:pPr>
      <w:r>
        <w:t>экспертизы запасов полезных</w:t>
      </w:r>
    </w:p>
    <w:p w:rsidR="00812D37" w:rsidRDefault="00812D37">
      <w:pPr>
        <w:pStyle w:val="ConsPlusNormal"/>
        <w:jc w:val="right"/>
      </w:pPr>
      <w:r>
        <w:t xml:space="preserve">ископаемых, </w:t>
      </w:r>
      <w:proofErr w:type="gramStart"/>
      <w:r>
        <w:t>геологической</w:t>
      </w:r>
      <w:proofErr w:type="gramEnd"/>
      <w:r>
        <w:t>,</w:t>
      </w:r>
    </w:p>
    <w:p w:rsidR="00812D37" w:rsidRDefault="00812D37">
      <w:pPr>
        <w:pStyle w:val="ConsPlusNormal"/>
        <w:jc w:val="right"/>
      </w:pPr>
      <w:r>
        <w:t>экономической и экологической</w:t>
      </w:r>
    </w:p>
    <w:p w:rsidR="00812D37" w:rsidRDefault="00812D37">
      <w:pPr>
        <w:pStyle w:val="ConsPlusNormal"/>
        <w:jc w:val="right"/>
      </w:pPr>
      <w:r>
        <w:t xml:space="preserve">информации о </w:t>
      </w:r>
      <w:proofErr w:type="gramStart"/>
      <w:r>
        <w:t>предоставляемых</w:t>
      </w:r>
      <w:proofErr w:type="gramEnd"/>
    </w:p>
    <w:p w:rsidR="00812D37" w:rsidRDefault="00812D37">
      <w:pPr>
        <w:pStyle w:val="ConsPlusNormal"/>
        <w:jc w:val="right"/>
      </w:pPr>
      <w:r>
        <w:t xml:space="preserve">в пользование </w:t>
      </w:r>
      <w:proofErr w:type="gramStart"/>
      <w:r>
        <w:t>участках</w:t>
      </w:r>
      <w:proofErr w:type="gramEnd"/>
    </w:p>
    <w:p w:rsidR="00812D37" w:rsidRDefault="00812D37">
      <w:pPr>
        <w:pStyle w:val="ConsPlusNormal"/>
        <w:jc w:val="right"/>
      </w:pPr>
      <w:r>
        <w:t>недр местного значения</w:t>
      </w:r>
    </w:p>
    <w:p w:rsidR="00812D37" w:rsidRDefault="00812D37">
      <w:pPr>
        <w:pStyle w:val="ConsPlusNormal"/>
        <w:jc w:val="right"/>
      </w:pPr>
      <w:r>
        <w:t>по Республике Татарстан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Title"/>
        <w:jc w:val="center"/>
      </w:pPr>
      <w:r>
        <w:t>БЛОК-СХЕМА</w:t>
      </w:r>
    </w:p>
    <w:p w:rsidR="00812D37" w:rsidRDefault="00812D37">
      <w:pPr>
        <w:pStyle w:val="ConsPlusTitle"/>
        <w:jc w:val="center"/>
      </w:pPr>
      <w:r>
        <w:lastRenderedPageBreak/>
        <w:t>ПРЕДОСТАВЛЕНИЯ ГОСУДАРСТВЕННОЙ УСЛУГИ ПО ПРОВЕДЕНИЮ</w:t>
      </w:r>
    </w:p>
    <w:p w:rsidR="00812D37" w:rsidRDefault="00812D37">
      <w:pPr>
        <w:pStyle w:val="ConsPlusTitle"/>
        <w:jc w:val="center"/>
      </w:pPr>
      <w:r>
        <w:t>ГОСУДАРСТВЕННОЙ ЭКСПЕРТИЗЫ ЗАПАСОВ ПОЛЕЗНЫХ ИСКОПАЕМЫХ,</w:t>
      </w:r>
    </w:p>
    <w:p w:rsidR="00812D37" w:rsidRDefault="00812D37">
      <w:pPr>
        <w:pStyle w:val="ConsPlusTitle"/>
        <w:jc w:val="center"/>
      </w:pPr>
      <w:r>
        <w:t>ГЕОЛОГИЧЕСКОЙ, ЭКОНОМИЧЕСКОЙ И ЭКОЛОГИЧЕСКОЙ ИНФОРМАЦИИ</w:t>
      </w:r>
    </w:p>
    <w:p w:rsidR="00812D37" w:rsidRDefault="00812D37">
      <w:pPr>
        <w:pStyle w:val="ConsPlusTitle"/>
        <w:jc w:val="center"/>
      </w:pPr>
      <w:r>
        <w:t>О ПРЕДОСТАВЛЯЕМЫХ В ПОЛЬЗОВАНИЕ УЧАСТКАХ НЕДР</w:t>
      </w:r>
    </w:p>
    <w:p w:rsidR="00812D37" w:rsidRDefault="00812D37">
      <w:pPr>
        <w:pStyle w:val="ConsPlusTitle"/>
        <w:jc w:val="center"/>
      </w:pPr>
      <w:r>
        <w:t>МЕСТНОГО ЗНАЧЕНИЯ ПО РЕСПУБЛИКЕ ТАТАРСТАН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│Заявитель лично на бумажном носителе либо по почте подает (направляет)│</w:t>
      </w:r>
    </w:p>
    <w:p w:rsidR="00812D37" w:rsidRDefault="00812D37">
      <w:pPr>
        <w:pStyle w:val="ConsPlusNonformat"/>
        <w:jc w:val="both"/>
      </w:pPr>
      <w:r>
        <w:t xml:space="preserve">│в  Министерство  заявление  с  приложением  </w:t>
      </w:r>
      <w:proofErr w:type="gramStart"/>
      <w:r>
        <w:t>указанных</w:t>
      </w:r>
      <w:proofErr w:type="gramEnd"/>
      <w:r>
        <w:t xml:space="preserve">  в  пункте   2.5│</w:t>
      </w:r>
    </w:p>
    <w:p w:rsidR="00812D37" w:rsidRDefault="00812D37">
      <w:pPr>
        <w:pStyle w:val="ConsPlusNonformat"/>
        <w:jc w:val="both"/>
      </w:pPr>
      <w:r>
        <w:t>│настоящего Регламента документов           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 xml:space="preserve">│Специалист  </w:t>
      </w:r>
      <w:proofErr w:type="gramStart"/>
      <w:r>
        <w:t>отдела   контроля   исполнения   документов   Министерства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│осуществляет:                                                         │</w:t>
      </w:r>
    </w:p>
    <w:p w:rsidR="00812D37" w:rsidRDefault="00812D37">
      <w:pPr>
        <w:pStyle w:val="ConsPlusNonformat"/>
        <w:jc w:val="both"/>
      </w:pPr>
      <w:r>
        <w:t>│- прием заявления и прилагаемых к нему документов;                    │</w:t>
      </w:r>
    </w:p>
    <w:p w:rsidR="00812D37" w:rsidRDefault="00812D37">
      <w:pPr>
        <w:pStyle w:val="ConsPlusNonformat"/>
        <w:jc w:val="both"/>
      </w:pPr>
      <w:r>
        <w:t xml:space="preserve">│- проверку заявления и документов на наличие оснований  для  отказа  </w:t>
      </w:r>
      <w:proofErr w:type="gramStart"/>
      <w:r>
        <w:t>в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</w:t>
      </w:r>
      <w:proofErr w:type="gramStart"/>
      <w:r>
        <w:t>приеме</w:t>
      </w:r>
      <w:proofErr w:type="gramEnd"/>
      <w:r>
        <w:t xml:space="preserve"> документов, указанных в пункте 2.8 настоящего Регламента.      │</w:t>
      </w:r>
    </w:p>
    <w:p w:rsidR="00812D37" w:rsidRDefault="00812D37">
      <w:pPr>
        <w:pStyle w:val="ConsPlusNonformat"/>
        <w:jc w:val="both"/>
      </w:pPr>
      <w:proofErr w:type="gramStart"/>
      <w:r>
        <w:t>│Проверка  осуществляется  при  участии  специалиста  Отдела   (в  день│</w:t>
      </w:r>
      <w:proofErr w:type="gramEnd"/>
    </w:p>
    <w:p w:rsidR="00812D37" w:rsidRDefault="00812D37">
      <w:pPr>
        <w:pStyle w:val="ConsPlusNonformat"/>
        <w:jc w:val="both"/>
      </w:pPr>
      <w:r>
        <w:t>│поступления заявления)                     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└───────────┬─────────────────────────────────────┬────────────────────┘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\/   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│Специалист         отдела│  │Специалист  отдела  контроля   исполнения│</w:t>
      </w:r>
    </w:p>
    <w:p w:rsidR="00812D37" w:rsidRDefault="00812D37">
      <w:pPr>
        <w:pStyle w:val="ConsPlusNonformat"/>
        <w:jc w:val="both"/>
      </w:pPr>
      <w:r>
        <w:t>│контроля       исполнения│  │документов    Министе</w:t>
      </w:r>
      <w:proofErr w:type="gramStart"/>
      <w:r>
        <w:t>рств    в     сл</w:t>
      </w:r>
      <w:proofErr w:type="gramEnd"/>
      <w:r>
        <w:t>учае│</w:t>
      </w:r>
    </w:p>
    <w:p w:rsidR="00812D37" w:rsidRDefault="00812D37">
      <w:pPr>
        <w:pStyle w:val="ConsPlusNonformat"/>
        <w:jc w:val="both"/>
      </w:pPr>
      <w:r>
        <w:t>│документов Министерства в│  │отсутствия   оснований,   предусмотренных│</w:t>
      </w:r>
    </w:p>
    <w:p w:rsidR="00812D37" w:rsidRDefault="00812D37">
      <w:pPr>
        <w:pStyle w:val="ConsPlusNonformat"/>
        <w:jc w:val="both"/>
      </w:pPr>
      <w:r>
        <w:t>│</w:t>
      </w:r>
      <w:proofErr w:type="gramStart"/>
      <w:r>
        <w:t>случае</w:t>
      </w:r>
      <w:proofErr w:type="gramEnd"/>
      <w:r>
        <w:t xml:space="preserve"> наличия оснований,│  │пунктом   2.8   настоящего    Регламента,│</w:t>
      </w:r>
    </w:p>
    <w:p w:rsidR="00812D37" w:rsidRDefault="00812D37">
      <w:pPr>
        <w:pStyle w:val="ConsPlusNonformat"/>
        <w:jc w:val="both"/>
      </w:pPr>
      <w:r>
        <w:t>│</w:t>
      </w:r>
      <w:proofErr w:type="gramStart"/>
      <w:r>
        <w:t>предусмотренных</w:t>
      </w:r>
      <w:proofErr w:type="gramEnd"/>
      <w:r>
        <w:t xml:space="preserve">   пунктом│  │регистрирует  заявление   и   приложенные│</w:t>
      </w:r>
    </w:p>
    <w:p w:rsidR="00812D37" w:rsidRDefault="00812D37">
      <w:pPr>
        <w:pStyle w:val="ConsPlusNonformat"/>
        <w:jc w:val="both"/>
      </w:pPr>
      <w:r>
        <w:t xml:space="preserve">│2.8            настоящего│  │документы   в   </w:t>
      </w:r>
      <w:proofErr w:type="gramStart"/>
      <w:r>
        <w:t>единой</w:t>
      </w:r>
      <w:proofErr w:type="gramEnd"/>
      <w:r>
        <w:t xml:space="preserve">   межведомственной│</w:t>
      </w:r>
    </w:p>
    <w:p w:rsidR="00812D37" w:rsidRDefault="00812D37">
      <w:pPr>
        <w:pStyle w:val="ConsPlusNonformat"/>
        <w:jc w:val="both"/>
      </w:pPr>
      <w:r>
        <w:t>│Регламента,    возвращает│  │системе   электронного   документооборота│</w:t>
      </w:r>
    </w:p>
    <w:p w:rsidR="00812D37" w:rsidRDefault="00812D37">
      <w:pPr>
        <w:pStyle w:val="ConsPlusNonformat"/>
        <w:jc w:val="both"/>
      </w:pPr>
      <w:proofErr w:type="gramStart"/>
      <w:r>
        <w:t>│документы  Заявителю   (в│  │органов государственной власти Республики│</w:t>
      </w:r>
      <w:proofErr w:type="gramEnd"/>
    </w:p>
    <w:p w:rsidR="00812D37" w:rsidRDefault="00812D37">
      <w:pPr>
        <w:pStyle w:val="ConsPlusNonformat"/>
        <w:jc w:val="both"/>
      </w:pPr>
      <w:proofErr w:type="gramStart"/>
      <w:r>
        <w:t>│день          поступления│  │Татарстан "Электронное Правительство"  (в│</w:t>
      </w:r>
      <w:proofErr w:type="gramEnd"/>
    </w:p>
    <w:p w:rsidR="00812D37" w:rsidRDefault="00812D37">
      <w:pPr>
        <w:pStyle w:val="ConsPlusNonformat"/>
        <w:jc w:val="both"/>
      </w:pPr>
      <w:proofErr w:type="gramStart"/>
      <w:r>
        <w:t>│заявления)               │  │день поступления заявления)              │</w:t>
      </w:r>
      <w:proofErr w:type="gramEnd"/>
    </w:p>
    <w:p w:rsidR="00812D37" w:rsidRDefault="00812D37">
      <w:pPr>
        <w:pStyle w:val="ConsPlusNonformat"/>
        <w:jc w:val="both"/>
      </w:pPr>
      <w:r>
        <w:t>└─────────────────────────┘  └───────────────────┬─────────────────────┘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 xml:space="preserve">│Специалист   </w:t>
      </w:r>
      <w:proofErr w:type="gramStart"/>
      <w:r>
        <w:t>отдела   контроля   исполнения   документов  Министерства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│направляет зарегистрированное заявление и приложенные к нему документы│</w:t>
      </w:r>
    </w:p>
    <w:p w:rsidR="00812D37" w:rsidRDefault="00812D37">
      <w:pPr>
        <w:pStyle w:val="ConsPlusNonformat"/>
        <w:jc w:val="both"/>
      </w:pPr>
      <w:r>
        <w:t>│на рассмотрение министру (в день поступления заявления)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 xml:space="preserve">│Министр рассматривает заявление и передает  заместителю  министра  </w:t>
      </w:r>
      <w:proofErr w:type="gramStart"/>
      <w:r>
        <w:t>для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│рассмотрения (в день регистрации заявления)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│Заместитель министра рассматривает  заявление  и  передает  начальнику│</w:t>
      </w:r>
    </w:p>
    <w:p w:rsidR="00812D37" w:rsidRDefault="00812D37">
      <w:pPr>
        <w:pStyle w:val="ConsPlusNonformat"/>
        <w:jc w:val="both"/>
      </w:pPr>
      <w:r>
        <w:t>│Отдела для дальнейшей работы (в день регистрации заявления)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 xml:space="preserve">│Начальник Отдела направляет заявление и приложенные к нему документы </w:t>
      </w:r>
      <w:proofErr w:type="gramStart"/>
      <w:r>
        <w:t>в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│Уполномоченный экспертный орган (1 день)   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│Специалист   Уполномоченного   экспертного   органа    на    основании│</w:t>
      </w:r>
    </w:p>
    <w:p w:rsidR="00812D37" w:rsidRDefault="00812D37">
      <w:pPr>
        <w:pStyle w:val="ConsPlusNonformat"/>
        <w:jc w:val="both"/>
      </w:pPr>
      <w:r>
        <w:t>│поступившего заявления и приложенных к нему документов проводит анализ│</w:t>
      </w:r>
    </w:p>
    <w:p w:rsidR="00812D37" w:rsidRDefault="00812D37">
      <w:pPr>
        <w:pStyle w:val="ConsPlusNonformat"/>
        <w:jc w:val="both"/>
      </w:pPr>
      <w:r>
        <w:t xml:space="preserve">│представленных  материалов  на  наличие   оснований   для   отказа   </w:t>
      </w:r>
      <w:proofErr w:type="gramStart"/>
      <w:r>
        <w:t>в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 xml:space="preserve">│предоставлении  государственной  услуги,  </w:t>
      </w:r>
      <w:proofErr w:type="gramStart"/>
      <w:r>
        <w:t>указанных</w:t>
      </w:r>
      <w:proofErr w:type="gramEnd"/>
      <w:r>
        <w:t xml:space="preserve">   в   пункте   2.9│</w:t>
      </w:r>
    </w:p>
    <w:p w:rsidR="00812D37" w:rsidRDefault="00812D37">
      <w:pPr>
        <w:pStyle w:val="ConsPlusNonformat"/>
        <w:jc w:val="both"/>
      </w:pPr>
      <w:r>
        <w:t>│настоящего  Регламента,  определяет  их  комплектность  и  информирует│</w:t>
      </w:r>
    </w:p>
    <w:p w:rsidR="00812D37" w:rsidRDefault="00812D37">
      <w:pPr>
        <w:pStyle w:val="ConsPlusNonformat"/>
        <w:jc w:val="both"/>
      </w:pPr>
      <w:r>
        <w:t>│руководителя  Уполномоченного   экспертного   органа   о   возможности│</w:t>
      </w:r>
    </w:p>
    <w:p w:rsidR="00812D37" w:rsidRDefault="00812D37">
      <w:pPr>
        <w:pStyle w:val="ConsPlusNonformat"/>
        <w:jc w:val="both"/>
      </w:pPr>
      <w:r>
        <w:lastRenderedPageBreak/>
        <w:t>│проведения государственной экспертизы (1 день)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│Специалист Уполномоченного экспертного  органа  комплектные материалы,│</w:t>
      </w:r>
    </w:p>
    <w:p w:rsidR="00812D37" w:rsidRDefault="00812D37">
      <w:pPr>
        <w:pStyle w:val="ConsPlusNonformat"/>
        <w:jc w:val="both"/>
      </w:pPr>
      <w:r>
        <w:t>│</w:t>
      </w:r>
      <w:proofErr w:type="gramStart"/>
      <w:r>
        <w:t>предоставленные</w:t>
      </w:r>
      <w:proofErr w:type="gramEnd"/>
      <w:r>
        <w:t xml:space="preserve"> Заявителем, направляет в  экспертную  организацию  для│</w:t>
      </w:r>
    </w:p>
    <w:p w:rsidR="00812D37" w:rsidRDefault="00812D37">
      <w:pPr>
        <w:pStyle w:val="ConsPlusNonformat"/>
        <w:jc w:val="both"/>
      </w:pPr>
      <w:proofErr w:type="gramStart"/>
      <w:r>
        <w:t>│подготовки сводного экспертного заключения по рассмотрению  Отчета  (3│</w:t>
      </w:r>
      <w:proofErr w:type="gramEnd"/>
    </w:p>
    <w:p w:rsidR="00812D37" w:rsidRDefault="00812D37">
      <w:pPr>
        <w:pStyle w:val="ConsPlusNonformat"/>
        <w:jc w:val="both"/>
      </w:pPr>
      <w:r>
        <w:t>│дня)                                       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│Экспертная организация проводит работу с  поступившими  документами  и│</w:t>
      </w:r>
    </w:p>
    <w:p w:rsidR="00812D37" w:rsidRDefault="00812D37">
      <w:pPr>
        <w:pStyle w:val="ConsPlusNonformat"/>
        <w:jc w:val="both"/>
      </w:pPr>
      <w:proofErr w:type="gramStart"/>
      <w:r>
        <w:t>│готовит сводное  экспертное  заключение  по  рассмотрению  Отчета  (14│</w:t>
      </w:r>
      <w:proofErr w:type="gramEnd"/>
    </w:p>
    <w:p w:rsidR="00812D37" w:rsidRDefault="00812D37">
      <w:pPr>
        <w:pStyle w:val="ConsPlusNonformat"/>
        <w:jc w:val="both"/>
      </w:pPr>
      <w:r>
        <w:t>│дней)                                      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 xml:space="preserve">│Экспертная организация направляет  сводное  экспертное  заключение  </w:t>
      </w:r>
      <w:proofErr w:type="gramStart"/>
      <w:r>
        <w:t>по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│рассмотрению Отчета в Уполномоченный экспертный орган (1 день)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 xml:space="preserve">│Специалист  Уполномоченного  экспертного  органа  проводит  работу   </w:t>
      </w:r>
      <w:proofErr w:type="gramStart"/>
      <w:r>
        <w:t>с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 xml:space="preserve">│поступившими документами и готовит сводное  экспертное  заключение  </w:t>
      </w:r>
      <w:proofErr w:type="gramStart"/>
      <w:r>
        <w:t>по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│соблюдению условий лицензионного  соглашения  и  соответствия  проекту│</w:t>
      </w:r>
    </w:p>
    <w:p w:rsidR="00812D37" w:rsidRDefault="00812D37">
      <w:pPr>
        <w:pStyle w:val="ConsPlusNonformat"/>
        <w:jc w:val="both"/>
      </w:pPr>
      <w:proofErr w:type="gramStart"/>
      <w:r>
        <w:t>│геологоразведочных    работ   (14   дней   с    момента    направления│</w:t>
      </w:r>
      <w:proofErr w:type="gramEnd"/>
    </w:p>
    <w:p w:rsidR="00812D37" w:rsidRDefault="00812D37">
      <w:pPr>
        <w:pStyle w:val="ConsPlusNonformat"/>
        <w:jc w:val="both"/>
      </w:pPr>
      <w:r>
        <w:t>│предоставленных Заявителем документов в экспертную организацию)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│Специалист Уполномоченного экспертного органа  на  основании  сводного│</w:t>
      </w:r>
    </w:p>
    <w:p w:rsidR="00812D37" w:rsidRDefault="00812D37">
      <w:pPr>
        <w:pStyle w:val="ConsPlusNonformat"/>
        <w:jc w:val="both"/>
      </w:pPr>
      <w:r>
        <w:t>│экспертного заключения по соблюдению условий лицензионного  соглашения│</w:t>
      </w:r>
    </w:p>
    <w:p w:rsidR="00812D37" w:rsidRDefault="00812D37">
      <w:pPr>
        <w:pStyle w:val="ConsPlusNonformat"/>
        <w:jc w:val="both"/>
      </w:pPr>
      <w:r>
        <w:t xml:space="preserve">│и соответствия проекту  геологоразведочных  работ   и  полученного  </w:t>
      </w:r>
      <w:proofErr w:type="gramStart"/>
      <w:r>
        <w:t>от</w:t>
      </w:r>
      <w:proofErr w:type="gramEnd"/>
      <w:r>
        <w:t>│</w:t>
      </w:r>
    </w:p>
    <w:p w:rsidR="00812D37" w:rsidRDefault="00812D37">
      <w:pPr>
        <w:pStyle w:val="ConsPlusNonformat"/>
        <w:jc w:val="both"/>
      </w:pPr>
      <w:r>
        <w:t>│экспертной организации экспертного заключения по  рассмотрению  Отчета│</w:t>
      </w:r>
    </w:p>
    <w:p w:rsidR="00812D37" w:rsidRDefault="00812D37">
      <w:pPr>
        <w:pStyle w:val="ConsPlusNonformat"/>
        <w:jc w:val="both"/>
      </w:pPr>
      <w:r>
        <w:t>│формирует  заключение   государственной   экспертизы    и   организует│</w:t>
      </w:r>
    </w:p>
    <w:p w:rsidR="00812D37" w:rsidRDefault="00812D37">
      <w:pPr>
        <w:pStyle w:val="ConsPlusNonformat"/>
        <w:jc w:val="both"/>
      </w:pPr>
      <w:r>
        <w:t>│заседание Уполномоченного экспертного органа (2 дня)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│Заключение государственной экспертизы   рассматривается  на  заседании│</w:t>
      </w:r>
    </w:p>
    <w:p w:rsidR="00812D37" w:rsidRDefault="00812D37">
      <w:pPr>
        <w:pStyle w:val="ConsPlusNonformat"/>
        <w:jc w:val="both"/>
      </w:pPr>
      <w:r>
        <w:t>│экспертной  комиссии,  подписывается  членами  экспертной  комиссии  и│</w:t>
      </w:r>
    </w:p>
    <w:p w:rsidR="00812D37" w:rsidRDefault="00812D37">
      <w:pPr>
        <w:pStyle w:val="ConsPlusNonformat"/>
        <w:jc w:val="both"/>
      </w:pPr>
      <w:r>
        <w:t>│утверждается руководителем Уполномоченного экспертного органа в  форме│</w:t>
      </w:r>
    </w:p>
    <w:p w:rsidR="00812D37" w:rsidRDefault="00812D37">
      <w:pPr>
        <w:pStyle w:val="ConsPlusNonformat"/>
        <w:jc w:val="both"/>
      </w:pPr>
      <w:r>
        <w:t>│протокола (4 дня)                          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812D37" w:rsidRDefault="00812D37">
      <w:pPr>
        <w:pStyle w:val="ConsPlusNonformat"/>
        <w:jc w:val="both"/>
      </w:pPr>
      <w:r>
        <w:t xml:space="preserve">                                 \/</w:t>
      </w:r>
    </w:p>
    <w:p w:rsidR="00812D37" w:rsidRDefault="00812D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12D37" w:rsidRDefault="00812D37">
      <w:pPr>
        <w:pStyle w:val="ConsPlusNonformat"/>
        <w:jc w:val="both"/>
      </w:pPr>
      <w:r>
        <w:t>│Специалист Уполномоченного  экспертного  органа  направляет  Заявителю│</w:t>
      </w:r>
    </w:p>
    <w:p w:rsidR="00812D37" w:rsidRDefault="00812D37">
      <w:pPr>
        <w:pStyle w:val="ConsPlusNonformat"/>
        <w:jc w:val="both"/>
      </w:pPr>
      <w:r>
        <w:t>│заключение  государственной  экспертизы,  утвержденное   руководителем│</w:t>
      </w:r>
    </w:p>
    <w:p w:rsidR="00812D37" w:rsidRDefault="00812D37">
      <w:pPr>
        <w:pStyle w:val="ConsPlusNonformat"/>
        <w:jc w:val="both"/>
      </w:pPr>
      <w:r>
        <w:t>│Уполномоченного экспертного органа (3 дня)                            │</w:t>
      </w:r>
    </w:p>
    <w:p w:rsidR="00812D37" w:rsidRDefault="00812D3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right"/>
        <w:outlineLvl w:val="1"/>
      </w:pPr>
      <w:r>
        <w:t>Приложение N 3</w:t>
      </w:r>
    </w:p>
    <w:p w:rsidR="00812D37" w:rsidRDefault="00812D37">
      <w:pPr>
        <w:pStyle w:val="ConsPlusNormal"/>
        <w:jc w:val="right"/>
      </w:pPr>
      <w:r>
        <w:t>к Административному регламенту</w:t>
      </w:r>
    </w:p>
    <w:p w:rsidR="00812D37" w:rsidRDefault="00812D37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12D37" w:rsidRDefault="00812D37">
      <w:pPr>
        <w:pStyle w:val="ConsPlusNormal"/>
        <w:jc w:val="right"/>
      </w:pPr>
      <w:r>
        <w:t>услуги по проведению государственной</w:t>
      </w:r>
    </w:p>
    <w:p w:rsidR="00812D37" w:rsidRDefault="00812D37">
      <w:pPr>
        <w:pStyle w:val="ConsPlusNormal"/>
        <w:jc w:val="right"/>
      </w:pPr>
      <w:r>
        <w:t>экспертизы запасов полезных</w:t>
      </w:r>
    </w:p>
    <w:p w:rsidR="00812D37" w:rsidRDefault="00812D37">
      <w:pPr>
        <w:pStyle w:val="ConsPlusNormal"/>
        <w:jc w:val="right"/>
      </w:pPr>
      <w:r>
        <w:t xml:space="preserve">ископаемых, </w:t>
      </w:r>
      <w:proofErr w:type="gramStart"/>
      <w:r>
        <w:t>геологической</w:t>
      </w:r>
      <w:proofErr w:type="gramEnd"/>
      <w:r>
        <w:t>,</w:t>
      </w:r>
    </w:p>
    <w:p w:rsidR="00812D37" w:rsidRDefault="00812D37">
      <w:pPr>
        <w:pStyle w:val="ConsPlusNormal"/>
        <w:jc w:val="right"/>
      </w:pPr>
      <w:r>
        <w:t>экономической и экологической</w:t>
      </w:r>
    </w:p>
    <w:p w:rsidR="00812D37" w:rsidRDefault="00812D37">
      <w:pPr>
        <w:pStyle w:val="ConsPlusNormal"/>
        <w:jc w:val="right"/>
      </w:pPr>
      <w:r>
        <w:lastRenderedPageBreak/>
        <w:t xml:space="preserve">информации о </w:t>
      </w:r>
      <w:proofErr w:type="gramStart"/>
      <w:r>
        <w:t>предоставляемых</w:t>
      </w:r>
      <w:proofErr w:type="gramEnd"/>
    </w:p>
    <w:p w:rsidR="00812D37" w:rsidRDefault="00812D37">
      <w:pPr>
        <w:pStyle w:val="ConsPlusNormal"/>
        <w:jc w:val="right"/>
      </w:pPr>
      <w:r>
        <w:t xml:space="preserve">в пользование </w:t>
      </w:r>
      <w:proofErr w:type="gramStart"/>
      <w:r>
        <w:t>участках</w:t>
      </w:r>
      <w:proofErr w:type="gramEnd"/>
    </w:p>
    <w:p w:rsidR="00812D37" w:rsidRDefault="00812D37">
      <w:pPr>
        <w:pStyle w:val="ConsPlusNormal"/>
        <w:jc w:val="right"/>
      </w:pPr>
      <w:r>
        <w:t>недр местного значения</w:t>
      </w:r>
    </w:p>
    <w:p w:rsidR="00812D37" w:rsidRDefault="00812D37">
      <w:pPr>
        <w:pStyle w:val="ConsPlusNormal"/>
        <w:jc w:val="right"/>
      </w:pPr>
      <w:r>
        <w:t>по Республике Татарстан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nformat"/>
        <w:jc w:val="both"/>
      </w:pPr>
      <w:r>
        <w:t>N _____ от __________ 201__ г.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 xml:space="preserve">                                             Министру экологии и </w:t>
      </w:r>
      <w:proofErr w:type="gramStart"/>
      <w:r>
        <w:t>природных</w:t>
      </w:r>
      <w:proofErr w:type="gramEnd"/>
    </w:p>
    <w:p w:rsidR="00812D37" w:rsidRDefault="00812D37">
      <w:pPr>
        <w:pStyle w:val="ConsPlusNonformat"/>
        <w:jc w:val="both"/>
      </w:pPr>
      <w:r>
        <w:t xml:space="preserve">                                             ресурсов Республики Татарстан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Ф.С.Абдулганиеву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от __________________________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 руководителя,</w:t>
      </w:r>
      <w:proofErr w:type="gramEnd"/>
    </w:p>
    <w:p w:rsidR="00812D37" w:rsidRDefault="00812D37">
      <w:pPr>
        <w:pStyle w:val="ConsPlusNonformat"/>
        <w:jc w:val="both"/>
      </w:pPr>
      <w:r>
        <w:t xml:space="preserve">                                             наименование предприятия, ИП)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лицензия N ____ серия _______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участок недр ________________</w:t>
      </w:r>
    </w:p>
    <w:p w:rsidR="00812D37" w:rsidRDefault="00812D37">
      <w:pPr>
        <w:pStyle w:val="ConsPlusNonformat"/>
        <w:jc w:val="both"/>
      </w:pPr>
      <w:r>
        <w:t xml:space="preserve">                                             _____________________________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 xml:space="preserve">                                Заявление</w:t>
      </w:r>
    </w:p>
    <w:p w:rsidR="00812D37" w:rsidRDefault="00812D37">
      <w:pPr>
        <w:pStyle w:val="ConsPlusNonformat"/>
        <w:jc w:val="both"/>
      </w:pPr>
      <w:r>
        <w:t xml:space="preserve">    </w:t>
      </w:r>
      <w:proofErr w:type="gramStart"/>
      <w:r>
        <w:t>Сообщаю об ошибке (описке, опечатке, грамматической или арифметической</w:t>
      </w:r>
      <w:proofErr w:type="gramEnd"/>
    </w:p>
    <w:p w:rsidR="00812D37" w:rsidRDefault="00812D37">
      <w:pPr>
        <w:pStyle w:val="ConsPlusNonformat"/>
        <w:jc w:val="both"/>
      </w:pPr>
      <w:r>
        <w:t>ошибке), допущенной при оказании государственной услуги</w:t>
      </w:r>
    </w:p>
    <w:p w:rsidR="00812D37" w:rsidRDefault="00812D37">
      <w:pPr>
        <w:pStyle w:val="ConsPlusNonformat"/>
        <w:jc w:val="both"/>
      </w:pPr>
      <w:r>
        <w:t>__________________________________________________________________________</w:t>
      </w:r>
    </w:p>
    <w:p w:rsidR="00812D37" w:rsidRDefault="00812D37">
      <w:pPr>
        <w:pStyle w:val="ConsPlusNonformat"/>
        <w:jc w:val="both"/>
      </w:pPr>
      <w:r>
        <w:t xml:space="preserve">                          (наименование услуги)</w:t>
      </w:r>
    </w:p>
    <w:p w:rsidR="00812D37" w:rsidRDefault="00812D37">
      <w:pPr>
        <w:pStyle w:val="ConsPlusNonformat"/>
        <w:jc w:val="both"/>
      </w:pPr>
      <w:r>
        <w:t>Записано: ________________________________________________________________</w:t>
      </w:r>
    </w:p>
    <w:p w:rsidR="00812D37" w:rsidRDefault="00812D37">
      <w:pPr>
        <w:pStyle w:val="ConsPlusNonformat"/>
        <w:jc w:val="both"/>
      </w:pPr>
      <w:r>
        <w:t>Правильные сведения: _____________________________________________________</w:t>
      </w:r>
    </w:p>
    <w:p w:rsidR="00812D37" w:rsidRDefault="00812D37">
      <w:pPr>
        <w:pStyle w:val="ConsPlusNonformat"/>
        <w:jc w:val="both"/>
      </w:pPr>
      <w:r>
        <w:t xml:space="preserve">    </w:t>
      </w:r>
      <w:proofErr w:type="gramStart"/>
      <w:r>
        <w:t>Прошу  исправить  допущенную  техническую  ошибку  (описку,  опечатку,</w:t>
      </w:r>
      <w:proofErr w:type="gramEnd"/>
    </w:p>
    <w:p w:rsidR="00812D37" w:rsidRDefault="00812D37">
      <w:pPr>
        <w:pStyle w:val="ConsPlusNonformat"/>
        <w:jc w:val="both"/>
      </w:pPr>
      <w:r>
        <w:t xml:space="preserve">грамматическую   или   арифметическую  ошибку)  и  внести  </w:t>
      </w:r>
      <w:proofErr w:type="gramStart"/>
      <w:r>
        <w:t>соответствующие</w:t>
      </w:r>
      <w:proofErr w:type="gramEnd"/>
    </w:p>
    <w:p w:rsidR="00812D37" w:rsidRDefault="00812D37">
      <w:pPr>
        <w:pStyle w:val="ConsPlusNonformat"/>
        <w:jc w:val="both"/>
      </w:pPr>
      <w:r>
        <w:t>изменения в документ, являющийся результатом государственной услуги.</w:t>
      </w:r>
    </w:p>
    <w:p w:rsidR="00812D37" w:rsidRDefault="00812D37">
      <w:pPr>
        <w:pStyle w:val="ConsPlusNonformat"/>
        <w:jc w:val="both"/>
      </w:pPr>
      <w:r>
        <w:t xml:space="preserve">    Прилагаю следующие документы:</w:t>
      </w:r>
    </w:p>
    <w:p w:rsidR="00812D37" w:rsidRDefault="00812D37">
      <w:pPr>
        <w:pStyle w:val="ConsPlusNonformat"/>
        <w:jc w:val="both"/>
      </w:pPr>
      <w:r>
        <w:t xml:space="preserve">    1.</w:t>
      </w:r>
    </w:p>
    <w:p w:rsidR="00812D37" w:rsidRDefault="00812D37">
      <w:pPr>
        <w:pStyle w:val="ConsPlusNonformat"/>
        <w:jc w:val="both"/>
      </w:pPr>
      <w:r>
        <w:t xml:space="preserve">    2.</w:t>
      </w:r>
    </w:p>
    <w:p w:rsidR="00812D37" w:rsidRDefault="00812D37">
      <w:pPr>
        <w:pStyle w:val="ConsPlusNonformat"/>
        <w:jc w:val="both"/>
      </w:pPr>
      <w:r>
        <w:t xml:space="preserve">    В  случае  принятия  решения  об  отклонении  заявления об исправлении</w:t>
      </w:r>
    </w:p>
    <w:p w:rsidR="00812D37" w:rsidRDefault="00812D37">
      <w:pPr>
        <w:pStyle w:val="ConsPlusNonformat"/>
        <w:jc w:val="both"/>
      </w:pPr>
      <w:proofErr w:type="gramStart"/>
      <w:r>
        <w:t>технической  ошибки  (описок,  опечаток, грамматической или арифметической</w:t>
      </w:r>
      <w:proofErr w:type="gramEnd"/>
    </w:p>
    <w:p w:rsidR="00812D37" w:rsidRDefault="00812D37">
      <w:pPr>
        <w:pStyle w:val="ConsPlusNonformat"/>
        <w:jc w:val="both"/>
      </w:pPr>
      <w:r>
        <w:t>ошибки) прошу уведомить:</w:t>
      </w:r>
    </w:p>
    <w:p w:rsidR="00812D37" w:rsidRDefault="00812D37">
      <w:pPr>
        <w:pStyle w:val="ConsPlusNonformat"/>
        <w:jc w:val="both"/>
      </w:pPr>
      <w:r>
        <w:t>- посредством отправления электронного документа на адрес E-mail: _______;</w:t>
      </w:r>
    </w:p>
    <w:p w:rsidR="00812D37" w:rsidRDefault="00812D37">
      <w:pPr>
        <w:pStyle w:val="ConsPlusNonformat"/>
        <w:jc w:val="both"/>
      </w:pPr>
      <w:r>
        <w:t xml:space="preserve">-  в  виде  заверенной копии на бумажном носителе почтовым отправлением </w:t>
      </w:r>
      <w:proofErr w:type="gramStart"/>
      <w:r>
        <w:t>по</w:t>
      </w:r>
      <w:proofErr w:type="gramEnd"/>
    </w:p>
    <w:p w:rsidR="00812D37" w:rsidRDefault="00812D37">
      <w:pPr>
        <w:pStyle w:val="ConsPlusNonformat"/>
        <w:jc w:val="both"/>
      </w:pPr>
      <w:r>
        <w:t>адресу: ______________________.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>______________           ________________    (__________________________)</w:t>
      </w:r>
    </w:p>
    <w:p w:rsidR="00812D37" w:rsidRDefault="00812D37">
      <w:pPr>
        <w:pStyle w:val="ConsPlusNonformat"/>
        <w:jc w:val="both"/>
      </w:pPr>
      <w:r>
        <w:t xml:space="preserve">   (дата)                  (подпись)                    (Ф.И.О.)</w:t>
      </w:r>
    </w:p>
    <w:p w:rsidR="00812D37" w:rsidRDefault="00812D37">
      <w:pPr>
        <w:pStyle w:val="ConsPlusNonformat"/>
        <w:jc w:val="both"/>
      </w:pPr>
    </w:p>
    <w:p w:rsidR="00812D37" w:rsidRDefault="00812D37">
      <w:pPr>
        <w:pStyle w:val="ConsPlusNonformat"/>
        <w:jc w:val="both"/>
      </w:pPr>
      <w:r>
        <w:t>Исп. (Ф.И.О. полностью)</w:t>
      </w:r>
    </w:p>
    <w:p w:rsidR="00812D37" w:rsidRDefault="00812D37">
      <w:pPr>
        <w:pStyle w:val="ConsPlusNonformat"/>
        <w:jc w:val="both"/>
      </w:pPr>
      <w:r>
        <w:t>(контактный телефон, E-mail)</w:t>
      </w: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jc w:val="both"/>
      </w:pPr>
    </w:p>
    <w:p w:rsidR="00812D37" w:rsidRDefault="00812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52C" w:rsidRDefault="0035352C"/>
    <w:sectPr w:rsidR="0035352C" w:rsidSect="005D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12D37"/>
    <w:rsid w:val="00001A2D"/>
    <w:rsid w:val="000028B9"/>
    <w:rsid w:val="000036E5"/>
    <w:rsid w:val="00003F8A"/>
    <w:rsid w:val="00004262"/>
    <w:rsid w:val="00011BC4"/>
    <w:rsid w:val="00012863"/>
    <w:rsid w:val="00012E93"/>
    <w:rsid w:val="000138D1"/>
    <w:rsid w:val="000153BB"/>
    <w:rsid w:val="00015410"/>
    <w:rsid w:val="000213BF"/>
    <w:rsid w:val="00021615"/>
    <w:rsid w:val="00025127"/>
    <w:rsid w:val="000277D2"/>
    <w:rsid w:val="00032AAF"/>
    <w:rsid w:val="00036321"/>
    <w:rsid w:val="00036713"/>
    <w:rsid w:val="0004097C"/>
    <w:rsid w:val="00041210"/>
    <w:rsid w:val="00043B16"/>
    <w:rsid w:val="000442D7"/>
    <w:rsid w:val="0004525E"/>
    <w:rsid w:val="0004715C"/>
    <w:rsid w:val="00050DD4"/>
    <w:rsid w:val="000514FE"/>
    <w:rsid w:val="00051D79"/>
    <w:rsid w:val="00052E55"/>
    <w:rsid w:val="00053CB4"/>
    <w:rsid w:val="00054247"/>
    <w:rsid w:val="000553F4"/>
    <w:rsid w:val="0005680C"/>
    <w:rsid w:val="00057B45"/>
    <w:rsid w:val="00060AE4"/>
    <w:rsid w:val="00061677"/>
    <w:rsid w:val="00063A76"/>
    <w:rsid w:val="000666D5"/>
    <w:rsid w:val="00073B2C"/>
    <w:rsid w:val="00075BC2"/>
    <w:rsid w:val="000772BF"/>
    <w:rsid w:val="00077B6E"/>
    <w:rsid w:val="000808FB"/>
    <w:rsid w:val="000858F5"/>
    <w:rsid w:val="00086222"/>
    <w:rsid w:val="0008687F"/>
    <w:rsid w:val="00086F7F"/>
    <w:rsid w:val="00091EE6"/>
    <w:rsid w:val="000938D3"/>
    <w:rsid w:val="00096ED3"/>
    <w:rsid w:val="000A6814"/>
    <w:rsid w:val="000A74F9"/>
    <w:rsid w:val="000B0679"/>
    <w:rsid w:val="000B0D37"/>
    <w:rsid w:val="000B5237"/>
    <w:rsid w:val="000B67D2"/>
    <w:rsid w:val="000C27D5"/>
    <w:rsid w:val="000C5559"/>
    <w:rsid w:val="000D0AC1"/>
    <w:rsid w:val="000D4969"/>
    <w:rsid w:val="000D4FC3"/>
    <w:rsid w:val="000E0C8C"/>
    <w:rsid w:val="000E3B7F"/>
    <w:rsid w:val="000F1800"/>
    <w:rsid w:val="000F52F9"/>
    <w:rsid w:val="000F54C0"/>
    <w:rsid w:val="000F5743"/>
    <w:rsid w:val="000F724F"/>
    <w:rsid w:val="00100860"/>
    <w:rsid w:val="00102106"/>
    <w:rsid w:val="001059EC"/>
    <w:rsid w:val="00106B3C"/>
    <w:rsid w:val="0012087B"/>
    <w:rsid w:val="00120D53"/>
    <w:rsid w:val="00120D56"/>
    <w:rsid w:val="001214BF"/>
    <w:rsid w:val="0013220D"/>
    <w:rsid w:val="001327AC"/>
    <w:rsid w:val="00136F4C"/>
    <w:rsid w:val="00137230"/>
    <w:rsid w:val="00140614"/>
    <w:rsid w:val="00141A76"/>
    <w:rsid w:val="001451B0"/>
    <w:rsid w:val="001519A8"/>
    <w:rsid w:val="00155364"/>
    <w:rsid w:val="00157664"/>
    <w:rsid w:val="00157719"/>
    <w:rsid w:val="00157DC1"/>
    <w:rsid w:val="00164BCC"/>
    <w:rsid w:val="001663DD"/>
    <w:rsid w:val="001703DE"/>
    <w:rsid w:val="001710CE"/>
    <w:rsid w:val="001711A6"/>
    <w:rsid w:val="00173441"/>
    <w:rsid w:val="001736E4"/>
    <w:rsid w:val="00175FD2"/>
    <w:rsid w:val="001773F0"/>
    <w:rsid w:val="0017782A"/>
    <w:rsid w:val="001811F9"/>
    <w:rsid w:val="00183D6E"/>
    <w:rsid w:val="00186919"/>
    <w:rsid w:val="001937F8"/>
    <w:rsid w:val="00194A62"/>
    <w:rsid w:val="001A0B03"/>
    <w:rsid w:val="001A2828"/>
    <w:rsid w:val="001A5F4E"/>
    <w:rsid w:val="001A7052"/>
    <w:rsid w:val="001B29E3"/>
    <w:rsid w:val="001B516A"/>
    <w:rsid w:val="001C2F80"/>
    <w:rsid w:val="001C3220"/>
    <w:rsid w:val="001D5430"/>
    <w:rsid w:val="001E5379"/>
    <w:rsid w:val="001F0CB5"/>
    <w:rsid w:val="001F14A4"/>
    <w:rsid w:val="001F1CB1"/>
    <w:rsid w:val="001F4F77"/>
    <w:rsid w:val="001F575B"/>
    <w:rsid w:val="001F7617"/>
    <w:rsid w:val="0020089A"/>
    <w:rsid w:val="0020702E"/>
    <w:rsid w:val="00211E19"/>
    <w:rsid w:val="002133BF"/>
    <w:rsid w:val="00214635"/>
    <w:rsid w:val="0021545D"/>
    <w:rsid w:val="0021557E"/>
    <w:rsid w:val="0021747B"/>
    <w:rsid w:val="00221E90"/>
    <w:rsid w:val="00226774"/>
    <w:rsid w:val="00232DB0"/>
    <w:rsid w:val="0023442E"/>
    <w:rsid w:val="00240577"/>
    <w:rsid w:val="002417CB"/>
    <w:rsid w:val="00247C23"/>
    <w:rsid w:val="002502AA"/>
    <w:rsid w:val="00251662"/>
    <w:rsid w:val="002539B6"/>
    <w:rsid w:val="00257D34"/>
    <w:rsid w:val="00257FB8"/>
    <w:rsid w:val="002606C3"/>
    <w:rsid w:val="00260778"/>
    <w:rsid w:val="00260B05"/>
    <w:rsid w:val="00261B61"/>
    <w:rsid w:val="00261E1A"/>
    <w:rsid w:val="00262E89"/>
    <w:rsid w:val="00262EFE"/>
    <w:rsid w:val="0026725D"/>
    <w:rsid w:val="00270162"/>
    <w:rsid w:val="002749BB"/>
    <w:rsid w:val="00275F9E"/>
    <w:rsid w:val="0028452E"/>
    <w:rsid w:val="00290F08"/>
    <w:rsid w:val="00292031"/>
    <w:rsid w:val="0029289F"/>
    <w:rsid w:val="00292F36"/>
    <w:rsid w:val="002972FD"/>
    <w:rsid w:val="002A18D7"/>
    <w:rsid w:val="002A1CEA"/>
    <w:rsid w:val="002A2FB8"/>
    <w:rsid w:val="002A55CA"/>
    <w:rsid w:val="002A608D"/>
    <w:rsid w:val="002A66FE"/>
    <w:rsid w:val="002A7D85"/>
    <w:rsid w:val="002B1C55"/>
    <w:rsid w:val="002B574A"/>
    <w:rsid w:val="002C0AAD"/>
    <w:rsid w:val="002C0AC1"/>
    <w:rsid w:val="002C1FF4"/>
    <w:rsid w:val="002C39BC"/>
    <w:rsid w:val="002C4718"/>
    <w:rsid w:val="002C4826"/>
    <w:rsid w:val="002C563B"/>
    <w:rsid w:val="002C7613"/>
    <w:rsid w:val="002E2932"/>
    <w:rsid w:val="002E3108"/>
    <w:rsid w:val="002E450F"/>
    <w:rsid w:val="002E66CE"/>
    <w:rsid w:val="002E6BEF"/>
    <w:rsid w:val="002F2576"/>
    <w:rsid w:val="00301926"/>
    <w:rsid w:val="00302492"/>
    <w:rsid w:val="003064CC"/>
    <w:rsid w:val="00307228"/>
    <w:rsid w:val="003100F8"/>
    <w:rsid w:val="00310DF8"/>
    <w:rsid w:val="00312469"/>
    <w:rsid w:val="00312E9B"/>
    <w:rsid w:val="0031302A"/>
    <w:rsid w:val="0031516A"/>
    <w:rsid w:val="00325BA0"/>
    <w:rsid w:val="00326CDA"/>
    <w:rsid w:val="00327A71"/>
    <w:rsid w:val="00331EF0"/>
    <w:rsid w:val="00334B48"/>
    <w:rsid w:val="00343820"/>
    <w:rsid w:val="00345C6F"/>
    <w:rsid w:val="00352CD7"/>
    <w:rsid w:val="0035336D"/>
    <w:rsid w:val="0035352C"/>
    <w:rsid w:val="0035421E"/>
    <w:rsid w:val="00354338"/>
    <w:rsid w:val="00357A57"/>
    <w:rsid w:val="003605AE"/>
    <w:rsid w:val="00362335"/>
    <w:rsid w:val="00362518"/>
    <w:rsid w:val="00363CC2"/>
    <w:rsid w:val="00365648"/>
    <w:rsid w:val="0036621A"/>
    <w:rsid w:val="00366FC9"/>
    <w:rsid w:val="00367CFF"/>
    <w:rsid w:val="00371D09"/>
    <w:rsid w:val="0037374F"/>
    <w:rsid w:val="0037531C"/>
    <w:rsid w:val="00375820"/>
    <w:rsid w:val="00381ED9"/>
    <w:rsid w:val="00386387"/>
    <w:rsid w:val="00390FCC"/>
    <w:rsid w:val="003933D6"/>
    <w:rsid w:val="003943C7"/>
    <w:rsid w:val="0039585B"/>
    <w:rsid w:val="00395B22"/>
    <w:rsid w:val="003A0632"/>
    <w:rsid w:val="003A705B"/>
    <w:rsid w:val="003A7F71"/>
    <w:rsid w:val="003B540E"/>
    <w:rsid w:val="003B67F3"/>
    <w:rsid w:val="003B737E"/>
    <w:rsid w:val="003B7942"/>
    <w:rsid w:val="003C0EA9"/>
    <w:rsid w:val="003C0EB5"/>
    <w:rsid w:val="003C206C"/>
    <w:rsid w:val="003D1FB8"/>
    <w:rsid w:val="003D2521"/>
    <w:rsid w:val="003D2682"/>
    <w:rsid w:val="003D3761"/>
    <w:rsid w:val="003D6228"/>
    <w:rsid w:val="003D7F01"/>
    <w:rsid w:val="003E0246"/>
    <w:rsid w:val="003E5790"/>
    <w:rsid w:val="003F0318"/>
    <w:rsid w:val="003F0D27"/>
    <w:rsid w:val="003F3CBF"/>
    <w:rsid w:val="00400F29"/>
    <w:rsid w:val="00402BE9"/>
    <w:rsid w:val="00405CD8"/>
    <w:rsid w:val="00405D49"/>
    <w:rsid w:val="00407103"/>
    <w:rsid w:val="004127CB"/>
    <w:rsid w:val="00413231"/>
    <w:rsid w:val="00413786"/>
    <w:rsid w:val="004201F6"/>
    <w:rsid w:val="004226A5"/>
    <w:rsid w:val="00423BFC"/>
    <w:rsid w:val="00424B26"/>
    <w:rsid w:val="0043498D"/>
    <w:rsid w:val="00437E84"/>
    <w:rsid w:val="004403C9"/>
    <w:rsid w:val="00440EAE"/>
    <w:rsid w:val="00442E19"/>
    <w:rsid w:val="004439C0"/>
    <w:rsid w:val="0044482B"/>
    <w:rsid w:val="00445A46"/>
    <w:rsid w:val="00450C9C"/>
    <w:rsid w:val="00452182"/>
    <w:rsid w:val="004526BA"/>
    <w:rsid w:val="0045277B"/>
    <w:rsid w:val="004558EF"/>
    <w:rsid w:val="0045757E"/>
    <w:rsid w:val="004629D4"/>
    <w:rsid w:val="004643DF"/>
    <w:rsid w:val="00466271"/>
    <w:rsid w:val="0046630A"/>
    <w:rsid w:val="00474BDE"/>
    <w:rsid w:val="00475B55"/>
    <w:rsid w:val="004823F4"/>
    <w:rsid w:val="00482E41"/>
    <w:rsid w:val="0048597C"/>
    <w:rsid w:val="00485BBD"/>
    <w:rsid w:val="00486009"/>
    <w:rsid w:val="00486144"/>
    <w:rsid w:val="004872B1"/>
    <w:rsid w:val="00487EE8"/>
    <w:rsid w:val="004949A8"/>
    <w:rsid w:val="00495365"/>
    <w:rsid w:val="00496A7C"/>
    <w:rsid w:val="00496BFB"/>
    <w:rsid w:val="004A303E"/>
    <w:rsid w:val="004A31B4"/>
    <w:rsid w:val="004A5307"/>
    <w:rsid w:val="004A695E"/>
    <w:rsid w:val="004B1911"/>
    <w:rsid w:val="004B24AC"/>
    <w:rsid w:val="004B340A"/>
    <w:rsid w:val="004B3A75"/>
    <w:rsid w:val="004B5248"/>
    <w:rsid w:val="004B581E"/>
    <w:rsid w:val="004C24CA"/>
    <w:rsid w:val="004C291B"/>
    <w:rsid w:val="004C3B0A"/>
    <w:rsid w:val="004C789E"/>
    <w:rsid w:val="004C7DCA"/>
    <w:rsid w:val="004D2F5F"/>
    <w:rsid w:val="004D2F64"/>
    <w:rsid w:val="004D3A54"/>
    <w:rsid w:val="004E1D21"/>
    <w:rsid w:val="004E2502"/>
    <w:rsid w:val="004E30BE"/>
    <w:rsid w:val="004E453B"/>
    <w:rsid w:val="004E603C"/>
    <w:rsid w:val="004E6A55"/>
    <w:rsid w:val="004E6F8D"/>
    <w:rsid w:val="004E7CC5"/>
    <w:rsid w:val="004F0DBF"/>
    <w:rsid w:val="004F3600"/>
    <w:rsid w:val="004F42B7"/>
    <w:rsid w:val="004F463F"/>
    <w:rsid w:val="004F675D"/>
    <w:rsid w:val="004F78FC"/>
    <w:rsid w:val="00500868"/>
    <w:rsid w:val="00501DC9"/>
    <w:rsid w:val="00505CAB"/>
    <w:rsid w:val="0050632B"/>
    <w:rsid w:val="005073F5"/>
    <w:rsid w:val="00510A04"/>
    <w:rsid w:val="005114D2"/>
    <w:rsid w:val="0051195A"/>
    <w:rsid w:val="00511A17"/>
    <w:rsid w:val="00513BA6"/>
    <w:rsid w:val="00514C2F"/>
    <w:rsid w:val="0051726C"/>
    <w:rsid w:val="00522E13"/>
    <w:rsid w:val="0052310A"/>
    <w:rsid w:val="00524A33"/>
    <w:rsid w:val="0052708E"/>
    <w:rsid w:val="00530BD8"/>
    <w:rsid w:val="00531720"/>
    <w:rsid w:val="00531CDF"/>
    <w:rsid w:val="005369CC"/>
    <w:rsid w:val="00543604"/>
    <w:rsid w:val="00545823"/>
    <w:rsid w:val="00545E07"/>
    <w:rsid w:val="00546EE6"/>
    <w:rsid w:val="00550C23"/>
    <w:rsid w:val="005529E1"/>
    <w:rsid w:val="005540BE"/>
    <w:rsid w:val="0055488C"/>
    <w:rsid w:val="0056021A"/>
    <w:rsid w:val="005633B8"/>
    <w:rsid w:val="0056746F"/>
    <w:rsid w:val="0057349E"/>
    <w:rsid w:val="00574B46"/>
    <w:rsid w:val="005750B5"/>
    <w:rsid w:val="005766EC"/>
    <w:rsid w:val="00584F7D"/>
    <w:rsid w:val="00594EFD"/>
    <w:rsid w:val="00595A48"/>
    <w:rsid w:val="005A134E"/>
    <w:rsid w:val="005A14D8"/>
    <w:rsid w:val="005A2BB8"/>
    <w:rsid w:val="005A54E9"/>
    <w:rsid w:val="005A699E"/>
    <w:rsid w:val="005B1D4C"/>
    <w:rsid w:val="005B23A0"/>
    <w:rsid w:val="005B3376"/>
    <w:rsid w:val="005B5D91"/>
    <w:rsid w:val="005C0322"/>
    <w:rsid w:val="005C3030"/>
    <w:rsid w:val="005C636E"/>
    <w:rsid w:val="005C7E6F"/>
    <w:rsid w:val="005D3265"/>
    <w:rsid w:val="005D3C5A"/>
    <w:rsid w:val="005D67CC"/>
    <w:rsid w:val="005D697B"/>
    <w:rsid w:val="005E393E"/>
    <w:rsid w:val="005F1A0A"/>
    <w:rsid w:val="005F2C2D"/>
    <w:rsid w:val="005F30CF"/>
    <w:rsid w:val="005F3726"/>
    <w:rsid w:val="005F420D"/>
    <w:rsid w:val="005F4456"/>
    <w:rsid w:val="005F50EB"/>
    <w:rsid w:val="005F6F84"/>
    <w:rsid w:val="00604980"/>
    <w:rsid w:val="0060598A"/>
    <w:rsid w:val="00612D8D"/>
    <w:rsid w:val="00613F56"/>
    <w:rsid w:val="00614F7E"/>
    <w:rsid w:val="00620179"/>
    <w:rsid w:val="00621836"/>
    <w:rsid w:val="00621BF8"/>
    <w:rsid w:val="0062276E"/>
    <w:rsid w:val="00630196"/>
    <w:rsid w:val="0063080C"/>
    <w:rsid w:val="0063091E"/>
    <w:rsid w:val="00631FDC"/>
    <w:rsid w:val="00632074"/>
    <w:rsid w:val="00632955"/>
    <w:rsid w:val="00634D11"/>
    <w:rsid w:val="00634DEC"/>
    <w:rsid w:val="006403CA"/>
    <w:rsid w:val="006531D8"/>
    <w:rsid w:val="00655E28"/>
    <w:rsid w:val="0066236C"/>
    <w:rsid w:val="006633FB"/>
    <w:rsid w:val="0066492B"/>
    <w:rsid w:val="00670DE0"/>
    <w:rsid w:val="006728FC"/>
    <w:rsid w:val="00672979"/>
    <w:rsid w:val="00673614"/>
    <w:rsid w:val="00673F0C"/>
    <w:rsid w:val="00674087"/>
    <w:rsid w:val="006763BD"/>
    <w:rsid w:val="006833CA"/>
    <w:rsid w:val="00696016"/>
    <w:rsid w:val="0069661D"/>
    <w:rsid w:val="006A0D69"/>
    <w:rsid w:val="006A1C2C"/>
    <w:rsid w:val="006A3B4B"/>
    <w:rsid w:val="006A42A4"/>
    <w:rsid w:val="006A5D89"/>
    <w:rsid w:val="006A7CC9"/>
    <w:rsid w:val="006C069B"/>
    <w:rsid w:val="006D07B6"/>
    <w:rsid w:val="006D37F0"/>
    <w:rsid w:val="006D468D"/>
    <w:rsid w:val="006D4E0D"/>
    <w:rsid w:val="006E1A4A"/>
    <w:rsid w:val="006E2AC7"/>
    <w:rsid w:val="006E62DF"/>
    <w:rsid w:val="006E6D96"/>
    <w:rsid w:val="006E76A7"/>
    <w:rsid w:val="006F02AB"/>
    <w:rsid w:val="006F3B4D"/>
    <w:rsid w:val="006F3C91"/>
    <w:rsid w:val="006F73E0"/>
    <w:rsid w:val="00700AB7"/>
    <w:rsid w:val="00700E58"/>
    <w:rsid w:val="00701B9B"/>
    <w:rsid w:val="00702FAC"/>
    <w:rsid w:val="007030CE"/>
    <w:rsid w:val="00705979"/>
    <w:rsid w:val="0070747A"/>
    <w:rsid w:val="00710350"/>
    <w:rsid w:val="00710B43"/>
    <w:rsid w:val="00712042"/>
    <w:rsid w:val="007127E2"/>
    <w:rsid w:val="00713237"/>
    <w:rsid w:val="00713A09"/>
    <w:rsid w:val="00715548"/>
    <w:rsid w:val="00716188"/>
    <w:rsid w:val="00717245"/>
    <w:rsid w:val="00717F33"/>
    <w:rsid w:val="00721E3E"/>
    <w:rsid w:val="007227E5"/>
    <w:rsid w:val="007231BE"/>
    <w:rsid w:val="0072368B"/>
    <w:rsid w:val="00733444"/>
    <w:rsid w:val="00735A53"/>
    <w:rsid w:val="00744F03"/>
    <w:rsid w:val="0075019E"/>
    <w:rsid w:val="007523BC"/>
    <w:rsid w:val="00756004"/>
    <w:rsid w:val="007613DC"/>
    <w:rsid w:val="0076164D"/>
    <w:rsid w:val="0076186D"/>
    <w:rsid w:val="00764B5D"/>
    <w:rsid w:val="007658A1"/>
    <w:rsid w:val="00776E33"/>
    <w:rsid w:val="00782ABE"/>
    <w:rsid w:val="007832E8"/>
    <w:rsid w:val="00785178"/>
    <w:rsid w:val="00785C5C"/>
    <w:rsid w:val="0079044D"/>
    <w:rsid w:val="00793E53"/>
    <w:rsid w:val="0079417C"/>
    <w:rsid w:val="00795B32"/>
    <w:rsid w:val="00795EE7"/>
    <w:rsid w:val="007A0D04"/>
    <w:rsid w:val="007A10A2"/>
    <w:rsid w:val="007A217C"/>
    <w:rsid w:val="007A43FA"/>
    <w:rsid w:val="007B2324"/>
    <w:rsid w:val="007B307F"/>
    <w:rsid w:val="007B3450"/>
    <w:rsid w:val="007B3495"/>
    <w:rsid w:val="007B4E0C"/>
    <w:rsid w:val="007B4F7F"/>
    <w:rsid w:val="007B6FC2"/>
    <w:rsid w:val="007B7DC1"/>
    <w:rsid w:val="007C3F46"/>
    <w:rsid w:val="007C4C50"/>
    <w:rsid w:val="007C5FBC"/>
    <w:rsid w:val="007D152F"/>
    <w:rsid w:val="007D185F"/>
    <w:rsid w:val="007D2484"/>
    <w:rsid w:val="007D48DC"/>
    <w:rsid w:val="007D546B"/>
    <w:rsid w:val="007E0595"/>
    <w:rsid w:val="007E2E13"/>
    <w:rsid w:val="007E4ED1"/>
    <w:rsid w:val="007E56B1"/>
    <w:rsid w:val="007F45CD"/>
    <w:rsid w:val="007F5565"/>
    <w:rsid w:val="007F5AA2"/>
    <w:rsid w:val="008006BA"/>
    <w:rsid w:val="00800CEA"/>
    <w:rsid w:val="00801C35"/>
    <w:rsid w:val="00804D62"/>
    <w:rsid w:val="00806BBC"/>
    <w:rsid w:val="00811E37"/>
    <w:rsid w:val="00811F7E"/>
    <w:rsid w:val="00812D37"/>
    <w:rsid w:val="00815FA8"/>
    <w:rsid w:val="00820B05"/>
    <w:rsid w:val="008216BC"/>
    <w:rsid w:val="00823D2D"/>
    <w:rsid w:val="00825F91"/>
    <w:rsid w:val="00826894"/>
    <w:rsid w:val="00831502"/>
    <w:rsid w:val="008339C4"/>
    <w:rsid w:val="00836B2B"/>
    <w:rsid w:val="00840913"/>
    <w:rsid w:val="00840FEA"/>
    <w:rsid w:val="00843CE4"/>
    <w:rsid w:val="0084615E"/>
    <w:rsid w:val="00854D3B"/>
    <w:rsid w:val="00856F61"/>
    <w:rsid w:val="008629D7"/>
    <w:rsid w:val="0086387C"/>
    <w:rsid w:val="00865C6A"/>
    <w:rsid w:val="00867B39"/>
    <w:rsid w:val="00867D9C"/>
    <w:rsid w:val="00870A4A"/>
    <w:rsid w:val="00873890"/>
    <w:rsid w:val="00874077"/>
    <w:rsid w:val="00880F18"/>
    <w:rsid w:val="00881985"/>
    <w:rsid w:val="00884D03"/>
    <w:rsid w:val="00885CDD"/>
    <w:rsid w:val="00891FDD"/>
    <w:rsid w:val="00892537"/>
    <w:rsid w:val="00892DD9"/>
    <w:rsid w:val="00894A68"/>
    <w:rsid w:val="00897A0C"/>
    <w:rsid w:val="008A0744"/>
    <w:rsid w:val="008A291C"/>
    <w:rsid w:val="008A3582"/>
    <w:rsid w:val="008A5AEB"/>
    <w:rsid w:val="008A6E2D"/>
    <w:rsid w:val="008B0225"/>
    <w:rsid w:val="008B463C"/>
    <w:rsid w:val="008B5144"/>
    <w:rsid w:val="008B6413"/>
    <w:rsid w:val="008C261B"/>
    <w:rsid w:val="008C32D1"/>
    <w:rsid w:val="008C3F91"/>
    <w:rsid w:val="008C5D82"/>
    <w:rsid w:val="008C6136"/>
    <w:rsid w:val="008C6156"/>
    <w:rsid w:val="008C61DE"/>
    <w:rsid w:val="008C6701"/>
    <w:rsid w:val="008C77FA"/>
    <w:rsid w:val="008D4AE0"/>
    <w:rsid w:val="008D5892"/>
    <w:rsid w:val="008D644D"/>
    <w:rsid w:val="008E01EE"/>
    <w:rsid w:val="008E2503"/>
    <w:rsid w:val="008E3609"/>
    <w:rsid w:val="008E3B64"/>
    <w:rsid w:val="008E513C"/>
    <w:rsid w:val="008E631C"/>
    <w:rsid w:val="008F3362"/>
    <w:rsid w:val="008F3AFF"/>
    <w:rsid w:val="008F49E8"/>
    <w:rsid w:val="00900014"/>
    <w:rsid w:val="0090606B"/>
    <w:rsid w:val="00910D7E"/>
    <w:rsid w:val="00912DBC"/>
    <w:rsid w:val="00914642"/>
    <w:rsid w:val="009167D1"/>
    <w:rsid w:val="00921478"/>
    <w:rsid w:val="00922176"/>
    <w:rsid w:val="00933286"/>
    <w:rsid w:val="009333B0"/>
    <w:rsid w:val="00935ACA"/>
    <w:rsid w:val="0094403B"/>
    <w:rsid w:val="00946A50"/>
    <w:rsid w:val="00947E62"/>
    <w:rsid w:val="00952123"/>
    <w:rsid w:val="0095218D"/>
    <w:rsid w:val="0096067F"/>
    <w:rsid w:val="0097054E"/>
    <w:rsid w:val="009805FE"/>
    <w:rsid w:val="0098544A"/>
    <w:rsid w:val="009864E3"/>
    <w:rsid w:val="00990CF6"/>
    <w:rsid w:val="00990FD7"/>
    <w:rsid w:val="0099390E"/>
    <w:rsid w:val="0099468A"/>
    <w:rsid w:val="009A0235"/>
    <w:rsid w:val="009B10CD"/>
    <w:rsid w:val="009B20C3"/>
    <w:rsid w:val="009B3F65"/>
    <w:rsid w:val="009B4CB2"/>
    <w:rsid w:val="009B7D21"/>
    <w:rsid w:val="009C0AA8"/>
    <w:rsid w:val="009C2F43"/>
    <w:rsid w:val="009C2F6C"/>
    <w:rsid w:val="009C3FC1"/>
    <w:rsid w:val="009D1DCE"/>
    <w:rsid w:val="009D2427"/>
    <w:rsid w:val="009D2C47"/>
    <w:rsid w:val="009D5E14"/>
    <w:rsid w:val="009D7BD1"/>
    <w:rsid w:val="009E0512"/>
    <w:rsid w:val="009E2404"/>
    <w:rsid w:val="009E32E3"/>
    <w:rsid w:val="009E4CE4"/>
    <w:rsid w:val="009E54D9"/>
    <w:rsid w:val="009E5556"/>
    <w:rsid w:val="009E767F"/>
    <w:rsid w:val="009F4CAB"/>
    <w:rsid w:val="009F53F8"/>
    <w:rsid w:val="009F59D8"/>
    <w:rsid w:val="00A0199F"/>
    <w:rsid w:val="00A03B8B"/>
    <w:rsid w:val="00A0650B"/>
    <w:rsid w:val="00A074FB"/>
    <w:rsid w:val="00A10503"/>
    <w:rsid w:val="00A13F0F"/>
    <w:rsid w:val="00A1519C"/>
    <w:rsid w:val="00A1787F"/>
    <w:rsid w:val="00A179BD"/>
    <w:rsid w:val="00A20754"/>
    <w:rsid w:val="00A20D88"/>
    <w:rsid w:val="00A22816"/>
    <w:rsid w:val="00A24062"/>
    <w:rsid w:val="00A24743"/>
    <w:rsid w:val="00A26BE7"/>
    <w:rsid w:val="00A30474"/>
    <w:rsid w:val="00A33ACE"/>
    <w:rsid w:val="00A359D6"/>
    <w:rsid w:val="00A36C7E"/>
    <w:rsid w:val="00A371F7"/>
    <w:rsid w:val="00A41A78"/>
    <w:rsid w:val="00A43091"/>
    <w:rsid w:val="00A43C73"/>
    <w:rsid w:val="00A44289"/>
    <w:rsid w:val="00A4435E"/>
    <w:rsid w:val="00A44ED6"/>
    <w:rsid w:val="00A465DE"/>
    <w:rsid w:val="00A52A56"/>
    <w:rsid w:val="00A52F1E"/>
    <w:rsid w:val="00A55823"/>
    <w:rsid w:val="00A55E50"/>
    <w:rsid w:val="00A60FA5"/>
    <w:rsid w:val="00A63D28"/>
    <w:rsid w:val="00A64500"/>
    <w:rsid w:val="00A64860"/>
    <w:rsid w:val="00A66E94"/>
    <w:rsid w:val="00A66F08"/>
    <w:rsid w:val="00A70D07"/>
    <w:rsid w:val="00A72BE4"/>
    <w:rsid w:val="00A7745E"/>
    <w:rsid w:val="00A776BC"/>
    <w:rsid w:val="00A828B7"/>
    <w:rsid w:val="00A833F6"/>
    <w:rsid w:val="00A83BEC"/>
    <w:rsid w:val="00A84FE1"/>
    <w:rsid w:val="00A90639"/>
    <w:rsid w:val="00A935B9"/>
    <w:rsid w:val="00A93BAF"/>
    <w:rsid w:val="00A93F61"/>
    <w:rsid w:val="00A9600E"/>
    <w:rsid w:val="00A9625C"/>
    <w:rsid w:val="00AA226C"/>
    <w:rsid w:val="00AA6290"/>
    <w:rsid w:val="00AB0A1E"/>
    <w:rsid w:val="00AB0A50"/>
    <w:rsid w:val="00AB4F18"/>
    <w:rsid w:val="00AB51F3"/>
    <w:rsid w:val="00AB7955"/>
    <w:rsid w:val="00AC1D00"/>
    <w:rsid w:val="00AC6E25"/>
    <w:rsid w:val="00AC7150"/>
    <w:rsid w:val="00AD0461"/>
    <w:rsid w:val="00AD2A08"/>
    <w:rsid w:val="00AD35B1"/>
    <w:rsid w:val="00AD3B5A"/>
    <w:rsid w:val="00AD615A"/>
    <w:rsid w:val="00AD6C9C"/>
    <w:rsid w:val="00AD7343"/>
    <w:rsid w:val="00AE1361"/>
    <w:rsid w:val="00AE46C7"/>
    <w:rsid w:val="00AE48DD"/>
    <w:rsid w:val="00AF063D"/>
    <w:rsid w:val="00AF0D32"/>
    <w:rsid w:val="00AF4304"/>
    <w:rsid w:val="00AF4F78"/>
    <w:rsid w:val="00AF5B50"/>
    <w:rsid w:val="00AF5FF4"/>
    <w:rsid w:val="00AF729B"/>
    <w:rsid w:val="00B02966"/>
    <w:rsid w:val="00B02A84"/>
    <w:rsid w:val="00B161AA"/>
    <w:rsid w:val="00B21042"/>
    <w:rsid w:val="00B246B4"/>
    <w:rsid w:val="00B25159"/>
    <w:rsid w:val="00B32011"/>
    <w:rsid w:val="00B33146"/>
    <w:rsid w:val="00B35E12"/>
    <w:rsid w:val="00B42ADF"/>
    <w:rsid w:val="00B442FE"/>
    <w:rsid w:val="00B459DF"/>
    <w:rsid w:val="00B5369B"/>
    <w:rsid w:val="00B61AEB"/>
    <w:rsid w:val="00B67A8D"/>
    <w:rsid w:val="00B70232"/>
    <w:rsid w:val="00B71EF8"/>
    <w:rsid w:val="00B7369B"/>
    <w:rsid w:val="00B74174"/>
    <w:rsid w:val="00B74F7F"/>
    <w:rsid w:val="00B753F1"/>
    <w:rsid w:val="00B81A87"/>
    <w:rsid w:val="00B83F53"/>
    <w:rsid w:val="00B8692A"/>
    <w:rsid w:val="00B87C9D"/>
    <w:rsid w:val="00B90185"/>
    <w:rsid w:val="00B90DE4"/>
    <w:rsid w:val="00B9221D"/>
    <w:rsid w:val="00BA03AA"/>
    <w:rsid w:val="00BA229E"/>
    <w:rsid w:val="00BA36B5"/>
    <w:rsid w:val="00BA3AEF"/>
    <w:rsid w:val="00BB1D89"/>
    <w:rsid w:val="00BB28AE"/>
    <w:rsid w:val="00BB500A"/>
    <w:rsid w:val="00BB5C19"/>
    <w:rsid w:val="00BC0F04"/>
    <w:rsid w:val="00BC1BC0"/>
    <w:rsid w:val="00BC454D"/>
    <w:rsid w:val="00BC784F"/>
    <w:rsid w:val="00BD09C1"/>
    <w:rsid w:val="00BE34A5"/>
    <w:rsid w:val="00BE4D20"/>
    <w:rsid w:val="00BE6358"/>
    <w:rsid w:val="00BE6F0D"/>
    <w:rsid w:val="00BE7ADF"/>
    <w:rsid w:val="00BF1EA4"/>
    <w:rsid w:val="00BF2048"/>
    <w:rsid w:val="00BF2837"/>
    <w:rsid w:val="00BF2D90"/>
    <w:rsid w:val="00BF318E"/>
    <w:rsid w:val="00BF49CE"/>
    <w:rsid w:val="00BF5800"/>
    <w:rsid w:val="00BF5D7C"/>
    <w:rsid w:val="00C0142B"/>
    <w:rsid w:val="00C07B39"/>
    <w:rsid w:val="00C12936"/>
    <w:rsid w:val="00C22A3F"/>
    <w:rsid w:val="00C2306A"/>
    <w:rsid w:val="00C240F1"/>
    <w:rsid w:val="00C2591D"/>
    <w:rsid w:val="00C31B66"/>
    <w:rsid w:val="00C32DDF"/>
    <w:rsid w:val="00C34A94"/>
    <w:rsid w:val="00C34F28"/>
    <w:rsid w:val="00C365D9"/>
    <w:rsid w:val="00C378B5"/>
    <w:rsid w:val="00C42D11"/>
    <w:rsid w:val="00C457E3"/>
    <w:rsid w:val="00C523DE"/>
    <w:rsid w:val="00C53820"/>
    <w:rsid w:val="00C547A3"/>
    <w:rsid w:val="00C572AE"/>
    <w:rsid w:val="00C60E76"/>
    <w:rsid w:val="00C6124C"/>
    <w:rsid w:val="00C70188"/>
    <w:rsid w:val="00C80821"/>
    <w:rsid w:val="00C82356"/>
    <w:rsid w:val="00C85A97"/>
    <w:rsid w:val="00C913DD"/>
    <w:rsid w:val="00C91FDE"/>
    <w:rsid w:val="00C925C6"/>
    <w:rsid w:val="00C96024"/>
    <w:rsid w:val="00C960E8"/>
    <w:rsid w:val="00C96DDD"/>
    <w:rsid w:val="00CA384E"/>
    <w:rsid w:val="00CA3A79"/>
    <w:rsid w:val="00CA3E74"/>
    <w:rsid w:val="00CA51AD"/>
    <w:rsid w:val="00CA5474"/>
    <w:rsid w:val="00CA5661"/>
    <w:rsid w:val="00CA6521"/>
    <w:rsid w:val="00CB0277"/>
    <w:rsid w:val="00CB20FB"/>
    <w:rsid w:val="00CB655B"/>
    <w:rsid w:val="00CB7157"/>
    <w:rsid w:val="00CB7EF5"/>
    <w:rsid w:val="00CC6899"/>
    <w:rsid w:val="00CD1B04"/>
    <w:rsid w:val="00CD3973"/>
    <w:rsid w:val="00CD5124"/>
    <w:rsid w:val="00CD5AFD"/>
    <w:rsid w:val="00CD757F"/>
    <w:rsid w:val="00CE2964"/>
    <w:rsid w:val="00CE3D74"/>
    <w:rsid w:val="00CE3DCF"/>
    <w:rsid w:val="00CE6646"/>
    <w:rsid w:val="00CE6FA1"/>
    <w:rsid w:val="00CE788E"/>
    <w:rsid w:val="00CE793D"/>
    <w:rsid w:val="00CF1CAD"/>
    <w:rsid w:val="00CF1CD1"/>
    <w:rsid w:val="00CF3444"/>
    <w:rsid w:val="00CF4E5B"/>
    <w:rsid w:val="00CF59AA"/>
    <w:rsid w:val="00D02EB3"/>
    <w:rsid w:val="00D03BF2"/>
    <w:rsid w:val="00D06B34"/>
    <w:rsid w:val="00D1304F"/>
    <w:rsid w:val="00D1695E"/>
    <w:rsid w:val="00D21207"/>
    <w:rsid w:val="00D23F38"/>
    <w:rsid w:val="00D243CB"/>
    <w:rsid w:val="00D24CD3"/>
    <w:rsid w:val="00D260D7"/>
    <w:rsid w:val="00D3106D"/>
    <w:rsid w:val="00D34677"/>
    <w:rsid w:val="00D364D4"/>
    <w:rsid w:val="00D36DB2"/>
    <w:rsid w:val="00D450D8"/>
    <w:rsid w:val="00D47E47"/>
    <w:rsid w:val="00D50112"/>
    <w:rsid w:val="00D6162F"/>
    <w:rsid w:val="00D62A2A"/>
    <w:rsid w:val="00D6301E"/>
    <w:rsid w:val="00D6374E"/>
    <w:rsid w:val="00D66A0A"/>
    <w:rsid w:val="00D70D5A"/>
    <w:rsid w:val="00D75FAC"/>
    <w:rsid w:val="00D83142"/>
    <w:rsid w:val="00D841DE"/>
    <w:rsid w:val="00D84945"/>
    <w:rsid w:val="00D84F17"/>
    <w:rsid w:val="00D84F5B"/>
    <w:rsid w:val="00D85922"/>
    <w:rsid w:val="00D86ACE"/>
    <w:rsid w:val="00DA1060"/>
    <w:rsid w:val="00DA1E50"/>
    <w:rsid w:val="00DA27E0"/>
    <w:rsid w:val="00DA3880"/>
    <w:rsid w:val="00DB48F9"/>
    <w:rsid w:val="00DC222E"/>
    <w:rsid w:val="00DC733D"/>
    <w:rsid w:val="00DD4FAB"/>
    <w:rsid w:val="00DD5C6E"/>
    <w:rsid w:val="00DE117B"/>
    <w:rsid w:val="00DE1BDF"/>
    <w:rsid w:val="00DE1D13"/>
    <w:rsid w:val="00DE2427"/>
    <w:rsid w:val="00DE55D3"/>
    <w:rsid w:val="00DE6829"/>
    <w:rsid w:val="00DF0CD9"/>
    <w:rsid w:val="00DF3ED3"/>
    <w:rsid w:val="00DF4A1E"/>
    <w:rsid w:val="00DF4E1D"/>
    <w:rsid w:val="00E00045"/>
    <w:rsid w:val="00E01437"/>
    <w:rsid w:val="00E0201A"/>
    <w:rsid w:val="00E057D7"/>
    <w:rsid w:val="00E05F23"/>
    <w:rsid w:val="00E07529"/>
    <w:rsid w:val="00E13215"/>
    <w:rsid w:val="00E13954"/>
    <w:rsid w:val="00E1456E"/>
    <w:rsid w:val="00E17485"/>
    <w:rsid w:val="00E24393"/>
    <w:rsid w:val="00E26B43"/>
    <w:rsid w:val="00E31E3E"/>
    <w:rsid w:val="00E32178"/>
    <w:rsid w:val="00E32240"/>
    <w:rsid w:val="00E34309"/>
    <w:rsid w:val="00E374CB"/>
    <w:rsid w:val="00E41380"/>
    <w:rsid w:val="00E4200C"/>
    <w:rsid w:val="00E42B86"/>
    <w:rsid w:val="00E43326"/>
    <w:rsid w:val="00E43AF1"/>
    <w:rsid w:val="00E45490"/>
    <w:rsid w:val="00E46B3D"/>
    <w:rsid w:val="00E47594"/>
    <w:rsid w:val="00E47E6E"/>
    <w:rsid w:val="00E503A0"/>
    <w:rsid w:val="00E504C9"/>
    <w:rsid w:val="00E515A3"/>
    <w:rsid w:val="00E515E9"/>
    <w:rsid w:val="00E5188A"/>
    <w:rsid w:val="00E52D74"/>
    <w:rsid w:val="00E5508F"/>
    <w:rsid w:val="00E57BD8"/>
    <w:rsid w:val="00E6098D"/>
    <w:rsid w:val="00E6298D"/>
    <w:rsid w:val="00E65778"/>
    <w:rsid w:val="00E66D16"/>
    <w:rsid w:val="00E67B5B"/>
    <w:rsid w:val="00E711DB"/>
    <w:rsid w:val="00E72114"/>
    <w:rsid w:val="00E72761"/>
    <w:rsid w:val="00E72A8D"/>
    <w:rsid w:val="00E752FA"/>
    <w:rsid w:val="00E764F0"/>
    <w:rsid w:val="00E830C3"/>
    <w:rsid w:val="00E90932"/>
    <w:rsid w:val="00E90E79"/>
    <w:rsid w:val="00E92AF8"/>
    <w:rsid w:val="00E96853"/>
    <w:rsid w:val="00EA27DA"/>
    <w:rsid w:val="00EB0C52"/>
    <w:rsid w:val="00EB2B14"/>
    <w:rsid w:val="00EB2C6A"/>
    <w:rsid w:val="00EB3CC5"/>
    <w:rsid w:val="00EB4EBF"/>
    <w:rsid w:val="00EB553F"/>
    <w:rsid w:val="00EB7981"/>
    <w:rsid w:val="00EC16C1"/>
    <w:rsid w:val="00EC26B9"/>
    <w:rsid w:val="00EC3578"/>
    <w:rsid w:val="00ED03D4"/>
    <w:rsid w:val="00ED4426"/>
    <w:rsid w:val="00ED4691"/>
    <w:rsid w:val="00ED48AF"/>
    <w:rsid w:val="00ED515F"/>
    <w:rsid w:val="00ED7015"/>
    <w:rsid w:val="00ED7FE8"/>
    <w:rsid w:val="00EE0956"/>
    <w:rsid w:val="00EE1BD1"/>
    <w:rsid w:val="00EF44F1"/>
    <w:rsid w:val="00EF77A9"/>
    <w:rsid w:val="00F008A8"/>
    <w:rsid w:val="00F0198A"/>
    <w:rsid w:val="00F043A0"/>
    <w:rsid w:val="00F058EF"/>
    <w:rsid w:val="00F06163"/>
    <w:rsid w:val="00F068B1"/>
    <w:rsid w:val="00F06EF3"/>
    <w:rsid w:val="00F1252C"/>
    <w:rsid w:val="00F1489F"/>
    <w:rsid w:val="00F14F58"/>
    <w:rsid w:val="00F155FF"/>
    <w:rsid w:val="00F16214"/>
    <w:rsid w:val="00F17511"/>
    <w:rsid w:val="00F17F77"/>
    <w:rsid w:val="00F24153"/>
    <w:rsid w:val="00F30B2E"/>
    <w:rsid w:val="00F30F27"/>
    <w:rsid w:val="00F342BF"/>
    <w:rsid w:val="00F37C86"/>
    <w:rsid w:val="00F409DD"/>
    <w:rsid w:val="00F4101C"/>
    <w:rsid w:val="00F439B2"/>
    <w:rsid w:val="00F43D7E"/>
    <w:rsid w:val="00F4467F"/>
    <w:rsid w:val="00F45F2D"/>
    <w:rsid w:val="00F503EA"/>
    <w:rsid w:val="00F50576"/>
    <w:rsid w:val="00F544F8"/>
    <w:rsid w:val="00F546B9"/>
    <w:rsid w:val="00F55320"/>
    <w:rsid w:val="00F559A7"/>
    <w:rsid w:val="00F63466"/>
    <w:rsid w:val="00F666EB"/>
    <w:rsid w:val="00F7169E"/>
    <w:rsid w:val="00F72CE3"/>
    <w:rsid w:val="00F747B9"/>
    <w:rsid w:val="00F7638E"/>
    <w:rsid w:val="00F844CA"/>
    <w:rsid w:val="00F91A53"/>
    <w:rsid w:val="00F932AB"/>
    <w:rsid w:val="00F945AF"/>
    <w:rsid w:val="00FA5011"/>
    <w:rsid w:val="00FB158B"/>
    <w:rsid w:val="00FB2767"/>
    <w:rsid w:val="00FB7562"/>
    <w:rsid w:val="00FC0F0B"/>
    <w:rsid w:val="00FC3EDE"/>
    <w:rsid w:val="00FC4A31"/>
    <w:rsid w:val="00FC715A"/>
    <w:rsid w:val="00FC7C08"/>
    <w:rsid w:val="00FD5EBA"/>
    <w:rsid w:val="00FE294A"/>
    <w:rsid w:val="00FE39CC"/>
    <w:rsid w:val="00FE3D4B"/>
    <w:rsid w:val="00FE5B12"/>
    <w:rsid w:val="00FE6B1E"/>
    <w:rsid w:val="00FF1115"/>
    <w:rsid w:val="00FF2733"/>
    <w:rsid w:val="00FF47B3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8498B70F55B021076622EF0F32281ECB1E62BE05F096E1DFA48682r8Z3K" TargetMode="External"/><Relationship Id="rId13" Type="http://schemas.openxmlformats.org/officeDocument/2006/relationships/hyperlink" Target="consultantplus://offline/ref=8F6B8498B70F55B02107782FF9636F2717C2496CB50AF9C5BB80FFDBD58AF8A09E59C8270140F21A1275D9r5ZBK" TargetMode="External"/><Relationship Id="rId18" Type="http://schemas.openxmlformats.org/officeDocument/2006/relationships/hyperlink" Target="consultantplus://offline/ref=8F6B8498B70F55B021076622EF0F32281EC01362B803F096E1DFA4868283F2F7D91691r6ZCK" TargetMode="External"/><Relationship Id="rId26" Type="http://schemas.openxmlformats.org/officeDocument/2006/relationships/hyperlink" Target="consultantplus://offline/ref=8F6B8498B70F55B021076622EF0F32281EC01362B803F096E1DFA4868283F2F7D9169166r4Z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6B8498B70F55B021076622EF0F32281EC81266BA06F096E1DFA48682r8Z3K" TargetMode="External"/><Relationship Id="rId7" Type="http://schemas.openxmlformats.org/officeDocument/2006/relationships/hyperlink" Target="consultantplus://offline/ref=8F6B8498B70F55B021076622EF0F32281DC91660B905F096E1DFA4868283F2F7D9169165454DF313r1Z7K" TargetMode="External"/><Relationship Id="rId12" Type="http://schemas.openxmlformats.org/officeDocument/2006/relationships/hyperlink" Target="consultantplus://offline/ref=8F6B8498B70F55B02107782FF9636F2717C2496CB50AFAC4BF80FFDBD58AF8A0r9ZEK" TargetMode="External"/><Relationship Id="rId17" Type="http://schemas.openxmlformats.org/officeDocument/2006/relationships/hyperlink" Target="consultantplus://offline/ref=8F6B8498B70F55B02107782FF9636F2717C2496CB50AF9C5BB80FFDBD58AF8A09E59C8270140F21A1275D9r5ZBK" TargetMode="External"/><Relationship Id="rId25" Type="http://schemas.openxmlformats.org/officeDocument/2006/relationships/hyperlink" Target="consultantplus://offline/ref=8F6B8498B70F55B021076622EF0F32281EC01362B803F096E1DFA4868283F2F7D9169165454DF312r1Z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B8498B70F55B021076622EF0F32281DC91665BD01F096E1DFA4868283F2F7D916916544r4ZAK" TargetMode="External"/><Relationship Id="rId20" Type="http://schemas.openxmlformats.org/officeDocument/2006/relationships/hyperlink" Target="consultantplus://offline/ref=8F6B8498B70F55B021076622EF0F32281EC01362B803F096E1DFA4868283F2F7D9169165454DF318r1ZB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B8498B70F55B021076622EF0F32281DC91665BD01F096E1DFA48682r8Z3K" TargetMode="External"/><Relationship Id="rId11" Type="http://schemas.openxmlformats.org/officeDocument/2006/relationships/hyperlink" Target="consultantplus://offline/ref=8F6B8498B70F55B021076622EF0F32281EC81266BA06F096E1DFA48682r8Z3K" TargetMode="External"/><Relationship Id="rId24" Type="http://schemas.openxmlformats.org/officeDocument/2006/relationships/hyperlink" Target="consultantplus://offline/ref=8F6B8498B70F55B021076622EF0F32281EC01362B803F096E1DFA4868283F2F7D9169165454DF312r1Z3K" TargetMode="External"/><Relationship Id="rId5" Type="http://schemas.openxmlformats.org/officeDocument/2006/relationships/hyperlink" Target="consultantplus://offline/ref=8F6B8498B70F55B021076622EF0F32281DC11064B655A794B08AAAr8Z3K" TargetMode="External"/><Relationship Id="rId15" Type="http://schemas.openxmlformats.org/officeDocument/2006/relationships/hyperlink" Target="consultantplus://offline/ref=8F6B8498B70F55B021076622EF0F32281DC91660B905F096E1DFA4868283F2F7D9169165454DF31Br1Z6K" TargetMode="External"/><Relationship Id="rId23" Type="http://schemas.openxmlformats.org/officeDocument/2006/relationships/hyperlink" Target="consultantplus://offline/ref=8F6B8498B70F55B021076622EF0F32281EC01362B803F096E1DFA4868283F2F7D9169165454DF119r1Z5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6B8498B70F55B021076622EF0F322819CC1762B408AD9CE986A884r8Z5K" TargetMode="External"/><Relationship Id="rId19" Type="http://schemas.openxmlformats.org/officeDocument/2006/relationships/hyperlink" Target="consultantplus://offline/ref=8F6B8498B70F55B021076622EF0F32281EC01362B803F096E1DFA4868283F2F7D9169165454DF31Fr1Z1K" TargetMode="External"/><Relationship Id="rId4" Type="http://schemas.openxmlformats.org/officeDocument/2006/relationships/hyperlink" Target="consultantplus://offline/ref=8F6B8498B70F55B02107782FF9636F2717C2496CBA0AF8C5B980FFDBD58AF8A09E59C8270140F21A1371DFr5ZFK" TargetMode="External"/><Relationship Id="rId9" Type="http://schemas.openxmlformats.org/officeDocument/2006/relationships/hyperlink" Target="consultantplus://offline/ref=8F6B8498B70F55B021076622EF0F32281EC01362B803F096E1DFA4868283F2F7D9169166r4Z3K" TargetMode="External"/><Relationship Id="rId14" Type="http://schemas.openxmlformats.org/officeDocument/2006/relationships/hyperlink" Target="consultantplus://offline/ref=8F6B8498B70F55B02107782FF9636F2717C2496CB504FFC8B980FFDBD58AF8A09E59C8270140F21A1370D8r5ZFK" TargetMode="External"/><Relationship Id="rId22" Type="http://schemas.openxmlformats.org/officeDocument/2006/relationships/hyperlink" Target="consultantplus://offline/ref=8F6B8498B70F55B021076622EF0F32281EC81266BA06F096E1DFA48682r8Z3K" TargetMode="External"/><Relationship Id="rId27" Type="http://schemas.openxmlformats.org/officeDocument/2006/relationships/hyperlink" Target="consultantplus://offline/ref=8F6B8498B70F55B021076622EF0F32281ECB1E62BE05F096E1DFA48682r8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8828</Words>
  <Characters>50322</Characters>
  <Application>Microsoft Office Word</Application>
  <DocSecurity>0</DocSecurity>
  <Lines>419</Lines>
  <Paragraphs>118</Paragraphs>
  <ScaleCrop>false</ScaleCrop>
  <Company/>
  <LinksUpToDate>false</LinksUpToDate>
  <CharactersWithSpaces>59032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VahitovST</dc:creator>
  <cp:lastModifiedBy>VahitovST</cp:lastModifiedBy>
  <cp:revision>1</cp:revision>
  <dcterms:created xsi:type="dcterms:W3CDTF">2017-03-30T10:25:00Z</dcterms:created>
  <dcterms:modified xsi:type="dcterms:W3CDTF">2017-03-30T10:26:00Z</dcterms:modified>
</cp:coreProperties>
</file>