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F3" w:rsidRDefault="00735BF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35BF3" w:rsidRDefault="00735BF3">
      <w:pPr>
        <w:pStyle w:val="ConsPlusNormal"/>
        <w:jc w:val="both"/>
        <w:outlineLvl w:val="0"/>
      </w:pPr>
    </w:p>
    <w:p w:rsidR="00735BF3" w:rsidRDefault="00735BF3">
      <w:pPr>
        <w:pStyle w:val="ConsPlusTitle"/>
        <w:jc w:val="center"/>
        <w:outlineLvl w:val="0"/>
      </w:pPr>
      <w:r>
        <w:t>ИСПОЛНИТЕЛЬНЫЙ КОМИТЕТ Г. КАЗАНИ</w:t>
      </w:r>
    </w:p>
    <w:p w:rsidR="00735BF3" w:rsidRDefault="00735BF3">
      <w:pPr>
        <w:pStyle w:val="ConsPlusTitle"/>
        <w:jc w:val="center"/>
      </w:pPr>
    </w:p>
    <w:p w:rsidR="00735BF3" w:rsidRDefault="00735BF3">
      <w:pPr>
        <w:pStyle w:val="ConsPlusTitle"/>
        <w:jc w:val="center"/>
      </w:pPr>
      <w:r>
        <w:t>ПОСТАНОВЛЕНИЕ</w:t>
      </w:r>
    </w:p>
    <w:p w:rsidR="00735BF3" w:rsidRDefault="00735BF3">
      <w:pPr>
        <w:pStyle w:val="ConsPlusTitle"/>
        <w:jc w:val="center"/>
      </w:pPr>
      <w:r>
        <w:t>от 7 декабря 2015 г. N 4288</w:t>
      </w:r>
    </w:p>
    <w:p w:rsidR="00735BF3" w:rsidRDefault="00735BF3">
      <w:pPr>
        <w:pStyle w:val="ConsPlusTitle"/>
        <w:jc w:val="center"/>
      </w:pPr>
    </w:p>
    <w:p w:rsidR="00735BF3" w:rsidRDefault="00735BF3">
      <w:pPr>
        <w:pStyle w:val="ConsPlusTitle"/>
        <w:jc w:val="center"/>
      </w:pPr>
      <w:r>
        <w:t>ОБ УТВЕРЖДЕНИИ АДМИНИСТРАТИВНОГО РЕГЛАМЕНТА ПРЕДОСТАВЛЕНИЯ</w:t>
      </w:r>
    </w:p>
    <w:p w:rsidR="00735BF3" w:rsidRDefault="00735BF3">
      <w:pPr>
        <w:pStyle w:val="ConsPlusTitle"/>
        <w:jc w:val="center"/>
      </w:pPr>
      <w:r>
        <w:t>МУНИЦИПАЛЬНОЙ УСЛУГИ ПО ЗАКЛЮЧЕНИЮ СОГЛАШЕНИЯ</w:t>
      </w:r>
    </w:p>
    <w:p w:rsidR="00735BF3" w:rsidRDefault="00735BF3">
      <w:pPr>
        <w:pStyle w:val="ConsPlusTitle"/>
        <w:jc w:val="center"/>
      </w:pPr>
      <w:r>
        <w:t>О ПЕРЕРАСПРЕДЕЛЕНИИ ЗЕМЕЛЬНЫХ УЧАСТКОВ, НАХОДЯЩИХСЯ</w:t>
      </w:r>
    </w:p>
    <w:p w:rsidR="00735BF3" w:rsidRDefault="00735BF3">
      <w:pPr>
        <w:pStyle w:val="ConsPlusTitle"/>
        <w:jc w:val="center"/>
      </w:pPr>
      <w:r>
        <w:t xml:space="preserve">В МУНИЦИПАЛЬНОЙ СОБСТВЕННОСТИ ИЛИ </w:t>
      </w:r>
      <w:proofErr w:type="gramStart"/>
      <w:r>
        <w:t>ГОСУДАРСТВЕННАЯ</w:t>
      </w:r>
      <w:proofErr w:type="gramEnd"/>
    </w:p>
    <w:p w:rsidR="00735BF3" w:rsidRDefault="00735BF3">
      <w:pPr>
        <w:pStyle w:val="ConsPlusTitle"/>
        <w:jc w:val="center"/>
      </w:pPr>
      <w:proofErr w:type="gramStart"/>
      <w:r>
        <w:t>СОБСТВЕННОСТЬ</w:t>
      </w:r>
      <w:proofErr w:type="gramEnd"/>
      <w:r>
        <w:t xml:space="preserve"> НА КОТОРЫЕ НЕ РАЗГРАНИЧЕНА, И ЗЕМЕЛЬНЫХ</w:t>
      </w:r>
    </w:p>
    <w:p w:rsidR="00735BF3" w:rsidRDefault="00735BF3">
      <w:pPr>
        <w:pStyle w:val="ConsPlusTitle"/>
        <w:jc w:val="center"/>
      </w:pPr>
      <w:r>
        <w:t>УЧАСТКОВ, НАХОДЯЩИХСЯ В ЧАСТНОЙ СОБСТВЕННОСТИ</w:t>
      </w:r>
    </w:p>
    <w:p w:rsidR="00735BF3" w:rsidRDefault="00735B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B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BF3" w:rsidRDefault="00735BF3"/>
        </w:tc>
        <w:tc>
          <w:tcPr>
            <w:tcW w:w="113" w:type="dxa"/>
            <w:tcBorders>
              <w:top w:val="nil"/>
              <w:left w:val="nil"/>
              <w:bottom w:val="nil"/>
              <w:right w:val="nil"/>
            </w:tcBorders>
            <w:shd w:val="clear" w:color="auto" w:fill="F4F3F8"/>
            <w:tcMar>
              <w:top w:w="0" w:type="dxa"/>
              <w:left w:w="0" w:type="dxa"/>
              <w:bottom w:w="0" w:type="dxa"/>
              <w:right w:w="0" w:type="dxa"/>
            </w:tcMar>
          </w:tcPr>
          <w:p w:rsidR="00735BF3" w:rsidRDefault="00735BF3"/>
        </w:tc>
        <w:tc>
          <w:tcPr>
            <w:tcW w:w="0" w:type="auto"/>
            <w:tcBorders>
              <w:top w:val="nil"/>
              <w:left w:val="nil"/>
              <w:bottom w:val="nil"/>
              <w:right w:val="nil"/>
            </w:tcBorders>
            <w:shd w:val="clear" w:color="auto" w:fill="F4F3F8"/>
            <w:tcMar>
              <w:top w:w="113" w:type="dxa"/>
              <w:left w:w="0" w:type="dxa"/>
              <w:bottom w:w="113" w:type="dxa"/>
              <w:right w:w="0" w:type="dxa"/>
            </w:tcMar>
          </w:tcPr>
          <w:p w:rsidR="00735BF3" w:rsidRDefault="00735BF3">
            <w:pPr>
              <w:pStyle w:val="ConsPlusNormal"/>
              <w:jc w:val="center"/>
            </w:pPr>
            <w:r>
              <w:rPr>
                <w:color w:val="392C69"/>
              </w:rPr>
              <w:t>Список изменяющих документов</w:t>
            </w:r>
          </w:p>
          <w:p w:rsidR="00735BF3" w:rsidRDefault="00735BF3">
            <w:pPr>
              <w:pStyle w:val="ConsPlusNormal"/>
              <w:jc w:val="center"/>
            </w:pPr>
            <w:proofErr w:type="gramStart"/>
            <w:r>
              <w:rPr>
                <w:color w:val="392C69"/>
              </w:rPr>
              <w:t>(в ред. Постановлений Исполкома муниципального образования г. Казани</w:t>
            </w:r>
            <w:proofErr w:type="gramEnd"/>
          </w:p>
          <w:p w:rsidR="00735BF3" w:rsidRDefault="00735BF3">
            <w:pPr>
              <w:pStyle w:val="ConsPlusNormal"/>
              <w:jc w:val="center"/>
            </w:pPr>
            <w:r>
              <w:rPr>
                <w:color w:val="392C69"/>
              </w:rPr>
              <w:t xml:space="preserve">от 17.08.2016 </w:t>
            </w:r>
            <w:hyperlink r:id="rId6" w:history="1">
              <w:r>
                <w:rPr>
                  <w:color w:val="0000FF"/>
                </w:rPr>
                <w:t>N 3304</w:t>
              </w:r>
            </w:hyperlink>
            <w:r>
              <w:rPr>
                <w:color w:val="392C69"/>
              </w:rPr>
              <w:t xml:space="preserve">, от 04.10.2018 </w:t>
            </w:r>
            <w:hyperlink r:id="rId7" w:history="1">
              <w:r>
                <w:rPr>
                  <w:color w:val="0000FF"/>
                </w:rPr>
                <w:t>N 5214</w:t>
              </w:r>
            </w:hyperlink>
            <w:r>
              <w:rPr>
                <w:color w:val="392C69"/>
              </w:rPr>
              <w:t xml:space="preserve">, от 12.02.2019 </w:t>
            </w:r>
            <w:hyperlink r:id="rId8" w:history="1">
              <w:r>
                <w:rPr>
                  <w:color w:val="0000FF"/>
                </w:rPr>
                <w:t>N 509</w:t>
              </w:r>
            </w:hyperlink>
            <w:r>
              <w:rPr>
                <w:color w:val="392C69"/>
              </w:rPr>
              <w:t>,</w:t>
            </w:r>
          </w:p>
          <w:p w:rsidR="00735BF3" w:rsidRDefault="00735BF3">
            <w:pPr>
              <w:pStyle w:val="ConsPlusNormal"/>
              <w:jc w:val="center"/>
            </w:pPr>
            <w:r>
              <w:rPr>
                <w:color w:val="392C69"/>
              </w:rPr>
              <w:t xml:space="preserve">от 29.04.2021 </w:t>
            </w:r>
            <w:hyperlink r:id="rId9" w:history="1">
              <w:r>
                <w:rPr>
                  <w:color w:val="0000FF"/>
                </w:rPr>
                <w:t>N 1071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BF3" w:rsidRDefault="00735BF3"/>
        </w:tc>
      </w:tr>
    </w:tbl>
    <w:p w:rsidR="00735BF3" w:rsidRDefault="00735BF3">
      <w:pPr>
        <w:pStyle w:val="ConsPlusNormal"/>
        <w:jc w:val="both"/>
      </w:pPr>
    </w:p>
    <w:p w:rsidR="00735BF3" w:rsidRDefault="00735BF3">
      <w:pPr>
        <w:pStyle w:val="ConsPlusNormal"/>
        <w:ind w:firstLine="540"/>
        <w:jc w:val="both"/>
      </w:pPr>
      <w:proofErr w:type="gramStart"/>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учитывая </w:t>
      </w:r>
      <w:hyperlink r:id="rId11" w:history="1">
        <w:r>
          <w:rPr>
            <w:color w:val="0000FF"/>
          </w:rPr>
          <w:t>Постановление</w:t>
        </w:r>
      </w:hyperlink>
      <w:r>
        <w:t xml:space="preserve"> Исполнительного комитета г. Казани от 25.02.2011 N 782 "О порядке разработки и утверждения административных регламентов предоставления муниципальных услуг органами Исполнительного комитета г. Казани", в целях обеспечения открытости деятельности органов Исполнительного комитета г. Казани, доступности предоставления муниципальных услуг постановляю:</w:t>
      </w:r>
      <w:proofErr w:type="gramEnd"/>
    </w:p>
    <w:p w:rsidR="00735BF3" w:rsidRDefault="00735BF3">
      <w:pPr>
        <w:pStyle w:val="ConsPlusNormal"/>
        <w:jc w:val="both"/>
      </w:pPr>
    </w:p>
    <w:p w:rsidR="00735BF3" w:rsidRDefault="00735BF3">
      <w:pPr>
        <w:pStyle w:val="ConsPlusNormal"/>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по заключению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(приложение).</w:t>
      </w:r>
    </w:p>
    <w:p w:rsidR="00735BF3" w:rsidRDefault="00735BF3">
      <w:pPr>
        <w:pStyle w:val="ConsPlusNormal"/>
        <w:spacing w:before="220"/>
        <w:ind w:firstLine="540"/>
        <w:jc w:val="both"/>
      </w:pPr>
      <w:r>
        <w:t>2. Опубликовать настоящее Постановление в Сборнике документов и правовых актов муниципального образования города Казани и на официальном портале органов местного самоуправления города Казани (www.kzn.ru).</w:t>
      </w:r>
    </w:p>
    <w:p w:rsidR="00735BF3" w:rsidRDefault="00735BF3">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председателя Комитета земельных и имущественных отношений Исполнительного комитета г. Казани </w:t>
      </w:r>
      <w:proofErr w:type="spellStart"/>
      <w:r>
        <w:t>Р.Г.Галяутдинова</w:t>
      </w:r>
      <w:proofErr w:type="spellEnd"/>
      <w:r>
        <w:t>.</w:t>
      </w:r>
    </w:p>
    <w:p w:rsidR="00735BF3" w:rsidRDefault="00735BF3">
      <w:pPr>
        <w:pStyle w:val="ConsPlusNormal"/>
        <w:jc w:val="both"/>
      </w:pPr>
    </w:p>
    <w:p w:rsidR="00735BF3" w:rsidRDefault="00735BF3">
      <w:pPr>
        <w:pStyle w:val="ConsPlusNormal"/>
        <w:jc w:val="right"/>
      </w:pPr>
      <w:r>
        <w:t>Руководитель</w:t>
      </w:r>
    </w:p>
    <w:p w:rsidR="00735BF3" w:rsidRDefault="00735BF3">
      <w:pPr>
        <w:pStyle w:val="ConsPlusNormal"/>
        <w:jc w:val="right"/>
      </w:pPr>
      <w:r>
        <w:t>Д.Г.КАЛИНКИН</w:t>
      </w:r>
    </w:p>
    <w:p w:rsidR="00735BF3" w:rsidRDefault="00735BF3">
      <w:pPr>
        <w:pStyle w:val="ConsPlusNormal"/>
        <w:jc w:val="both"/>
      </w:pPr>
    </w:p>
    <w:p w:rsidR="00735BF3" w:rsidRDefault="00735BF3">
      <w:pPr>
        <w:pStyle w:val="ConsPlusNormal"/>
        <w:jc w:val="both"/>
      </w:pPr>
    </w:p>
    <w:p w:rsidR="00735BF3" w:rsidRDefault="00735BF3">
      <w:pPr>
        <w:pStyle w:val="ConsPlusNormal"/>
        <w:jc w:val="both"/>
      </w:pPr>
    </w:p>
    <w:p w:rsidR="00735BF3" w:rsidRDefault="00735BF3">
      <w:pPr>
        <w:pStyle w:val="ConsPlusNormal"/>
        <w:jc w:val="both"/>
      </w:pPr>
    </w:p>
    <w:p w:rsidR="00735BF3" w:rsidRDefault="00735BF3">
      <w:pPr>
        <w:pStyle w:val="ConsPlusNormal"/>
        <w:jc w:val="both"/>
      </w:pPr>
    </w:p>
    <w:p w:rsidR="00735BF3" w:rsidRDefault="00735BF3">
      <w:pPr>
        <w:pStyle w:val="ConsPlusNormal"/>
        <w:jc w:val="right"/>
        <w:outlineLvl w:val="0"/>
      </w:pPr>
      <w:r>
        <w:t>Утвержден</w:t>
      </w:r>
    </w:p>
    <w:p w:rsidR="00735BF3" w:rsidRDefault="00735BF3">
      <w:pPr>
        <w:pStyle w:val="ConsPlusNormal"/>
        <w:jc w:val="right"/>
      </w:pPr>
      <w:r>
        <w:t>Постановлением</w:t>
      </w:r>
    </w:p>
    <w:p w:rsidR="00735BF3" w:rsidRDefault="00735BF3">
      <w:pPr>
        <w:pStyle w:val="ConsPlusNormal"/>
        <w:jc w:val="right"/>
      </w:pPr>
      <w:r>
        <w:t>Исполнительного комитета г. Казани</w:t>
      </w:r>
    </w:p>
    <w:p w:rsidR="00735BF3" w:rsidRDefault="00735BF3">
      <w:pPr>
        <w:pStyle w:val="ConsPlusNormal"/>
        <w:jc w:val="right"/>
      </w:pPr>
      <w:r>
        <w:t>от 7 декабря 2015 г. N 4288</w:t>
      </w:r>
    </w:p>
    <w:p w:rsidR="00735BF3" w:rsidRDefault="00735BF3">
      <w:pPr>
        <w:pStyle w:val="ConsPlusNormal"/>
        <w:jc w:val="both"/>
      </w:pPr>
    </w:p>
    <w:p w:rsidR="00735BF3" w:rsidRDefault="00735BF3">
      <w:pPr>
        <w:pStyle w:val="ConsPlusTitle"/>
        <w:jc w:val="center"/>
      </w:pPr>
      <w:bookmarkStart w:id="0" w:name="P35"/>
      <w:bookmarkEnd w:id="0"/>
      <w:r>
        <w:lastRenderedPageBreak/>
        <w:t>АДМИНИСТРАТИВНЫЙ РЕГЛАМЕНТ</w:t>
      </w:r>
    </w:p>
    <w:p w:rsidR="00735BF3" w:rsidRDefault="00735BF3">
      <w:pPr>
        <w:pStyle w:val="ConsPlusTitle"/>
        <w:jc w:val="center"/>
      </w:pPr>
      <w:r>
        <w:t>ПРЕДОСТАВЛЕНИЯ МУНИЦИПАЛЬНОЙ УСЛУГИ ПО ЗАКЛЮЧЕНИЮ</w:t>
      </w:r>
    </w:p>
    <w:p w:rsidR="00735BF3" w:rsidRDefault="00735BF3">
      <w:pPr>
        <w:pStyle w:val="ConsPlusTitle"/>
        <w:jc w:val="center"/>
      </w:pPr>
      <w:r>
        <w:t>СОГЛАШЕНИЯ О ПЕРЕРАСПРЕДЕЛЕНИИ ЗЕМЕЛЬН</w:t>
      </w:r>
      <w:bookmarkStart w:id="1" w:name="_GoBack"/>
      <w:bookmarkEnd w:id="1"/>
      <w:r>
        <w:t>ЫХ УЧАСТКОВ,</w:t>
      </w:r>
    </w:p>
    <w:p w:rsidR="00735BF3" w:rsidRDefault="00735BF3">
      <w:pPr>
        <w:pStyle w:val="ConsPlusTitle"/>
        <w:jc w:val="center"/>
      </w:pPr>
      <w:proofErr w:type="gramStart"/>
      <w:r>
        <w:t>НАХОДЯЩИХСЯ</w:t>
      </w:r>
      <w:proofErr w:type="gramEnd"/>
      <w:r>
        <w:t xml:space="preserve"> В МУНИЦИПАЛЬНОЙ СОБСТВЕННОСТИ ИЛИ</w:t>
      </w:r>
    </w:p>
    <w:p w:rsidR="00735BF3" w:rsidRDefault="00735BF3">
      <w:pPr>
        <w:pStyle w:val="ConsPlusTitle"/>
        <w:jc w:val="center"/>
      </w:pPr>
      <w:r>
        <w:t xml:space="preserve">ГОСУДАРСТВЕННАЯ </w:t>
      </w:r>
      <w:proofErr w:type="gramStart"/>
      <w:r>
        <w:t>СОБСТВЕННОСТЬ</w:t>
      </w:r>
      <w:proofErr w:type="gramEnd"/>
      <w:r>
        <w:t xml:space="preserve"> НА КОТОРЫЕ НЕ РАЗГРАНИЧЕНА,</w:t>
      </w:r>
    </w:p>
    <w:p w:rsidR="00735BF3" w:rsidRDefault="00735BF3">
      <w:pPr>
        <w:pStyle w:val="ConsPlusTitle"/>
        <w:jc w:val="center"/>
      </w:pPr>
      <w:r>
        <w:t>И ЗЕМЕЛЬНЫХ УЧАСТКОВ, НАХОДЯЩИХСЯ В ЧАСТНОЙ СОБСТВЕННОСТИ</w:t>
      </w:r>
    </w:p>
    <w:p w:rsidR="00735BF3" w:rsidRDefault="00735B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B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5BF3" w:rsidRDefault="00735BF3"/>
        </w:tc>
        <w:tc>
          <w:tcPr>
            <w:tcW w:w="113" w:type="dxa"/>
            <w:tcBorders>
              <w:top w:val="nil"/>
              <w:left w:val="nil"/>
              <w:bottom w:val="nil"/>
              <w:right w:val="nil"/>
            </w:tcBorders>
            <w:shd w:val="clear" w:color="auto" w:fill="F4F3F8"/>
            <w:tcMar>
              <w:top w:w="0" w:type="dxa"/>
              <w:left w:w="0" w:type="dxa"/>
              <w:bottom w:w="0" w:type="dxa"/>
              <w:right w:w="0" w:type="dxa"/>
            </w:tcMar>
          </w:tcPr>
          <w:p w:rsidR="00735BF3" w:rsidRDefault="00735BF3"/>
        </w:tc>
        <w:tc>
          <w:tcPr>
            <w:tcW w:w="0" w:type="auto"/>
            <w:tcBorders>
              <w:top w:val="nil"/>
              <w:left w:val="nil"/>
              <w:bottom w:val="nil"/>
              <w:right w:val="nil"/>
            </w:tcBorders>
            <w:shd w:val="clear" w:color="auto" w:fill="F4F3F8"/>
            <w:tcMar>
              <w:top w:w="113" w:type="dxa"/>
              <w:left w:w="0" w:type="dxa"/>
              <w:bottom w:w="113" w:type="dxa"/>
              <w:right w:w="0" w:type="dxa"/>
            </w:tcMar>
          </w:tcPr>
          <w:p w:rsidR="00735BF3" w:rsidRDefault="00735BF3">
            <w:pPr>
              <w:pStyle w:val="ConsPlusNormal"/>
              <w:jc w:val="center"/>
            </w:pPr>
            <w:r>
              <w:rPr>
                <w:color w:val="392C69"/>
              </w:rPr>
              <w:t>Список изменяющих документов</w:t>
            </w:r>
          </w:p>
          <w:p w:rsidR="00735BF3" w:rsidRDefault="00735BF3">
            <w:pPr>
              <w:pStyle w:val="ConsPlusNormal"/>
              <w:jc w:val="center"/>
            </w:pPr>
            <w:proofErr w:type="gramStart"/>
            <w:r>
              <w:rPr>
                <w:color w:val="392C69"/>
              </w:rPr>
              <w:t xml:space="preserve">(в ред. </w:t>
            </w:r>
            <w:hyperlink r:id="rId12" w:history="1">
              <w:r>
                <w:rPr>
                  <w:color w:val="0000FF"/>
                </w:rPr>
                <w:t>Постановления</w:t>
              </w:r>
            </w:hyperlink>
            <w:r>
              <w:rPr>
                <w:color w:val="392C69"/>
              </w:rPr>
              <w:t xml:space="preserve"> Исполкома муниципального образования г. Казани</w:t>
            </w:r>
            <w:proofErr w:type="gramEnd"/>
          </w:p>
          <w:p w:rsidR="00735BF3" w:rsidRDefault="00735BF3">
            <w:pPr>
              <w:pStyle w:val="ConsPlusNormal"/>
              <w:jc w:val="center"/>
            </w:pPr>
            <w:r>
              <w:rPr>
                <w:color w:val="392C69"/>
              </w:rPr>
              <w:t>от 29.04.2021 N 1071)</w:t>
            </w:r>
          </w:p>
        </w:tc>
        <w:tc>
          <w:tcPr>
            <w:tcW w:w="113" w:type="dxa"/>
            <w:tcBorders>
              <w:top w:val="nil"/>
              <w:left w:val="nil"/>
              <w:bottom w:val="nil"/>
              <w:right w:val="nil"/>
            </w:tcBorders>
            <w:shd w:val="clear" w:color="auto" w:fill="F4F3F8"/>
            <w:tcMar>
              <w:top w:w="0" w:type="dxa"/>
              <w:left w:w="0" w:type="dxa"/>
              <w:bottom w:w="0" w:type="dxa"/>
              <w:right w:w="0" w:type="dxa"/>
            </w:tcMar>
          </w:tcPr>
          <w:p w:rsidR="00735BF3" w:rsidRDefault="00735BF3"/>
        </w:tc>
      </w:tr>
    </w:tbl>
    <w:p w:rsidR="00735BF3" w:rsidRDefault="00735BF3">
      <w:pPr>
        <w:pStyle w:val="ConsPlusNormal"/>
        <w:jc w:val="both"/>
      </w:pPr>
    </w:p>
    <w:p w:rsidR="00735BF3" w:rsidRDefault="00735BF3">
      <w:pPr>
        <w:pStyle w:val="ConsPlusTitle"/>
        <w:jc w:val="center"/>
        <w:outlineLvl w:val="1"/>
      </w:pPr>
      <w:r>
        <w:t>I. Общие положения</w:t>
      </w:r>
    </w:p>
    <w:p w:rsidR="00735BF3" w:rsidRDefault="00735BF3">
      <w:pPr>
        <w:pStyle w:val="ConsPlusNormal"/>
        <w:jc w:val="both"/>
      </w:pPr>
    </w:p>
    <w:p w:rsidR="00735BF3" w:rsidRDefault="00735BF3">
      <w:pPr>
        <w:pStyle w:val="ConsPlusNormal"/>
        <w:ind w:firstLine="540"/>
        <w:jc w:val="both"/>
      </w:pPr>
      <w:bookmarkStart w:id="2" w:name="P47"/>
      <w:bookmarkEnd w:id="2"/>
      <w:r>
        <w:t>1.1. Настоящий административный регламент устанавливает стандарт и порядок предоставления муниципальной услуги по заключению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услуга, муниципальная услуга).</w:t>
      </w:r>
    </w:p>
    <w:p w:rsidR="00735BF3" w:rsidRDefault="00735BF3">
      <w:pPr>
        <w:pStyle w:val="ConsPlusNormal"/>
        <w:spacing w:before="220"/>
        <w:ind w:firstLine="540"/>
        <w:jc w:val="both"/>
      </w:pPr>
      <w:r>
        <w:t>1.2. Получатели муниципальной услуги.</w:t>
      </w:r>
    </w:p>
    <w:p w:rsidR="00735BF3" w:rsidRDefault="00735BF3">
      <w:pPr>
        <w:pStyle w:val="ConsPlusNormal"/>
        <w:spacing w:before="220"/>
        <w:ind w:firstLine="540"/>
        <w:jc w:val="both"/>
      </w:pPr>
      <w:r>
        <w:t>1.2.1. Физические и юридические лица (далее - заявители).</w:t>
      </w:r>
    </w:p>
    <w:p w:rsidR="00735BF3" w:rsidRDefault="00735BF3">
      <w:pPr>
        <w:pStyle w:val="ConsPlusNormal"/>
        <w:spacing w:before="220"/>
        <w:ind w:firstLine="540"/>
        <w:jc w:val="both"/>
      </w:pPr>
      <w:bookmarkStart w:id="3" w:name="P50"/>
      <w:bookmarkEnd w:id="3"/>
      <w:r>
        <w:t>1.2.2. Интересы заявителей, указанных в подпунктах 1.2.1 настоящего Регламента, могут представлять иные лица, уполномоченные заявителем в установленном порядке.</w:t>
      </w:r>
    </w:p>
    <w:p w:rsidR="00735BF3" w:rsidRDefault="00735BF3">
      <w:pPr>
        <w:pStyle w:val="ConsPlusNormal"/>
        <w:spacing w:before="220"/>
        <w:ind w:firstLine="540"/>
        <w:jc w:val="both"/>
      </w:pPr>
      <w:r>
        <w:t>1.3. Муниципальная услуга предоставляется Исполнительным комитетом муниципального образования города Казани.</w:t>
      </w:r>
    </w:p>
    <w:p w:rsidR="00735BF3" w:rsidRDefault="00735BF3">
      <w:pPr>
        <w:pStyle w:val="ConsPlusNormal"/>
        <w:spacing w:before="220"/>
        <w:ind w:firstLine="540"/>
        <w:jc w:val="both"/>
      </w:pPr>
      <w:r>
        <w:t>Непосредственный исполнитель Муниципальное казенное учреждение "Комитет земельных и имущественных отношений Исполнительного комитета муниципального образования города Казани" (далее - Комитет).</w:t>
      </w:r>
    </w:p>
    <w:p w:rsidR="00735BF3" w:rsidRDefault="00735BF3">
      <w:pPr>
        <w:pStyle w:val="ConsPlusNormal"/>
        <w:spacing w:before="220"/>
        <w:ind w:firstLine="540"/>
        <w:jc w:val="both"/>
      </w:pPr>
      <w:bookmarkStart w:id="4" w:name="P53"/>
      <w:bookmarkEnd w:id="4"/>
      <w:r>
        <w:t xml:space="preserve">1.3.1. </w:t>
      </w:r>
      <w:proofErr w:type="gramStart"/>
      <w:r>
        <w:t>Адрес местонахождения Комитета: г. Казань, ул. Баумана, д. 52/7; ул. Груздева, д. 5.</w:t>
      </w:r>
      <w:proofErr w:type="gramEnd"/>
    </w:p>
    <w:p w:rsidR="00735BF3" w:rsidRDefault="00735BF3">
      <w:pPr>
        <w:pStyle w:val="ConsPlusNormal"/>
        <w:spacing w:before="220"/>
        <w:ind w:firstLine="540"/>
        <w:jc w:val="both"/>
      </w:pPr>
      <w:r>
        <w:t>График работы: понедельник - пятница, с 09.00 до 18.00; обед: с 12.00 до 13.00. Приемные дни: вторник, четверг, с 14.00 до 17.00.</w:t>
      </w:r>
    </w:p>
    <w:p w:rsidR="00735BF3" w:rsidRDefault="00735BF3">
      <w:pPr>
        <w:pStyle w:val="ConsPlusNormal"/>
        <w:spacing w:before="220"/>
        <w:ind w:firstLine="540"/>
        <w:jc w:val="both"/>
      </w:pPr>
      <w:proofErr w:type="gramStart"/>
      <w:r>
        <w:t xml:space="preserve">График приема граждан и представителей юридических лиц сотрудником Комитета, осуществляющим консультацию граждан и представителей юридических лиц по вопросам предоставления муниципальной услуги и приема заявлений: с понедельника по пятницу, с 09.00 до 12.00 и с 13.00 до 17.30, по адресу: г. Казань, ул. Баумана, д. 52/7, </w:t>
      </w:r>
      <w:proofErr w:type="spellStart"/>
      <w:r>
        <w:t>каб</w:t>
      </w:r>
      <w:proofErr w:type="spellEnd"/>
      <w:r>
        <w:t xml:space="preserve">. 12; ул. Груздева, д. 5, </w:t>
      </w:r>
      <w:proofErr w:type="spellStart"/>
      <w:r>
        <w:t>каб</w:t>
      </w:r>
      <w:proofErr w:type="spellEnd"/>
      <w:r>
        <w:t>. 103а.</w:t>
      </w:r>
      <w:proofErr w:type="gramEnd"/>
    </w:p>
    <w:p w:rsidR="00735BF3" w:rsidRDefault="00735BF3">
      <w:pPr>
        <w:pStyle w:val="ConsPlusNormal"/>
        <w:spacing w:before="220"/>
        <w:ind w:firstLine="540"/>
        <w:jc w:val="both"/>
      </w:pPr>
      <w:r>
        <w:t>Справочные телефоны: 221-06-17, 221-06-18, 221-06-19, 221-06-00.</w:t>
      </w:r>
    </w:p>
    <w:p w:rsidR="00735BF3" w:rsidRDefault="00735BF3">
      <w:pPr>
        <w:pStyle w:val="ConsPlusNormal"/>
        <w:spacing w:before="220"/>
        <w:ind w:firstLine="540"/>
        <w:jc w:val="both"/>
      </w:pPr>
      <w:r>
        <w:t>Проход в здание Комитета осуществляется по документам, удостоверяющим личность.</w:t>
      </w:r>
    </w:p>
    <w:p w:rsidR="00735BF3" w:rsidRDefault="00735BF3">
      <w:pPr>
        <w:pStyle w:val="ConsPlusNormal"/>
        <w:spacing w:before="220"/>
        <w:ind w:firstLine="540"/>
        <w:jc w:val="both"/>
      </w:pPr>
      <w:r>
        <w:t>1.3.2. Адрес официального сайта Комитета в сети Интернет: https://kzio.kzn.ru.</w:t>
      </w:r>
    </w:p>
    <w:p w:rsidR="00735BF3" w:rsidRDefault="00735BF3">
      <w:pPr>
        <w:pStyle w:val="ConsPlusNormal"/>
        <w:spacing w:before="220"/>
        <w:ind w:firstLine="540"/>
        <w:jc w:val="both"/>
      </w:pPr>
      <w:r>
        <w:t>1.3.3. Информация о муниципальной услуге, а также о местонахождении и графике работы Комитета может быть получена:</w:t>
      </w:r>
    </w:p>
    <w:p w:rsidR="00735BF3" w:rsidRDefault="00735BF3">
      <w:pPr>
        <w:pStyle w:val="ConsPlusNormal"/>
        <w:spacing w:before="220"/>
        <w:ind w:firstLine="540"/>
        <w:jc w:val="both"/>
      </w:pPr>
      <w:r>
        <w:t xml:space="preserve">1) посредством информационных стендов, содержащих визуальную и текстовую информацию о муниципальной услуге, расположенных в помещениях Комитета для работы с </w:t>
      </w:r>
      <w:r>
        <w:lastRenderedPageBreak/>
        <w:t>заявителями;</w:t>
      </w:r>
    </w:p>
    <w:p w:rsidR="00735BF3" w:rsidRDefault="00735BF3">
      <w:pPr>
        <w:pStyle w:val="ConsPlusNormal"/>
        <w:spacing w:before="220"/>
        <w:ind w:firstLine="540"/>
        <w:jc w:val="both"/>
      </w:pPr>
      <w:r>
        <w:t>2) на официальном портале органов местного самоуправления города Казани (https://kzn.ru);</w:t>
      </w:r>
    </w:p>
    <w:p w:rsidR="00735BF3" w:rsidRDefault="00735BF3">
      <w:pPr>
        <w:pStyle w:val="ConsPlusNormal"/>
        <w:spacing w:before="220"/>
        <w:ind w:firstLine="540"/>
        <w:jc w:val="both"/>
      </w:pPr>
      <w:r>
        <w:t>3) на портале государственных и муниципальных услуг Республики Татарстан (uslugi.tatarstan.ru);</w:t>
      </w:r>
    </w:p>
    <w:p w:rsidR="00735BF3" w:rsidRDefault="00735BF3">
      <w:pPr>
        <w:pStyle w:val="ConsPlusNormal"/>
        <w:spacing w:before="220"/>
        <w:ind w:firstLine="540"/>
        <w:jc w:val="both"/>
      </w:pPr>
      <w:r>
        <w:t>4) на портале муниципальных услуг г. Казани (https://uslugi.kzn.ru);</w:t>
      </w:r>
    </w:p>
    <w:p w:rsidR="00735BF3" w:rsidRDefault="00735BF3">
      <w:pPr>
        <w:pStyle w:val="ConsPlusNormal"/>
        <w:spacing w:before="220"/>
        <w:ind w:firstLine="540"/>
        <w:jc w:val="both"/>
      </w:pPr>
      <w:r>
        <w:t>5) на едином портале государственных услуг и муниципальных услуг (функций) (www.gosuslugi.ru);</w:t>
      </w:r>
    </w:p>
    <w:p w:rsidR="00735BF3" w:rsidRDefault="00735BF3">
      <w:pPr>
        <w:pStyle w:val="ConsPlusNormal"/>
        <w:spacing w:before="220"/>
        <w:ind w:firstLine="540"/>
        <w:jc w:val="both"/>
      </w:pPr>
      <w:r>
        <w:t>6) на официальном сайте Комитета (https://kzio.kzn.ru);</w:t>
      </w:r>
    </w:p>
    <w:p w:rsidR="00735BF3" w:rsidRDefault="00735BF3">
      <w:pPr>
        <w:pStyle w:val="ConsPlusNormal"/>
        <w:spacing w:before="220"/>
        <w:ind w:firstLine="540"/>
        <w:jc w:val="both"/>
      </w:pPr>
      <w:r>
        <w:t>7) в Комитете:</w:t>
      </w:r>
    </w:p>
    <w:p w:rsidR="00735BF3" w:rsidRDefault="00735BF3">
      <w:pPr>
        <w:pStyle w:val="ConsPlusNormal"/>
        <w:spacing w:before="220"/>
        <w:ind w:firstLine="540"/>
        <w:jc w:val="both"/>
      </w:pPr>
      <w:r>
        <w:t>- при устном обращении - лично или по телефону;</w:t>
      </w:r>
    </w:p>
    <w:p w:rsidR="00735BF3" w:rsidRDefault="00735BF3">
      <w:pPr>
        <w:pStyle w:val="ConsPlusNormal"/>
        <w:spacing w:before="220"/>
        <w:ind w:firstLine="540"/>
        <w:jc w:val="both"/>
      </w:pPr>
      <w:r>
        <w:t>- при письменном (в том числе в форме электронного документа) обращении к непосредственному исполнителю;</w:t>
      </w:r>
    </w:p>
    <w:p w:rsidR="00735BF3" w:rsidRDefault="00735BF3">
      <w:pPr>
        <w:pStyle w:val="ConsPlusNormal"/>
        <w:spacing w:before="220"/>
        <w:ind w:firstLine="540"/>
        <w:jc w:val="both"/>
      </w:pPr>
      <w:r>
        <w:t>8) в многофункциональных центрах предоставления государственных и муниципальных услуг (далее - МФЦ), с которыми заключены соглашения о взаимодействии.</w:t>
      </w:r>
    </w:p>
    <w:p w:rsidR="00735BF3" w:rsidRDefault="00735BF3">
      <w:pPr>
        <w:pStyle w:val="ConsPlusNormal"/>
        <w:spacing w:before="220"/>
        <w:ind w:firstLine="540"/>
        <w:jc w:val="both"/>
      </w:pPr>
      <w:r>
        <w:t>1.3.4. Информация по вопросам предоставления муниципальной услуги размещается специалистом Комитета на официальном портале органов местного самоуправления города Казани и на информационных стендах в помещениях Комитета для работы с заявителями.</w:t>
      </w:r>
    </w:p>
    <w:p w:rsidR="00735BF3" w:rsidRDefault="00735BF3">
      <w:pPr>
        <w:pStyle w:val="ConsPlusNormal"/>
        <w:spacing w:before="220"/>
        <w:ind w:firstLine="540"/>
        <w:jc w:val="both"/>
      </w:pPr>
      <w:r>
        <w:t xml:space="preserve">Информация на государственных языках Республики Татарстан, размещаемая на информационных стендах и на официальном сайте Комитета в информационно-телекоммуникационной сети "Интернет", включает в себя сведения о муниципальной услуге, содержащиеся в </w:t>
      </w:r>
      <w:hyperlink w:anchor="P47" w:history="1">
        <w:r>
          <w:rPr>
            <w:color w:val="0000FF"/>
          </w:rPr>
          <w:t>пунктах (подпунктах) 1.1</w:t>
        </w:r>
      </w:hyperlink>
      <w:r>
        <w:t xml:space="preserve">, </w:t>
      </w:r>
      <w:hyperlink w:anchor="P53" w:history="1">
        <w:r>
          <w:rPr>
            <w:color w:val="0000FF"/>
          </w:rPr>
          <w:t>1.3.1</w:t>
        </w:r>
      </w:hyperlink>
      <w:r>
        <w:t xml:space="preserve">, </w:t>
      </w:r>
      <w:hyperlink w:anchor="P95" w:history="1">
        <w:r>
          <w:rPr>
            <w:color w:val="0000FF"/>
          </w:rPr>
          <w:t>2.3</w:t>
        </w:r>
      </w:hyperlink>
      <w:r>
        <w:t xml:space="preserve">, </w:t>
      </w:r>
      <w:hyperlink w:anchor="P108" w:history="1">
        <w:r>
          <w:rPr>
            <w:color w:val="0000FF"/>
          </w:rPr>
          <w:t>2.5</w:t>
        </w:r>
      </w:hyperlink>
      <w:r>
        <w:t xml:space="preserve">, </w:t>
      </w:r>
      <w:hyperlink w:anchor="P142" w:history="1">
        <w:r>
          <w:rPr>
            <w:color w:val="0000FF"/>
          </w:rPr>
          <w:t>2.8</w:t>
        </w:r>
      </w:hyperlink>
      <w:r>
        <w:t xml:space="preserve">, </w:t>
      </w:r>
      <w:hyperlink w:anchor="P154" w:history="1">
        <w:r>
          <w:rPr>
            <w:color w:val="0000FF"/>
          </w:rPr>
          <w:t>2.10</w:t>
        </w:r>
      </w:hyperlink>
      <w:r>
        <w:t xml:space="preserve">, </w:t>
      </w:r>
      <w:hyperlink w:anchor="P157" w:history="1">
        <w:r>
          <w:rPr>
            <w:color w:val="0000FF"/>
          </w:rPr>
          <w:t>2.11</w:t>
        </w:r>
      </w:hyperlink>
      <w:r>
        <w:t xml:space="preserve">, </w:t>
      </w:r>
      <w:hyperlink w:anchor="P295" w:history="1">
        <w:r>
          <w:rPr>
            <w:color w:val="0000FF"/>
          </w:rPr>
          <w:t>5.1</w:t>
        </w:r>
      </w:hyperlink>
      <w:r>
        <w:t xml:space="preserve"> настоящего регламента.</w:t>
      </w:r>
    </w:p>
    <w:p w:rsidR="00735BF3" w:rsidRDefault="00735BF3">
      <w:pPr>
        <w:pStyle w:val="ConsPlusNormal"/>
        <w:spacing w:before="220"/>
        <w:ind w:firstLine="540"/>
        <w:jc w:val="both"/>
      </w:pPr>
      <w: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в информационно-телекоммуникационной сети "Интернет", на официальном портале органов местного самоуправления г. Казани в разделе "Получить услугу" со ссылкой на название услуги "Заключение соглашения о перераспределении земельных участков".</w:t>
      </w:r>
    </w:p>
    <w:p w:rsidR="00735BF3" w:rsidRDefault="00735BF3">
      <w:pPr>
        <w:pStyle w:val="ConsPlusNormal"/>
        <w:spacing w:before="220"/>
        <w:ind w:firstLine="540"/>
        <w:jc w:val="both"/>
      </w:pPr>
      <w:r>
        <w:t>1.5. В настоящем регламенте используются следующие термины и определения:</w:t>
      </w:r>
    </w:p>
    <w:p w:rsidR="00735BF3" w:rsidRDefault="00735BF3">
      <w:pPr>
        <w:pStyle w:val="ConsPlusNormal"/>
        <w:spacing w:before="220"/>
        <w:ind w:firstLine="540"/>
        <w:jc w:val="both"/>
      </w:pPr>
      <w:r>
        <w:t>- заявление о предоставлении муниципальной услуги (далее - заявление) - запрос о предоставлении муниципальной услуги (</w:t>
      </w:r>
      <w:hyperlink r:id="rId13" w:history="1">
        <w:r>
          <w:rPr>
            <w:color w:val="0000FF"/>
          </w:rPr>
          <w:t>пункт 2 статьи 2</w:t>
        </w:r>
      </w:hyperlink>
      <w:r>
        <w:t xml:space="preserve"> Федерального закона N 210-ФЗ). </w:t>
      </w:r>
      <w:hyperlink w:anchor="P378" w:history="1">
        <w:r>
          <w:rPr>
            <w:color w:val="0000FF"/>
          </w:rPr>
          <w:t>Заявление</w:t>
        </w:r>
      </w:hyperlink>
      <w:r>
        <w:t xml:space="preserve"> заполняется на стандартном бланке (приложение N 1); в случае подачи запроса через портал муниципальных услуг заполняется электронная форма заявления;</w:t>
      </w:r>
    </w:p>
    <w:p w:rsidR="00735BF3" w:rsidRDefault="00735BF3">
      <w:pPr>
        <w:pStyle w:val="ConsPlusNormal"/>
        <w:spacing w:before="220"/>
        <w:ind w:firstLine="540"/>
        <w:jc w:val="both"/>
      </w:pPr>
      <w:r>
        <w:t>-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предоставления муниципальной услуги), сведениям в документах, на основании которых вносились сведения;</w:t>
      </w:r>
    </w:p>
    <w:p w:rsidR="00735BF3" w:rsidRDefault="00735BF3">
      <w:pPr>
        <w:pStyle w:val="ConsPlusNormal"/>
        <w:spacing w:before="220"/>
        <w:ind w:firstLine="540"/>
        <w:jc w:val="both"/>
      </w:pPr>
      <w:r>
        <w:t xml:space="preserve">- МФЦ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Федерального </w:t>
      </w:r>
      <w:hyperlink r:id="rId14" w:history="1">
        <w:r>
          <w:rPr>
            <w:color w:val="0000FF"/>
          </w:rPr>
          <w:t>закона</w:t>
        </w:r>
      </w:hyperlink>
      <w:r>
        <w:t xml:space="preserve"> от 27.07.2010 N 210-ФЗ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735BF3" w:rsidRDefault="00735BF3">
      <w:pPr>
        <w:pStyle w:val="ConsPlusNormal"/>
        <w:spacing w:before="220"/>
        <w:ind w:firstLine="540"/>
        <w:jc w:val="both"/>
      </w:pPr>
      <w:proofErr w:type="gramStart"/>
      <w:r>
        <w:lastRenderedPageBreak/>
        <w:t xml:space="preserve">- удаленное рабочее место МФЦ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w:t>
      </w:r>
      <w:hyperlink r:id="rId15"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 "Об утверждении Правил организации деятельности многофункциональных центров</w:t>
      </w:r>
      <w:proofErr w:type="gramEnd"/>
      <w:r>
        <w:t xml:space="preserve"> предоставления государственных и муниципальных услуг";</w:t>
      </w:r>
    </w:p>
    <w:p w:rsidR="00735BF3" w:rsidRDefault="00735BF3">
      <w:pPr>
        <w:pStyle w:val="ConsPlusNormal"/>
        <w:spacing w:before="220"/>
        <w:ind w:firstLine="540"/>
        <w:jc w:val="both"/>
      </w:pPr>
      <w:r>
        <w:t xml:space="preserve">- организация, привлекаемая к реализации функций МФЦ, - организация, привлекаемая к реализации функций МФЦ в соответствии с </w:t>
      </w:r>
      <w:hyperlink r:id="rId16" w:history="1">
        <w:r>
          <w:rPr>
            <w:color w:val="0000FF"/>
          </w:rPr>
          <w:t>частью 1.1 статьи 16</w:t>
        </w:r>
      </w:hyperlink>
      <w:r>
        <w:t xml:space="preserve"> Федерального закона N 210-ФЗ;</w:t>
      </w:r>
    </w:p>
    <w:p w:rsidR="00735BF3" w:rsidRDefault="00735BF3">
      <w:pPr>
        <w:pStyle w:val="ConsPlusNormal"/>
        <w:spacing w:before="220"/>
        <w:ind w:firstLine="540"/>
        <w:jc w:val="both"/>
      </w:pPr>
      <w:r>
        <w:t>- ЕСИА - единая система идентификац</w:t>
      </w:r>
      <w:proofErr w:type="gramStart"/>
      <w:r>
        <w:t>ии и ау</w:t>
      </w:r>
      <w:proofErr w:type="gramEnd"/>
      <w:r>
        <w:t>тентификации;</w:t>
      </w:r>
    </w:p>
    <w:p w:rsidR="00735BF3" w:rsidRDefault="00735BF3">
      <w:pPr>
        <w:pStyle w:val="ConsPlusNormal"/>
        <w:spacing w:before="220"/>
        <w:ind w:firstLine="540"/>
        <w:jc w:val="both"/>
      </w:pPr>
      <w:r>
        <w:t>- ИС УМУ - информационная система управления муниципальными услугами;</w:t>
      </w:r>
    </w:p>
    <w:p w:rsidR="00735BF3" w:rsidRDefault="00735BF3">
      <w:pPr>
        <w:pStyle w:val="ConsPlusNormal"/>
        <w:spacing w:before="220"/>
        <w:ind w:firstLine="540"/>
        <w:jc w:val="both"/>
      </w:pPr>
      <w:r>
        <w:t>- портал муниципальных услуг - https://uslugi.kzn.ru;</w:t>
      </w:r>
    </w:p>
    <w:p w:rsidR="00735BF3" w:rsidRDefault="00735BF3">
      <w:pPr>
        <w:pStyle w:val="ConsPlusNormal"/>
        <w:spacing w:before="220"/>
        <w:ind w:firstLine="540"/>
        <w:jc w:val="both"/>
      </w:pPr>
      <w:r>
        <w:t>- АИС МФЦ - автоматизированная информационная система многофункционального центра предоставления государственных и муниципальных услуг.</w:t>
      </w:r>
    </w:p>
    <w:p w:rsidR="00735BF3" w:rsidRDefault="00735BF3">
      <w:pPr>
        <w:pStyle w:val="ConsPlusNormal"/>
        <w:jc w:val="both"/>
      </w:pPr>
    </w:p>
    <w:p w:rsidR="00735BF3" w:rsidRDefault="00735BF3">
      <w:pPr>
        <w:pStyle w:val="ConsPlusTitle"/>
        <w:jc w:val="center"/>
        <w:outlineLvl w:val="1"/>
      </w:pPr>
      <w:r>
        <w:t>II. Стандарт предоставления муниципальной услуги</w:t>
      </w:r>
    </w:p>
    <w:p w:rsidR="00735BF3" w:rsidRDefault="00735BF3">
      <w:pPr>
        <w:pStyle w:val="ConsPlusNormal"/>
        <w:jc w:val="both"/>
      </w:pPr>
    </w:p>
    <w:p w:rsidR="00735BF3" w:rsidRDefault="00735BF3">
      <w:pPr>
        <w:sectPr w:rsidR="00735BF3" w:rsidSect="00A1169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216"/>
        <w:gridCol w:w="2608"/>
      </w:tblGrid>
      <w:tr w:rsidR="00735BF3">
        <w:tc>
          <w:tcPr>
            <w:tcW w:w="3061" w:type="dxa"/>
          </w:tcPr>
          <w:p w:rsidR="00735BF3" w:rsidRDefault="00735BF3">
            <w:pPr>
              <w:pStyle w:val="ConsPlusNormal"/>
              <w:jc w:val="center"/>
            </w:pPr>
            <w:r>
              <w:lastRenderedPageBreak/>
              <w:t>Наименование требования к стандарту предоставления муниципальной услуги</w:t>
            </w:r>
          </w:p>
        </w:tc>
        <w:tc>
          <w:tcPr>
            <w:tcW w:w="5216" w:type="dxa"/>
          </w:tcPr>
          <w:p w:rsidR="00735BF3" w:rsidRDefault="00735BF3">
            <w:pPr>
              <w:pStyle w:val="ConsPlusNormal"/>
              <w:jc w:val="center"/>
            </w:pPr>
            <w:r>
              <w:t>Содержание требований к стандарту</w:t>
            </w:r>
          </w:p>
        </w:tc>
        <w:tc>
          <w:tcPr>
            <w:tcW w:w="2608" w:type="dxa"/>
          </w:tcPr>
          <w:p w:rsidR="00735BF3" w:rsidRDefault="00735BF3">
            <w:pPr>
              <w:pStyle w:val="ConsPlusNormal"/>
              <w:jc w:val="center"/>
            </w:pPr>
            <w:r>
              <w:t>Нормативный акт, устанавливающий услугу или требование</w:t>
            </w:r>
          </w:p>
        </w:tc>
      </w:tr>
      <w:tr w:rsidR="00735BF3">
        <w:tc>
          <w:tcPr>
            <w:tcW w:w="3061" w:type="dxa"/>
          </w:tcPr>
          <w:p w:rsidR="00735BF3" w:rsidRDefault="00735BF3">
            <w:pPr>
              <w:pStyle w:val="ConsPlusNormal"/>
            </w:pPr>
            <w:r>
              <w:t>2.1. Наименование муниципальной услуги</w:t>
            </w:r>
          </w:p>
        </w:tc>
        <w:tc>
          <w:tcPr>
            <w:tcW w:w="5216" w:type="dxa"/>
          </w:tcPr>
          <w:p w:rsidR="00735BF3" w:rsidRDefault="00735BF3">
            <w:pPr>
              <w:pStyle w:val="ConsPlusNormal"/>
              <w:jc w:val="both"/>
            </w:pPr>
            <w:r>
              <w:t>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c>
          <w:tcPr>
            <w:tcW w:w="2608" w:type="dxa"/>
          </w:tcPr>
          <w:p w:rsidR="00735BF3" w:rsidRDefault="00735BF3">
            <w:pPr>
              <w:pStyle w:val="ConsPlusNormal"/>
            </w:pPr>
            <w:hyperlink r:id="rId17" w:history="1">
              <w:r>
                <w:rPr>
                  <w:color w:val="0000FF"/>
                </w:rPr>
                <w:t>Статья 39.29</w:t>
              </w:r>
            </w:hyperlink>
            <w:r>
              <w:t xml:space="preserve"> Земельного кодекса РФ</w:t>
            </w:r>
          </w:p>
        </w:tc>
      </w:tr>
      <w:tr w:rsidR="00735BF3">
        <w:tc>
          <w:tcPr>
            <w:tcW w:w="3061" w:type="dxa"/>
          </w:tcPr>
          <w:p w:rsidR="00735BF3" w:rsidRDefault="00735BF3">
            <w:pPr>
              <w:pStyle w:val="ConsPlusNormal"/>
            </w:pPr>
            <w:r>
              <w:t>2.2. Наименование органа Исполнительного комитета г. Казани, непосредственно предоставляющего муниципальную услугу</w:t>
            </w:r>
          </w:p>
        </w:tc>
        <w:tc>
          <w:tcPr>
            <w:tcW w:w="5216" w:type="dxa"/>
          </w:tcPr>
          <w:p w:rsidR="00735BF3" w:rsidRDefault="00735BF3">
            <w:pPr>
              <w:pStyle w:val="ConsPlusNormal"/>
              <w:jc w:val="both"/>
            </w:pPr>
            <w:r>
              <w:t>Комитет</w:t>
            </w:r>
          </w:p>
        </w:tc>
        <w:tc>
          <w:tcPr>
            <w:tcW w:w="2608" w:type="dxa"/>
          </w:tcPr>
          <w:p w:rsidR="00735BF3" w:rsidRDefault="00735BF3">
            <w:pPr>
              <w:pStyle w:val="ConsPlusNormal"/>
            </w:pPr>
            <w:hyperlink r:id="rId18" w:history="1">
              <w:r>
                <w:rPr>
                  <w:color w:val="0000FF"/>
                </w:rPr>
                <w:t>Положение</w:t>
              </w:r>
            </w:hyperlink>
            <w:r>
              <w:t xml:space="preserve"> о Муниципальном казенном учреждении "Комитет земельных и имущественных отношений Исполнительного комитета муниципального образования города Казани", утвержденное решением Казанской городской Думы от 29.12.2010 N 20-3</w:t>
            </w:r>
          </w:p>
        </w:tc>
      </w:tr>
      <w:tr w:rsidR="00735BF3">
        <w:tc>
          <w:tcPr>
            <w:tcW w:w="3061" w:type="dxa"/>
          </w:tcPr>
          <w:p w:rsidR="00735BF3" w:rsidRDefault="00735BF3">
            <w:pPr>
              <w:pStyle w:val="ConsPlusNormal"/>
            </w:pPr>
            <w:bookmarkStart w:id="5" w:name="P95"/>
            <w:bookmarkEnd w:id="5"/>
            <w:r>
              <w:t>2.3. Описание результата предоставления муниципальной услуги</w:t>
            </w:r>
          </w:p>
        </w:tc>
        <w:tc>
          <w:tcPr>
            <w:tcW w:w="5216" w:type="dxa"/>
          </w:tcPr>
          <w:p w:rsidR="00735BF3" w:rsidRDefault="00735BF3">
            <w:pPr>
              <w:pStyle w:val="ConsPlusNormal"/>
              <w:jc w:val="both"/>
            </w:pPr>
            <w:r>
              <w:t>1. Уведомление о подготовке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735BF3" w:rsidRDefault="00735BF3">
            <w:pPr>
              <w:pStyle w:val="ConsPlusNormal"/>
              <w:jc w:val="both"/>
            </w:pPr>
            <w:r>
              <w:t>2. Уведомление об отказе в предоставлении муниципальной услуги.</w:t>
            </w:r>
          </w:p>
          <w:p w:rsidR="00735BF3" w:rsidRDefault="00735BF3">
            <w:pPr>
              <w:pStyle w:val="ConsPlusNormal"/>
              <w:jc w:val="both"/>
            </w:pPr>
            <w:r>
              <w:t xml:space="preserve">3. Уведомление о приостановлении предоставления </w:t>
            </w:r>
            <w:r>
              <w:lastRenderedPageBreak/>
              <w:t>муниципальной услуги</w:t>
            </w:r>
          </w:p>
        </w:tc>
        <w:tc>
          <w:tcPr>
            <w:tcW w:w="2608" w:type="dxa"/>
          </w:tcPr>
          <w:p w:rsidR="00735BF3" w:rsidRDefault="00735BF3">
            <w:pPr>
              <w:pStyle w:val="ConsPlusNormal"/>
            </w:pPr>
            <w:hyperlink r:id="rId19" w:history="1">
              <w:r>
                <w:rPr>
                  <w:color w:val="0000FF"/>
                </w:rPr>
                <w:t>Статья 39.29</w:t>
              </w:r>
            </w:hyperlink>
            <w:r>
              <w:t xml:space="preserve"> Земельного кодекса РФ</w:t>
            </w:r>
          </w:p>
        </w:tc>
      </w:tr>
      <w:tr w:rsidR="00735BF3">
        <w:tc>
          <w:tcPr>
            <w:tcW w:w="3061" w:type="dxa"/>
          </w:tcPr>
          <w:p w:rsidR="00735BF3" w:rsidRDefault="00735BF3">
            <w:pPr>
              <w:pStyle w:val="ConsPlusNormal"/>
            </w:pPr>
            <w: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tc>
        <w:tc>
          <w:tcPr>
            <w:tcW w:w="5216" w:type="dxa"/>
          </w:tcPr>
          <w:p w:rsidR="00735BF3" w:rsidRDefault="00735BF3">
            <w:pPr>
              <w:pStyle w:val="ConsPlusNormal"/>
              <w:jc w:val="both"/>
            </w:pPr>
            <w:r>
              <w:t>В течение 10 рабочих дней со дня поступления заявления.</w:t>
            </w:r>
          </w:p>
          <w:p w:rsidR="00735BF3" w:rsidRDefault="00735BF3">
            <w:pPr>
              <w:pStyle w:val="ConsPlusNormal"/>
              <w:jc w:val="both"/>
            </w:pPr>
            <w:r>
              <w:t>Срок предоставления муниципальной услуги приостанавливается:</w:t>
            </w:r>
          </w:p>
          <w:p w:rsidR="00735BF3" w:rsidRDefault="00735BF3">
            <w:pPr>
              <w:pStyle w:val="ConsPlusNormal"/>
              <w:jc w:val="both"/>
            </w:pPr>
            <w:r>
              <w:t>- при наличии судебного спора в отношении земельного участка до вступления в силу судебного акта;</w:t>
            </w:r>
          </w:p>
          <w:p w:rsidR="00735BF3" w:rsidRDefault="00735BF3">
            <w:pPr>
              <w:pStyle w:val="ConsPlusNormal"/>
              <w:jc w:val="both"/>
            </w:pPr>
            <w:r>
              <w:t>- при наличии судебного спора в отношении объекта недвижимости, расположенного на земельном участке, до вступления в силу судебного акта;</w:t>
            </w:r>
          </w:p>
          <w:p w:rsidR="00735BF3" w:rsidRDefault="00735BF3">
            <w:pPr>
              <w:pStyle w:val="ConsPlusNormal"/>
              <w:jc w:val="both"/>
            </w:pPr>
            <w:r>
              <w:t>- при проверке подлинности документов на исходный земельный участок до получения необходимых сведений и подтверждения подлинности документов.</w:t>
            </w:r>
          </w:p>
          <w:p w:rsidR="00735BF3" w:rsidRDefault="00735BF3">
            <w:pPr>
              <w:pStyle w:val="ConsPlusNormal"/>
              <w:jc w:val="both"/>
            </w:pPr>
            <w:r>
              <w:t>Выдача документа, являющегося результатом предоставления муниципальной услуги, осуществляется в день обращения заявителя. При подаче запроса через личный кабинет на портале муниципальных услуг результат оказания муниципальной услуги направляется в личный кабинет заявителя в день оформления и регистрации результата предоставления муниципальной услуги</w:t>
            </w:r>
          </w:p>
        </w:tc>
        <w:tc>
          <w:tcPr>
            <w:tcW w:w="2608" w:type="dxa"/>
          </w:tcPr>
          <w:p w:rsidR="00735BF3" w:rsidRDefault="00735BF3">
            <w:pPr>
              <w:pStyle w:val="ConsPlusNormal"/>
              <w:jc w:val="center"/>
            </w:pPr>
            <w:r>
              <w:t>-</w:t>
            </w:r>
          </w:p>
        </w:tc>
      </w:tr>
      <w:tr w:rsidR="00735BF3">
        <w:tc>
          <w:tcPr>
            <w:tcW w:w="3061" w:type="dxa"/>
          </w:tcPr>
          <w:p w:rsidR="00735BF3" w:rsidRDefault="00735BF3">
            <w:pPr>
              <w:pStyle w:val="ConsPlusNormal"/>
            </w:pPr>
            <w:bookmarkStart w:id="6" w:name="P108"/>
            <w:bookmarkEnd w:id="6"/>
            <w:r>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w:t>
            </w:r>
            <w:r>
              <w:lastRenderedPageBreak/>
              <w:t>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5216" w:type="dxa"/>
          </w:tcPr>
          <w:p w:rsidR="00735BF3" w:rsidRDefault="00735BF3">
            <w:pPr>
              <w:pStyle w:val="ConsPlusNormal"/>
              <w:jc w:val="both"/>
            </w:pPr>
            <w:r>
              <w:lastRenderedPageBreak/>
              <w:t>1) Заявление в одной из форм:</w:t>
            </w:r>
          </w:p>
          <w:p w:rsidR="00735BF3" w:rsidRDefault="00735BF3">
            <w:pPr>
              <w:pStyle w:val="ConsPlusNormal"/>
              <w:jc w:val="both"/>
            </w:pPr>
            <w:r>
              <w:t xml:space="preserve">- в форме документов на бумажном носителе, заверенных заявителем в соответствии с </w:t>
            </w:r>
            <w:hyperlink w:anchor="P378" w:history="1">
              <w:r>
                <w:rPr>
                  <w:color w:val="0000FF"/>
                </w:rPr>
                <w:t>приложением N 1</w:t>
              </w:r>
            </w:hyperlink>
            <w:r>
              <w:t xml:space="preserve"> к настоящему регламенту;</w:t>
            </w:r>
          </w:p>
          <w:p w:rsidR="00735BF3" w:rsidRDefault="00735BF3">
            <w:pPr>
              <w:pStyle w:val="ConsPlusNormal"/>
              <w:jc w:val="both"/>
            </w:pPr>
            <w:r>
              <w:t xml:space="preserve">- в электронной форме, </w:t>
            </w:r>
            <w:proofErr w:type="gramStart"/>
            <w:r>
              <w:t>подписанное</w:t>
            </w:r>
            <w:proofErr w:type="gramEnd"/>
            <w:r>
              <w:t xml:space="preserve"> (заверенное) простой электронной подписью, посредством учетной записи ЕСИА через портал муниципальных услуг;</w:t>
            </w:r>
          </w:p>
          <w:p w:rsidR="00735BF3" w:rsidRDefault="00735BF3">
            <w:pPr>
              <w:pStyle w:val="ConsPlusNormal"/>
              <w:jc w:val="both"/>
            </w:pPr>
            <w:r>
              <w:t xml:space="preserve">- по форме, сгенерированной информационной </w:t>
            </w:r>
            <w:r>
              <w:lastRenderedPageBreak/>
              <w:t>системой, принимающей заявление;</w:t>
            </w:r>
          </w:p>
          <w:p w:rsidR="00735BF3" w:rsidRDefault="00735BF3">
            <w:pPr>
              <w:pStyle w:val="ConsPlusNormal"/>
              <w:jc w:val="both"/>
            </w:pPr>
            <w:r>
              <w:t>2) копия документа, удостоверяющего личность, или его скан-копия (при заполнении электронной формы);</w:t>
            </w:r>
          </w:p>
          <w:p w:rsidR="00735BF3" w:rsidRDefault="00735BF3">
            <w:pPr>
              <w:pStyle w:val="ConsPlusNormal"/>
              <w:jc w:val="both"/>
            </w:pPr>
            <w:r>
              <w:t xml:space="preserve">3) копии документа, удостоверяющего личность, и документа, подтверждающего полномочия представителя (если от имени заявителя действует представитель), или их </w:t>
            </w:r>
            <w:proofErr w:type="gramStart"/>
            <w:r>
              <w:t>скан-копии</w:t>
            </w:r>
            <w:proofErr w:type="gramEnd"/>
            <w:r>
              <w:t xml:space="preserve"> (при заполнении электронной формы);</w:t>
            </w:r>
          </w:p>
          <w:p w:rsidR="00735BF3" w:rsidRDefault="00735BF3">
            <w:pPr>
              <w:pStyle w:val="ConsPlusNormal"/>
              <w:jc w:val="both"/>
            </w:pPr>
            <w:r>
              <w:t xml:space="preserve">4) реквизиты юридического лица или их </w:t>
            </w:r>
            <w:proofErr w:type="gramStart"/>
            <w:r>
              <w:t>скан-копии</w:t>
            </w:r>
            <w:proofErr w:type="gramEnd"/>
            <w:r>
              <w:t xml:space="preserve"> (при заполнении электронной формы);</w:t>
            </w:r>
          </w:p>
          <w:p w:rsidR="00735BF3" w:rsidRDefault="00735BF3">
            <w:pPr>
              <w:pStyle w:val="ConsPlusNormal"/>
              <w:jc w:val="both"/>
            </w:pPr>
            <w:r>
              <w:t xml:space="preserve">5) копии правоустанавливающих или </w:t>
            </w:r>
            <w:proofErr w:type="spellStart"/>
            <w:r>
              <w:t>правоудостоверяющих</w:t>
            </w:r>
            <w:proofErr w:type="spellEnd"/>
            <w:r>
              <w:t xml:space="preserve"> документов на земельный участок и объект недвижимости на нем, принадлежащие заявителю, или их </w:t>
            </w:r>
            <w:proofErr w:type="gramStart"/>
            <w:r>
              <w:t>скан-копии</w:t>
            </w:r>
            <w:proofErr w:type="gramEnd"/>
            <w:r>
              <w:t xml:space="preserve"> (при заполнении электронной формы);</w:t>
            </w:r>
          </w:p>
          <w:p w:rsidR="00735BF3" w:rsidRDefault="00735BF3">
            <w:pPr>
              <w:pStyle w:val="ConsPlusNormal"/>
              <w:jc w:val="both"/>
            </w:pPr>
            <w:r>
              <w:t>6) схема расположения земельного участка на кадастровом плане территории, утвержденная постановлением Исполнительного комитета г. Казани, или ее скан-копия (при заполнении электронной формы);</w:t>
            </w:r>
          </w:p>
          <w:p w:rsidR="00735BF3" w:rsidRDefault="00735BF3">
            <w:pPr>
              <w:pStyle w:val="ConsPlusNormal"/>
              <w:jc w:val="both"/>
            </w:pPr>
            <w:r>
              <w:t>7) согласие Управления архитектуры и градостроительства Исполнительного комитета г. Казани на заключение соглашения о перераспределении земельных участков в соответствии с утвержденным проектом межевания территории или его скан-копия (при заполнении электронной формы);</w:t>
            </w:r>
          </w:p>
          <w:p w:rsidR="00735BF3" w:rsidRDefault="00735BF3">
            <w:pPr>
              <w:pStyle w:val="ConsPlusNormal"/>
              <w:jc w:val="both"/>
            </w:pPr>
            <w:r>
              <w:t>8) кадастровы</w:t>
            </w:r>
            <w:proofErr w:type="gramStart"/>
            <w:r>
              <w:t>й(</w:t>
            </w:r>
            <w:proofErr w:type="gramEnd"/>
            <w:r>
              <w:t>-</w:t>
            </w:r>
            <w:proofErr w:type="spellStart"/>
            <w:r>
              <w:t>ые</w:t>
            </w:r>
            <w:proofErr w:type="spellEnd"/>
            <w:r>
              <w:t>) паспорт(-а) земельного(-ых) участка(-</w:t>
            </w:r>
            <w:proofErr w:type="spellStart"/>
            <w:r>
              <w:t>ов</w:t>
            </w:r>
            <w:proofErr w:type="spellEnd"/>
            <w:r>
              <w:t>), образуемого(-ых) в результате перераспределения, или его (их) скан-копия(-и) (при заполнении электронной формы);</w:t>
            </w:r>
          </w:p>
          <w:p w:rsidR="00735BF3" w:rsidRDefault="00735BF3">
            <w:pPr>
              <w:pStyle w:val="ConsPlusNormal"/>
              <w:jc w:val="both"/>
            </w:pPr>
            <w:r>
              <w:t xml:space="preserve">9) заверенный перевод на русский язык документов </w:t>
            </w:r>
            <w:r>
              <w:lastRenderedPageBreak/>
              <w:t xml:space="preserve">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или их </w:t>
            </w:r>
            <w:proofErr w:type="gramStart"/>
            <w:r>
              <w:t>скан-копии</w:t>
            </w:r>
            <w:proofErr w:type="gramEnd"/>
            <w:r>
              <w:t xml:space="preserve"> (при заполнении электронной формы).</w:t>
            </w:r>
          </w:p>
          <w:p w:rsidR="00735BF3" w:rsidRDefault="00735BF3">
            <w:pPr>
              <w:pStyle w:val="ConsPlusNormal"/>
              <w:jc w:val="both"/>
            </w:pPr>
            <w:r>
              <w:t>Бланк заявления для получения муниципальной услуги заявитель может получить при личном обращении в Комитет. Электронная форма бланка размещена на официальном сайте Комитета.</w:t>
            </w:r>
          </w:p>
          <w:p w:rsidR="00735BF3" w:rsidRDefault="00735BF3">
            <w:pPr>
              <w:pStyle w:val="ConsPlusNormal"/>
              <w:jc w:val="both"/>
            </w:pPr>
            <w:r>
              <w:t>Заявление на предоставление муниципальной услуги и прилагаемые документы могут быть представлены (направлены) заявителем одним из следующих способов:</w:t>
            </w:r>
          </w:p>
          <w:p w:rsidR="00735BF3" w:rsidRDefault="00735BF3">
            <w:pPr>
              <w:pStyle w:val="ConsPlusNormal"/>
              <w:jc w:val="both"/>
            </w:pPr>
            <w:r>
              <w:t>- лично (лицом, действующим от имени заявителя на основании доверенности);</w:t>
            </w:r>
          </w:p>
          <w:p w:rsidR="00735BF3" w:rsidRDefault="00735BF3">
            <w:pPr>
              <w:pStyle w:val="ConsPlusNormal"/>
              <w:jc w:val="both"/>
            </w:pPr>
            <w:r>
              <w:t>- почтовым отправлением;</w:t>
            </w:r>
          </w:p>
          <w:p w:rsidR="00735BF3" w:rsidRDefault="00735BF3">
            <w:pPr>
              <w:pStyle w:val="ConsPlusNormal"/>
              <w:jc w:val="both"/>
            </w:pPr>
            <w:r>
              <w:t xml:space="preserve">- в электронной форме, </w:t>
            </w:r>
            <w:proofErr w:type="gramStart"/>
            <w:r>
              <w:t>подписанное</w:t>
            </w:r>
            <w:proofErr w:type="gramEnd"/>
            <w:r>
              <w:t xml:space="preserve"> (заверенное) простой электронной подписью, посредством учетной записи ЕСИА через портал муниципальных услуг, портал государственных и муниципальных услуг Республики Татарстан или единый портал государственных услуг и муниципальных услуг (функций)</w:t>
            </w:r>
          </w:p>
        </w:tc>
        <w:tc>
          <w:tcPr>
            <w:tcW w:w="2608" w:type="dxa"/>
          </w:tcPr>
          <w:p w:rsidR="00735BF3" w:rsidRDefault="00735BF3">
            <w:pPr>
              <w:pStyle w:val="ConsPlusNormal"/>
            </w:pPr>
            <w:r>
              <w:lastRenderedPageBreak/>
              <w:t xml:space="preserve">Земельный </w:t>
            </w:r>
            <w:hyperlink r:id="rId20" w:history="1">
              <w:r>
                <w:rPr>
                  <w:color w:val="0000FF"/>
                </w:rPr>
                <w:t>кодекс</w:t>
              </w:r>
            </w:hyperlink>
            <w:r>
              <w:t xml:space="preserve"> РФ</w:t>
            </w:r>
          </w:p>
        </w:tc>
      </w:tr>
      <w:tr w:rsidR="00735BF3">
        <w:tc>
          <w:tcPr>
            <w:tcW w:w="3061" w:type="dxa"/>
          </w:tcPr>
          <w:p w:rsidR="00735BF3" w:rsidRDefault="00735BF3">
            <w:pPr>
              <w:pStyle w:val="ConsPlusNormal"/>
            </w:pPr>
            <w:r>
              <w:lastRenderedPageBreak/>
              <w:t xml:space="preserve">2.6. </w:t>
            </w:r>
            <w:proofErr w:type="gramStart"/>
            <w: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lastRenderedPageBreak/>
              <w:t>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t xml:space="preserve"> государственный орган, орган местного самоуправления либо организация, в распоряжении которых находятся данные документы</w:t>
            </w:r>
          </w:p>
        </w:tc>
        <w:tc>
          <w:tcPr>
            <w:tcW w:w="5216" w:type="dxa"/>
          </w:tcPr>
          <w:p w:rsidR="00735BF3" w:rsidRDefault="00735BF3">
            <w:pPr>
              <w:pStyle w:val="ConsPlusNormal"/>
              <w:jc w:val="both"/>
            </w:pPr>
            <w:r>
              <w:lastRenderedPageBreak/>
              <w:t>В рамках межведомственного взаимодействия можно получить:</w:t>
            </w:r>
          </w:p>
          <w:p w:rsidR="00735BF3" w:rsidRDefault="00735BF3">
            <w:pPr>
              <w:pStyle w:val="ConsPlusNormal"/>
              <w:jc w:val="both"/>
            </w:pPr>
            <w:r>
              <w:t>1) выписку из Единого государственного реестра недвижимости об основных характеристиках и зарегистрированных правах на объект недвижимости;</w:t>
            </w:r>
          </w:p>
          <w:p w:rsidR="00735BF3" w:rsidRDefault="00735BF3">
            <w:pPr>
              <w:pStyle w:val="ConsPlusNormal"/>
              <w:jc w:val="both"/>
            </w:pPr>
            <w:r>
              <w:t xml:space="preserve">2) сведения из Единого государственного реестра юридических лиц. Способы получения и порядок представления документов, которые заявитель вправе представить, определены </w:t>
            </w:r>
            <w:hyperlink w:anchor="P108" w:history="1">
              <w:r>
                <w:rPr>
                  <w:color w:val="0000FF"/>
                </w:rPr>
                <w:t>пунктом 2.5</w:t>
              </w:r>
            </w:hyperlink>
            <w:r>
              <w:t xml:space="preserve"> </w:t>
            </w:r>
            <w:r>
              <w:lastRenderedPageBreak/>
              <w:t>настоящего регламента.</w:t>
            </w:r>
          </w:p>
          <w:p w:rsidR="00735BF3" w:rsidRDefault="00735BF3">
            <w:pPr>
              <w:pStyle w:val="ConsPlusNormal"/>
              <w:jc w:val="both"/>
            </w:pPr>
            <w: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735BF3" w:rsidRDefault="00735BF3">
            <w:pPr>
              <w:pStyle w:val="ConsPlusNormal"/>
              <w:jc w:val="both"/>
            </w:pPr>
            <w:r>
              <w:t>Непредставление заявителем документов, содержащих вышеуказанные сведения, не является основанием для отказа заявителю в предоставлении муниципальной услуги.</w:t>
            </w:r>
          </w:p>
        </w:tc>
        <w:tc>
          <w:tcPr>
            <w:tcW w:w="2608" w:type="dxa"/>
          </w:tcPr>
          <w:p w:rsidR="00735BF3" w:rsidRDefault="00735BF3">
            <w:pPr>
              <w:pStyle w:val="ConsPlusNormal"/>
              <w:jc w:val="center"/>
            </w:pPr>
            <w:r>
              <w:lastRenderedPageBreak/>
              <w:t>-</w:t>
            </w:r>
          </w:p>
        </w:tc>
      </w:tr>
      <w:tr w:rsidR="00735BF3">
        <w:tc>
          <w:tcPr>
            <w:tcW w:w="3061" w:type="dxa"/>
          </w:tcPr>
          <w:p w:rsidR="00735BF3" w:rsidRDefault="00735BF3">
            <w:pPr>
              <w:pStyle w:val="ConsPlusNormal"/>
            </w:pPr>
            <w:r>
              <w:lastRenderedPageBreak/>
              <w:t>2.7. Исчерпывающий перечень оснований для отказа в приеме документов, необходимых для предоставления муниципальной услуги</w:t>
            </w:r>
          </w:p>
        </w:tc>
        <w:tc>
          <w:tcPr>
            <w:tcW w:w="5216" w:type="dxa"/>
          </w:tcPr>
          <w:p w:rsidR="00735BF3" w:rsidRDefault="00735BF3">
            <w:pPr>
              <w:pStyle w:val="ConsPlusNormal"/>
              <w:jc w:val="both"/>
            </w:pPr>
            <w:r>
              <w:t>1) Подача документов ненадлежащим лицом;</w:t>
            </w:r>
          </w:p>
          <w:p w:rsidR="00735BF3" w:rsidRDefault="00735BF3">
            <w:pPr>
              <w:pStyle w:val="ConsPlusNormal"/>
              <w:jc w:val="both"/>
            </w:pPr>
            <w:r>
              <w:t xml:space="preserve">2) несоответствие представленных документов перечню документов и требованиям, указанным в </w:t>
            </w:r>
            <w:hyperlink w:anchor="P108" w:history="1">
              <w:r>
                <w:rPr>
                  <w:color w:val="0000FF"/>
                </w:rPr>
                <w:t>пункте 2.5</w:t>
              </w:r>
            </w:hyperlink>
            <w:r>
              <w:t xml:space="preserve"> настоящего регламента;</w:t>
            </w:r>
          </w:p>
          <w:p w:rsidR="00735BF3" w:rsidRDefault="00735BF3">
            <w:pPr>
              <w:pStyle w:val="ConsPlusNormal"/>
              <w:jc w:val="both"/>
            </w:pPr>
            <w: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735BF3" w:rsidRDefault="00735BF3">
            <w:pPr>
              <w:pStyle w:val="ConsPlusNormal"/>
              <w:jc w:val="both"/>
            </w:pPr>
            <w:r>
              <w:t>4) представление документов в ненадлежащий орган;</w:t>
            </w:r>
          </w:p>
          <w:p w:rsidR="00735BF3" w:rsidRDefault="00735BF3">
            <w:pPr>
              <w:pStyle w:val="ConsPlusNormal"/>
              <w:jc w:val="both"/>
            </w:pPr>
            <w:r>
              <w:t xml:space="preserve">5) представление заявления и электронных документов, не подписанных (не заверенных) простой электронной подписью в соответствии с требованиями федеральных законов </w:t>
            </w:r>
            <w:hyperlink r:id="rId21" w:history="1">
              <w:r>
                <w:rPr>
                  <w:color w:val="0000FF"/>
                </w:rPr>
                <w:t>N 63-ФЗ</w:t>
              </w:r>
            </w:hyperlink>
            <w:r>
              <w:t xml:space="preserve"> и </w:t>
            </w:r>
            <w:hyperlink r:id="rId22" w:history="1">
              <w:r>
                <w:rPr>
                  <w:color w:val="0000FF"/>
                </w:rPr>
                <w:t>N 210-ФЗ</w:t>
              </w:r>
            </w:hyperlink>
            <w:r>
              <w:t>;</w:t>
            </w:r>
          </w:p>
          <w:p w:rsidR="00735BF3" w:rsidRDefault="00735BF3">
            <w:pPr>
              <w:pStyle w:val="ConsPlusNormal"/>
              <w:jc w:val="both"/>
            </w:pPr>
            <w:r>
              <w:t>6) заявление подано в рамках другой муниципальной услуги</w:t>
            </w:r>
          </w:p>
        </w:tc>
        <w:tc>
          <w:tcPr>
            <w:tcW w:w="2608" w:type="dxa"/>
          </w:tcPr>
          <w:p w:rsidR="00735BF3" w:rsidRDefault="00735BF3">
            <w:pPr>
              <w:pStyle w:val="ConsPlusNormal"/>
            </w:pPr>
            <w:hyperlink r:id="rId23" w:history="1">
              <w:r>
                <w:rPr>
                  <w:color w:val="0000FF"/>
                </w:rPr>
                <w:t>Статья 39.29</w:t>
              </w:r>
            </w:hyperlink>
            <w:r>
              <w:t xml:space="preserve"> Земельного кодекса РФ</w:t>
            </w:r>
          </w:p>
        </w:tc>
      </w:tr>
      <w:tr w:rsidR="00735BF3">
        <w:tc>
          <w:tcPr>
            <w:tcW w:w="3061" w:type="dxa"/>
          </w:tcPr>
          <w:p w:rsidR="00735BF3" w:rsidRDefault="00735BF3">
            <w:pPr>
              <w:pStyle w:val="ConsPlusNormal"/>
            </w:pPr>
            <w:bookmarkStart w:id="7" w:name="P142"/>
            <w:bookmarkEnd w:id="7"/>
            <w: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5216" w:type="dxa"/>
          </w:tcPr>
          <w:p w:rsidR="00735BF3" w:rsidRDefault="00735BF3">
            <w:pPr>
              <w:pStyle w:val="ConsPlusNormal"/>
              <w:jc w:val="both"/>
            </w:pPr>
            <w:r>
              <w:t>Основания для приостановления предоставления услуги:</w:t>
            </w:r>
          </w:p>
          <w:p w:rsidR="00735BF3" w:rsidRDefault="00735BF3">
            <w:pPr>
              <w:pStyle w:val="ConsPlusNormal"/>
              <w:jc w:val="both"/>
            </w:pPr>
            <w:r>
              <w:t>- при наличии судебного спора в отношении земельного участка до вступления в силу судебного акта;</w:t>
            </w:r>
          </w:p>
          <w:p w:rsidR="00735BF3" w:rsidRDefault="00735BF3">
            <w:pPr>
              <w:pStyle w:val="ConsPlusNormal"/>
              <w:jc w:val="both"/>
            </w:pPr>
            <w:r>
              <w:t>- при наличии судебного спора в отношении объекта недвижимости, расположенного на земельном участке, до вступления в силу судебного акта;</w:t>
            </w:r>
          </w:p>
          <w:p w:rsidR="00735BF3" w:rsidRDefault="00735BF3">
            <w:pPr>
              <w:pStyle w:val="ConsPlusNormal"/>
              <w:jc w:val="both"/>
            </w:pPr>
            <w:r>
              <w:t>- при проверке подлинности документов на исходный земельный участок до получения необходимых сведений и подтверждения подлинности документов.</w:t>
            </w:r>
          </w:p>
          <w:p w:rsidR="00735BF3" w:rsidRDefault="00735BF3">
            <w:pPr>
              <w:pStyle w:val="ConsPlusNormal"/>
              <w:jc w:val="both"/>
            </w:pPr>
            <w:r>
              <w:t>Основания для отказа:</w:t>
            </w:r>
          </w:p>
          <w:p w:rsidR="00735BF3" w:rsidRDefault="00735BF3">
            <w:pPr>
              <w:pStyle w:val="ConsPlusNormal"/>
              <w:jc w:val="both"/>
            </w:pPr>
            <w:r>
              <w:t>1) если сведения, содержащиеся в Едином государственном реестре недвижимости, противоречат сведениям, представленным заявителем;</w:t>
            </w:r>
          </w:p>
          <w:p w:rsidR="00735BF3" w:rsidRDefault="00735BF3">
            <w:pPr>
              <w:pStyle w:val="ConsPlusNormal"/>
              <w:jc w:val="both"/>
            </w:pPr>
            <w:r>
              <w:t>2) если площадь земельного участка, на который возникает право частной собственности, превышает площадь,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tc>
        <w:tc>
          <w:tcPr>
            <w:tcW w:w="2608" w:type="dxa"/>
          </w:tcPr>
          <w:p w:rsidR="00735BF3" w:rsidRDefault="00735BF3">
            <w:pPr>
              <w:pStyle w:val="ConsPlusNormal"/>
            </w:pPr>
            <w:hyperlink r:id="rId24" w:history="1">
              <w:r>
                <w:rPr>
                  <w:color w:val="0000FF"/>
                </w:rPr>
                <w:t>Статья 39.29</w:t>
              </w:r>
            </w:hyperlink>
            <w:r>
              <w:t xml:space="preserve"> Земельного кодекса РФ</w:t>
            </w:r>
          </w:p>
        </w:tc>
      </w:tr>
      <w:tr w:rsidR="00735BF3">
        <w:tc>
          <w:tcPr>
            <w:tcW w:w="3061" w:type="dxa"/>
          </w:tcPr>
          <w:p w:rsidR="00735BF3" w:rsidRDefault="00735BF3">
            <w:pPr>
              <w:pStyle w:val="ConsPlusNormal"/>
            </w:pPr>
            <w:r>
              <w:t>2.9. Порядок, размер и основания взимания государственной пошлины или иной платы, взимаемой за предоставление муниципальной услуги</w:t>
            </w:r>
          </w:p>
        </w:tc>
        <w:tc>
          <w:tcPr>
            <w:tcW w:w="5216" w:type="dxa"/>
          </w:tcPr>
          <w:p w:rsidR="00735BF3" w:rsidRDefault="00735BF3">
            <w:pPr>
              <w:pStyle w:val="ConsPlusNormal"/>
              <w:jc w:val="both"/>
            </w:pPr>
            <w:r>
              <w:t>Муниципальная услуга предоставляется на безвозмездной основе</w:t>
            </w:r>
          </w:p>
        </w:tc>
        <w:tc>
          <w:tcPr>
            <w:tcW w:w="2608" w:type="dxa"/>
          </w:tcPr>
          <w:p w:rsidR="00735BF3" w:rsidRDefault="00735BF3">
            <w:pPr>
              <w:pStyle w:val="ConsPlusNormal"/>
              <w:jc w:val="center"/>
            </w:pPr>
            <w:r>
              <w:t>-</w:t>
            </w:r>
          </w:p>
        </w:tc>
      </w:tr>
      <w:tr w:rsidR="00735BF3">
        <w:tc>
          <w:tcPr>
            <w:tcW w:w="3061" w:type="dxa"/>
          </w:tcPr>
          <w:p w:rsidR="00735BF3" w:rsidRDefault="00735BF3">
            <w:pPr>
              <w:pStyle w:val="ConsPlusNormal"/>
            </w:pPr>
            <w:bookmarkStart w:id="8" w:name="P154"/>
            <w:bookmarkEnd w:id="8"/>
            <w:r>
              <w:t xml:space="preserve">2.10. Перечень услуг, которые являются необходимыми и </w:t>
            </w:r>
            <w: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tc>
        <w:tc>
          <w:tcPr>
            <w:tcW w:w="5216" w:type="dxa"/>
          </w:tcPr>
          <w:p w:rsidR="00735BF3" w:rsidRDefault="00735BF3">
            <w:pPr>
              <w:pStyle w:val="ConsPlusNormal"/>
              <w:jc w:val="both"/>
            </w:pPr>
            <w:r>
              <w:lastRenderedPageBreak/>
              <w:t>Предоставление необходимых и обязательных услуг не требуется</w:t>
            </w:r>
          </w:p>
        </w:tc>
        <w:tc>
          <w:tcPr>
            <w:tcW w:w="2608" w:type="dxa"/>
          </w:tcPr>
          <w:p w:rsidR="00735BF3" w:rsidRDefault="00735BF3">
            <w:pPr>
              <w:pStyle w:val="ConsPlusNormal"/>
              <w:jc w:val="center"/>
            </w:pPr>
            <w:r>
              <w:t>-</w:t>
            </w:r>
          </w:p>
        </w:tc>
      </w:tr>
      <w:tr w:rsidR="00735BF3">
        <w:tc>
          <w:tcPr>
            <w:tcW w:w="3061" w:type="dxa"/>
          </w:tcPr>
          <w:p w:rsidR="00735BF3" w:rsidRDefault="00735BF3">
            <w:pPr>
              <w:pStyle w:val="ConsPlusNormal"/>
            </w:pPr>
            <w:bookmarkStart w:id="9" w:name="P157"/>
            <w:bookmarkEnd w:id="9"/>
            <w:r>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5216" w:type="dxa"/>
          </w:tcPr>
          <w:p w:rsidR="00735BF3" w:rsidRDefault="00735BF3">
            <w:pPr>
              <w:pStyle w:val="ConsPlusNormal"/>
              <w:jc w:val="both"/>
            </w:pPr>
            <w:r>
              <w:t>Предоставление необходимых и обязательных услуг не требуется</w:t>
            </w:r>
          </w:p>
        </w:tc>
        <w:tc>
          <w:tcPr>
            <w:tcW w:w="2608" w:type="dxa"/>
          </w:tcPr>
          <w:p w:rsidR="00735BF3" w:rsidRDefault="00735BF3">
            <w:pPr>
              <w:pStyle w:val="ConsPlusNormal"/>
              <w:jc w:val="center"/>
            </w:pPr>
            <w:r>
              <w:t>-</w:t>
            </w:r>
          </w:p>
        </w:tc>
      </w:tr>
      <w:tr w:rsidR="00735BF3">
        <w:tc>
          <w:tcPr>
            <w:tcW w:w="3061" w:type="dxa"/>
          </w:tcPr>
          <w:p w:rsidR="00735BF3" w:rsidRDefault="00735BF3">
            <w:pPr>
              <w:pStyle w:val="ConsPlusNormal"/>
            </w:pPr>
            <w: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5216" w:type="dxa"/>
          </w:tcPr>
          <w:p w:rsidR="00735BF3" w:rsidRDefault="00735BF3">
            <w:pPr>
              <w:pStyle w:val="ConsPlusNormal"/>
              <w:jc w:val="both"/>
            </w:pPr>
            <w:r>
              <w:t>Подача заявления на получение муниципальной услуги при наличии очереди - не более 15 минут.</w:t>
            </w:r>
          </w:p>
          <w:p w:rsidR="00735BF3" w:rsidRDefault="00735BF3">
            <w:pPr>
              <w:pStyle w:val="ConsPlusNormal"/>
              <w:jc w:val="both"/>
            </w:pPr>
            <w:r>
              <w:t>При получении результата предоставления муниципальной услуги максимальный срок ожидания в очереди не должен превышать 15 минут.</w:t>
            </w:r>
          </w:p>
          <w:p w:rsidR="00735BF3" w:rsidRDefault="00735BF3">
            <w:pPr>
              <w:pStyle w:val="ConsPlusNormal"/>
              <w:jc w:val="both"/>
            </w:pPr>
            <w:r>
              <w:t>Подача заявления и получение результата предоставления муниципальной услуги через МФЦ осуществляются в соответствии с регламентом МФЦ</w:t>
            </w:r>
          </w:p>
        </w:tc>
        <w:tc>
          <w:tcPr>
            <w:tcW w:w="2608" w:type="dxa"/>
          </w:tcPr>
          <w:p w:rsidR="00735BF3" w:rsidRDefault="00735BF3">
            <w:pPr>
              <w:pStyle w:val="ConsPlusNormal"/>
              <w:jc w:val="center"/>
            </w:pPr>
            <w:r>
              <w:t>-</w:t>
            </w:r>
          </w:p>
        </w:tc>
      </w:tr>
      <w:tr w:rsidR="00735BF3">
        <w:tc>
          <w:tcPr>
            <w:tcW w:w="3061" w:type="dxa"/>
          </w:tcPr>
          <w:p w:rsidR="00735BF3" w:rsidRDefault="00735BF3">
            <w:pPr>
              <w:pStyle w:val="ConsPlusNormal"/>
            </w:pPr>
            <w: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5216" w:type="dxa"/>
          </w:tcPr>
          <w:p w:rsidR="00735BF3" w:rsidRDefault="00735BF3">
            <w:pPr>
              <w:pStyle w:val="ConsPlusNormal"/>
              <w:jc w:val="both"/>
            </w:pPr>
            <w:r>
              <w:t>В течение одного дня с момента поступления заявления.</w:t>
            </w:r>
          </w:p>
          <w:p w:rsidR="00735BF3" w:rsidRDefault="00735BF3">
            <w:pPr>
              <w:pStyle w:val="ConsPlusNormal"/>
              <w:jc w:val="both"/>
            </w:pPr>
            <w: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2608" w:type="dxa"/>
          </w:tcPr>
          <w:p w:rsidR="00735BF3" w:rsidRDefault="00735BF3">
            <w:pPr>
              <w:pStyle w:val="ConsPlusNormal"/>
              <w:jc w:val="center"/>
            </w:pPr>
            <w:r>
              <w:t>-</w:t>
            </w:r>
          </w:p>
        </w:tc>
      </w:tr>
      <w:tr w:rsidR="00735BF3">
        <w:tc>
          <w:tcPr>
            <w:tcW w:w="3061" w:type="dxa"/>
          </w:tcPr>
          <w:p w:rsidR="00735BF3" w:rsidRDefault="00735BF3">
            <w:pPr>
              <w:pStyle w:val="ConsPlusNormal"/>
            </w:pPr>
            <w:r>
              <w:t xml:space="preserve">2.14.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федеральным законодательством и </w:t>
            </w:r>
            <w:r>
              <w:lastRenderedPageBreak/>
              <w:t>законодательством Республики Татарстан о социальной защите инвалидов</w:t>
            </w:r>
          </w:p>
        </w:tc>
        <w:tc>
          <w:tcPr>
            <w:tcW w:w="5216" w:type="dxa"/>
          </w:tcPr>
          <w:p w:rsidR="00735BF3" w:rsidRDefault="00735BF3">
            <w:pPr>
              <w:pStyle w:val="ConsPlusNormal"/>
              <w:jc w:val="both"/>
            </w:pPr>
            <w:r>
              <w:lastRenderedPageBreak/>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735BF3" w:rsidRDefault="00735BF3">
            <w:pPr>
              <w:pStyle w:val="ConsPlusNormal"/>
              <w:jc w:val="both"/>
            </w:pPr>
            <w:r>
              <w:t>Обеспечивается беспрепятственный доступ инвалидов к месту предоставления муниципальной услуги (удобные вход в помещения и выход из них, перемещение в их пределах).</w:t>
            </w:r>
          </w:p>
          <w:p w:rsidR="00735BF3" w:rsidRDefault="00735BF3">
            <w:pPr>
              <w:pStyle w:val="ConsPlusNormal"/>
              <w:jc w:val="both"/>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2608" w:type="dxa"/>
          </w:tcPr>
          <w:p w:rsidR="00735BF3" w:rsidRDefault="00735BF3">
            <w:pPr>
              <w:pStyle w:val="ConsPlusNormal"/>
            </w:pPr>
            <w:hyperlink r:id="rId25" w:history="1">
              <w:r>
                <w:rPr>
                  <w:color w:val="0000FF"/>
                </w:rPr>
                <w:t>статья 15</w:t>
              </w:r>
            </w:hyperlink>
            <w:r>
              <w:t xml:space="preserve"> Федерального закона от 24.11.1995 N 181-ФЗ</w:t>
            </w:r>
          </w:p>
        </w:tc>
      </w:tr>
      <w:tr w:rsidR="00735BF3">
        <w:tc>
          <w:tcPr>
            <w:tcW w:w="3061" w:type="dxa"/>
          </w:tcPr>
          <w:p w:rsidR="00735BF3" w:rsidRDefault="00735BF3">
            <w:pPr>
              <w:pStyle w:val="ConsPlusNormal"/>
            </w:pPr>
            <w:r>
              <w:lastRenderedPageBreak/>
              <w:t xml:space="preserve">2.15. </w:t>
            </w:r>
            <w:proofErr w:type="gramStart"/>
            <w:r>
              <w:t>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исполнительно-распорядительного органа местного самоуправления</w:t>
            </w:r>
            <w:proofErr w:type="gramEnd"/>
            <w:r>
              <w:t xml:space="preserve"> по выбору заявителя (экстерриториальный принцип), посредством запроса о предоставлении </w:t>
            </w:r>
            <w:r>
              <w:lastRenderedPageBreak/>
              <w:t xml:space="preserve">нескольких государственных и (или) муниципальных услуг в МФЦ, предусмотренного </w:t>
            </w:r>
            <w:hyperlink r:id="rId26" w:history="1">
              <w:r>
                <w:rPr>
                  <w:color w:val="0000FF"/>
                </w:rPr>
                <w:t>статьей 15.1</w:t>
              </w:r>
            </w:hyperlink>
            <w:r>
              <w:t xml:space="preserve"> Федерального закона N 210-ФЗ (комплексный запрос)</w:t>
            </w:r>
          </w:p>
        </w:tc>
        <w:tc>
          <w:tcPr>
            <w:tcW w:w="5216" w:type="dxa"/>
          </w:tcPr>
          <w:p w:rsidR="00735BF3" w:rsidRDefault="00735BF3">
            <w:pPr>
              <w:pStyle w:val="ConsPlusNormal"/>
              <w:jc w:val="both"/>
            </w:pPr>
            <w:r>
              <w:lastRenderedPageBreak/>
              <w:t>Показателями доступности предоставления муниципальной услуги являются:</w:t>
            </w:r>
          </w:p>
          <w:p w:rsidR="00735BF3" w:rsidRDefault="00735BF3">
            <w:pPr>
              <w:pStyle w:val="ConsPlusNormal"/>
              <w:jc w:val="both"/>
            </w:pPr>
            <w:r>
              <w:t>- расположенность здания Комитета в зоне доступности общественного транспорта;</w:t>
            </w:r>
          </w:p>
          <w:p w:rsidR="00735BF3" w:rsidRDefault="00735BF3">
            <w:pPr>
              <w:pStyle w:val="ConsPlusNormal"/>
              <w:jc w:val="both"/>
            </w:pPr>
            <w:r>
              <w:t>- наличие необходимого количества специалистов, а также помещений, в которых осуществляется прием документов от заявителей;</w:t>
            </w:r>
          </w:p>
          <w:p w:rsidR="00735BF3" w:rsidRDefault="00735BF3">
            <w:pPr>
              <w:pStyle w:val="ConsPlusNormal"/>
              <w:jc w:val="both"/>
            </w:pPr>
            <w:r>
              <w:t>- наличие исчерпывающей информации о способах, порядке и сроках</w:t>
            </w:r>
          </w:p>
          <w:p w:rsidR="00735BF3" w:rsidRDefault="00735BF3">
            <w:pPr>
              <w:pStyle w:val="ConsPlusNormal"/>
              <w:jc w:val="both"/>
            </w:pPr>
            <w:r>
              <w:t>предоставления муниципальной услуги на информационных стендах, информационных ресурсах Комитета в сети Интернет, портале муниципальных услуг;</w:t>
            </w:r>
          </w:p>
          <w:p w:rsidR="00735BF3" w:rsidRDefault="00735BF3">
            <w:pPr>
              <w:pStyle w:val="ConsPlusNormal"/>
              <w:jc w:val="both"/>
            </w:pPr>
            <w:r>
              <w:t>- оказание помощи инвалидам в преодолении барьеров, мешающих получению ими услуг наравне с другими лицами.</w:t>
            </w:r>
          </w:p>
          <w:p w:rsidR="00735BF3" w:rsidRDefault="00735BF3">
            <w:pPr>
              <w:pStyle w:val="ConsPlusNormal"/>
              <w:jc w:val="both"/>
            </w:pPr>
            <w:r>
              <w:t>Качество предоставления муниципальной услуги характеризуется отсутствием:</w:t>
            </w:r>
          </w:p>
          <w:p w:rsidR="00735BF3" w:rsidRDefault="00735BF3">
            <w:pPr>
              <w:pStyle w:val="ConsPlusNormal"/>
              <w:jc w:val="both"/>
            </w:pPr>
            <w:r>
              <w:t>- очередей при приеме и выдаче документов заявителям;</w:t>
            </w:r>
          </w:p>
          <w:p w:rsidR="00735BF3" w:rsidRDefault="00735BF3">
            <w:pPr>
              <w:pStyle w:val="ConsPlusNormal"/>
              <w:jc w:val="both"/>
            </w:pPr>
            <w:r>
              <w:t>- нарушений сроков предоставления муниципальной услуги;</w:t>
            </w:r>
          </w:p>
          <w:p w:rsidR="00735BF3" w:rsidRDefault="00735BF3">
            <w:pPr>
              <w:pStyle w:val="ConsPlusNormal"/>
              <w:jc w:val="both"/>
            </w:pPr>
            <w:r>
              <w:t>- жалоб на действия (бездействие) муниципальных служащих, предоставляющих муниципальную услугу;</w:t>
            </w:r>
          </w:p>
          <w:p w:rsidR="00735BF3" w:rsidRDefault="00735BF3">
            <w:pPr>
              <w:pStyle w:val="ConsPlusNormal"/>
              <w:jc w:val="both"/>
            </w:pPr>
            <w:r>
              <w:t>- жалоб на некорректное, невнимательное отношение муниципальных служащих, оказывающих муниципальную услугу, к заявителям.</w:t>
            </w:r>
          </w:p>
          <w:p w:rsidR="00735BF3" w:rsidRDefault="00735BF3">
            <w:pPr>
              <w:pStyle w:val="ConsPlusNormal"/>
              <w:jc w:val="both"/>
            </w:pPr>
            <w:r>
              <w:t xml:space="preserve">При подаче запроса о предоставлении муниципальной услуги и при получении результата предоставления муниципальной услуги </w:t>
            </w:r>
            <w:r>
              <w:lastRenderedPageBreak/>
              <w:t>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735BF3" w:rsidRDefault="00735BF3">
            <w:pPr>
              <w:pStyle w:val="ConsPlusNormal"/>
              <w:jc w:val="both"/>
            </w:pPr>
            <w:r>
              <w:t>При предоставлении муниципальной услуги в МФЦ, удаленных рабочих местах МФЦ консультацию, прием и выдачу документов осуществляет специалист МФЦ.</w:t>
            </w:r>
          </w:p>
          <w:p w:rsidR="00735BF3" w:rsidRDefault="00735BF3">
            <w:pPr>
              <w:pStyle w:val="ConsPlusNormal"/>
              <w:jc w:val="both"/>
            </w:pPr>
            <w:r>
              <w:t>Информация о ходе предоставления муниципальной услуги может быть получена заявителем на официальном портале органов местного самоуправления города Казани, на портале государственных и муниципальных услуг Республики Татарстан, на портале муниципальных услуг, на едином портале государственных услуг, в МФЦ, удаленных рабочих местах МФЦ.</w:t>
            </w:r>
          </w:p>
          <w:p w:rsidR="00735BF3" w:rsidRDefault="00735BF3">
            <w:pPr>
              <w:pStyle w:val="ConsPlusNormal"/>
              <w:jc w:val="both"/>
            </w:pPr>
            <w:r>
              <w:t>Предоставление муниципальной услуги возможно в составе комплексного запроса</w:t>
            </w:r>
          </w:p>
        </w:tc>
        <w:tc>
          <w:tcPr>
            <w:tcW w:w="2608" w:type="dxa"/>
          </w:tcPr>
          <w:p w:rsidR="00735BF3" w:rsidRDefault="00735BF3">
            <w:pPr>
              <w:pStyle w:val="ConsPlusNormal"/>
              <w:jc w:val="center"/>
            </w:pPr>
            <w:r>
              <w:lastRenderedPageBreak/>
              <w:t>-</w:t>
            </w:r>
          </w:p>
        </w:tc>
      </w:tr>
      <w:tr w:rsidR="00735BF3">
        <w:tc>
          <w:tcPr>
            <w:tcW w:w="3061" w:type="dxa"/>
          </w:tcPr>
          <w:p w:rsidR="00735BF3" w:rsidRDefault="00735BF3">
            <w:pPr>
              <w:pStyle w:val="ConsPlusNormal"/>
            </w:pPr>
            <w:r>
              <w:lastRenderedPageBreak/>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tc>
        <w:tc>
          <w:tcPr>
            <w:tcW w:w="5216" w:type="dxa"/>
          </w:tcPr>
          <w:p w:rsidR="00735BF3" w:rsidRDefault="00735BF3">
            <w:pPr>
              <w:pStyle w:val="ConsPlusNormal"/>
              <w:jc w:val="both"/>
            </w:pPr>
            <w:r>
              <w:t>Консультацию о порядке предоставления муниципальной услуги в электронной форме можно получить через интернет-приемную на официальном портале органов местного самоуправления, на портале муниципальных услуг, на портале государственных и муниципальных услуг Республики Татарстан или на едином портале государственных услуг.</w:t>
            </w:r>
          </w:p>
          <w:p w:rsidR="00735BF3" w:rsidRDefault="00735BF3">
            <w:pPr>
              <w:pStyle w:val="ConsPlusNormal"/>
              <w:jc w:val="both"/>
            </w:pPr>
            <w:r>
              <w:t>При предоставлении муниципальной услуги в электронном виде заявитель вправе:</w:t>
            </w:r>
          </w:p>
          <w:p w:rsidR="00735BF3" w:rsidRDefault="00735BF3">
            <w:pPr>
              <w:pStyle w:val="ConsPlusNormal"/>
              <w:jc w:val="both"/>
            </w:pPr>
            <w:r>
              <w:t>а) получить информацию о порядке и сроках предоставления муниципальной услуги, размещенную на едином портале государственных услуг или на региональном портале;</w:t>
            </w:r>
          </w:p>
          <w:p w:rsidR="00735BF3" w:rsidRDefault="00735BF3">
            <w:pPr>
              <w:pStyle w:val="ConsPlusNormal"/>
              <w:jc w:val="both"/>
            </w:pPr>
            <w:r>
              <w:lastRenderedPageBreak/>
              <w:t>б) подать заявление о предоставлении муниципальной услуги в форме электронного документа с использованием личного кабинета на региональном портале посредством заполнения электронной формы заявления.</w:t>
            </w:r>
          </w:p>
          <w:p w:rsidR="00735BF3" w:rsidRDefault="00735BF3">
            <w:pPr>
              <w:pStyle w:val="ConsPlusNormal"/>
              <w:jc w:val="both"/>
            </w:pPr>
            <w:r>
              <w:t xml:space="preserve">При направлении документов, необходимых для предоставления муниципальной услуги, посредством личного кабинета на региональном портале используется усиленная квалифицированная электронная подпись. Заявитель вправе использовать простую электронную подпись в случаях, предусмотренных </w:t>
            </w:r>
            <w:hyperlink r:id="rId27" w:history="1">
              <w:r>
                <w:rPr>
                  <w:color w:val="0000FF"/>
                </w:rPr>
                <w:t>постановлением</w:t>
              </w:r>
            </w:hyperlink>
            <w:r>
              <w:t xml:space="preserve"> Правительства Российской Федерации от 25.06.2012 N 634;</w:t>
            </w:r>
          </w:p>
          <w:p w:rsidR="00735BF3" w:rsidRDefault="00735BF3">
            <w:pPr>
              <w:pStyle w:val="ConsPlusNormal"/>
              <w:jc w:val="both"/>
            </w:pPr>
            <w:r>
              <w:t>в) получить сведения о ходе выполнения заявлений о предоставлении муниципальной услуги, поданных в электронной форме;</w:t>
            </w:r>
          </w:p>
          <w:p w:rsidR="00735BF3" w:rsidRDefault="00735BF3">
            <w:pPr>
              <w:pStyle w:val="ConsPlusNormal"/>
              <w:jc w:val="both"/>
            </w:pPr>
            <w:r>
              <w:t>г) осуществить оценку качества предоставления муниципальной услуги посредством регионального портала;</w:t>
            </w:r>
          </w:p>
          <w:p w:rsidR="00735BF3" w:rsidRDefault="00735BF3">
            <w:pPr>
              <w:pStyle w:val="ConsPlusNormal"/>
              <w:jc w:val="both"/>
            </w:pPr>
            <w:r>
              <w:t>д) получить результат предоставления муниципальной услуги в форме электронного документа;</w:t>
            </w:r>
          </w:p>
          <w:p w:rsidR="00735BF3" w:rsidRDefault="00735BF3">
            <w:pPr>
              <w:pStyle w:val="ConsPlusNormal"/>
              <w:jc w:val="both"/>
            </w:pPr>
            <w:proofErr w:type="gramStart"/>
            <w:r>
              <w:t xml:space="preserve">е) подать жалобу на решение и действие (бездействие) Комитета, а также его должностных лиц, муниципальных служащих посредством официального сайта муниципального района,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lastRenderedPageBreak/>
              <w:t>муниципальные услуги, их должностными лицами, государственными и муниципальными служащими</w:t>
            </w:r>
            <w:proofErr w:type="gramEnd"/>
          </w:p>
        </w:tc>
        <w:tc>
          <w:tcPr>
            <w:tcW w:w="2608" w:type="dxa"/>
          </w:tcPr>
          <w:p w:rsidR="00735BF3" w:rsidRDefault="00735BF3">
            <w:pPr>
              <w:pStyle w:val="ConsPlusNormal"/>
              <w:jc w:val="center"/>
            </w:pPr>
            <w:r>
              <w:lastRenderedPageBreak/>
              <w:t>-</w:t>
            </w:r>
          </w:p>
        </w:tc>
      </w:tr>
    </w:tbl>
    <w:p w:rsidR="00735BF3" w:rsidRDefault="00735BF3">
      <w:pPr>
        <w:sectPr w:rsidR="00735BF3">
          <w:pgSz w:w="16838" w:h="11905" w:orient="landscape"/>
          <w:pgMar w:top="1701" w:right="1134" w:bottom="850" w:left="1134" w:header="0" w:footer="0" w:gutter="0"/>
          <w:cols w:space="720"/>
        </w:sectPr>
      </w:pPr>
    </w:p>
    <w:p w:rsidR="00735BF3" w:rsidRDefault="00735BF3">
      <w:pPr>
        <w:pStyle w:val="ConsPlusNormal"/>
        <w:jc w:val="both"/>
      </w:pPr>
    </w:p>
    <w:p w:rsidR="00735BF3" w:rsidRDefault="00735BF3">
      <w:pPr>
        <w:pStyle w:val="ConsPlusTitle"/>
        <w:jc w:val="center"/>
        <w:outlineLvl w:val="1"/>
      </w:pPr>
      <w:bookmarkStart w:id="10" w:name="P203"/>
      <w:bookmarkEnd w:id="10"/>
      <w:r>
        <w:t>III. Состав, последовательность и сроки выполнения</w:t>
      </w:r>
    </w:p>
    <w:p w:rsidR="00735BF3" w:rsidRDefault="00735BF3">
      <w:pPr>
        <w:pStyle w:val="ConsPlusTitle"/>
        <w:jc w:val="center"/>
      </w:pPr>
      <w:r>
        <w:t>административных процедур (действий), требования к порядку</w:t>
      </w:r>
    </w:p>
    <w:p w:rsidR="00735BF3" w:rsidRDefault="00735BF3">
      <w:pPr>
        <w:pStyle w:val="ConsPlusTitle"/>
        <w:jc w:val="center"/>
      </w:pPr>
      <w:r>
        <w:t>их выполнения, в том числе особенности выполнения</w:t>
      </w:r>
    </w:p>
    <w:p w:rsidR="00735BF3" w:rsidRDefault="00735BF3">
      <w:pPr>
        <w:pStyle w:val="ConsPlusTitle"/>
        <w:jc w:val="center"/>
      </w:pPr>
      <w:r>
        <w:t>административных процедур (действий) в электронной форме</w:t>
      </w:r>
    </w:p>
    <w:p w:rsidR="00735BF3" w:rsidRDefault="00735BF3">
      <w:pPr>
        <w:pStyle w:val="ConsPlusNormal"/>
        <w:jc w:val="both"/>
      </w:pPr>
    </w:p>
    <w:p w:rsidR="00735BF3" w:rsidRDefault="00735BF3">
      <w:pPr>
        <w:pStyle w:val="ConsPlusNormal"/>
        <w:ind w:firstLine="540"/>
        <w:jc w:val="both"/>
      </w:pPr>
      <w:r>
        <w:t>3.1. Описание последовательности действий при предоставлении муниципальной услуги.</w:t>
      </w:r>
    </w:p>
    <w:p w:rsidR="00735BF3" w:rsidRDefault="00735BF3">
      <w:pPr>
        <w:pStyle w:val="ConsPlusNormal"/>
        <w:spacing w:before="220"/>
        <w:ind w:firstLine="540"/>
        <w:jc w:val="both"/>
      </w:pPr>
      <w:r>
        <w:t>3.1.1. Предоставление муниципальной услуги включает в себя следующие процедуры:</w:t>
      </w:r>
    </w:p>
    <w:p w:rsidR="00735BF3" w:rsidRDefault="00735BF3">
      <w:pPr>
        <w:pStyle w:val="ConsPlusNormal"/>
        <w:spacing w:before="220"/>
        <w:ind w:firstLine="540"/>
        <w:jc w:val="both"/>
      </w:pPr>
      <w:r>
        <w:t>3.1.1.1. при подаче заявления лично:</w:t>
      </w:r>
    </w:p>
    <w:p w:rsidR="00735BF3" w:rsidRDefault="00735BF3">
      <w:pPr>
        <w:pStyle w:val="ConsPlusNormal"/>
        <w:spacing w:before="220"/>
        <w:ind w:firstLine="540"/>
        <w:jc w:val="both"/>
      </w:pPr>
      <w:r>
        <w:t>1) консультирование заявителя;</w:t>
      </w:r>
    </w:p>
    <w:p w:rsidR="00735BF3" w:rsidRDefault="00735BF3">
      <w:pPr>
        <w:pStyle w:val="ConsPlusNormal"/>
        <w:spacing w:before="220"/>
        <w:ind w:firstLine="540"/>
        <w:jc w:val="both"/>
      </w:pPr>
      <w:r>
        <w:t>2) принятие, регистрация заявления в ИС УМУ;</w:t>
      </w:r>
    </w:p>
    <w:p w:rsidR="00735BF3" w:rsidRDefault="00735BF3">
      <w:pPr>
        <w:pStyle w:val="ConsPlusNormal"/>
        <w:spacing w:before="220"/>
        <w:ind w:firstLine="540"/>
        <w:jc w:val="both"/>
      </w:pPr>
      <w:r>
        <w:t>3) подготовка результата предоставления муниципальной услуги в соответствии с регламентом работы ИС УМУ;</w:t>
      </w:r>
    </w:p>
    <w:p w:rsidR="00735BF3" w:rsidRDefault="00735BF3">
      <w:pPr>
        <w:pStyle w:val="ConsPlusNormal"/>
        <w:spacing w:before="220"/>
        <w:ind w:firstLine="540"/>
        <w:jc w:val="both"/>
      </w:pPr>
      <w:r>
        <w:t>4) выдача заявителю результата предоставления муниципальной услуги;</w:t>
      </w:r>
    </w:p>
    <w:p w:rsidR="00735BF3" w:rsidRDefault="00735BF3">
      <w:pPr>
        <w:pStyle w:val="ConsPlusNormal"/>
        <w:spacing w:before="220"/>
        <w:ind w:firstLine="540"/>
        <w:jc w:val="both"/>
      </w:pPr>
      <w:r>
        <w:t>3.1.1.2. При подаче заявления в электронной форме на портале муниципальных услуг, портале государственных и муниципальных услуг Республики Татарстан, на едином портале государственных услуг:</w:t>
      </w:r>
    </w:p>
    <w:p w:rsidR="00735BF3" w:rsidRDefault="00735BF3">
      <w:pPr>
        <w:pStyle w:val="ConsPlusNormal"/>
        <w:spacing w:before="220"/>
        <w:ind w:firstLine="540"/>
        <w:jc w:val="both"/>
      </w:pPr>
      <w:r>
        <w:t>1) заполнение заявителем или его законным представителем электронной формы заявления на портале муниципальных услуг, портале государственных и муниципальных услуг Республики Татарстан, на едином портале государственных услуг;</w:t>
      </w:r>
    </w:p>
    <w:p w:rsidR="00735BF3" w:rsidRDefault="00735BF3">
      <w:pPr>
        <w:pStyle w:val="ConsPlusNormal"/>
        <w:spacing w:before="220"/>
        <w:ind w:firstLine="540"/>
        <w:jc w:val="both"/>
      </w:pPr>
      <w:r>
        <w:t>2) принятие и регистрация заявления в ИС УМУ;</w:t>
      </w:r>
    </w:p>
    <w:p w:rsidR="00735BF3" w:rsidRDefault="00735BF3">
      <w:pPr>
        <w:pStyle w:val="ConsPlusNormal"/>
        <w:spacing w:before="220"/>
        <w:ind w:firstLine="540"/>
        <w:jc w:val="both"/>
      </w:pPr>
      <w:r>
        <w:t>3) подготовка результата предоставления муниципальной услуги в соответствии с регламентом работы ИС УМУ;</w:t>
      </w:r>
    </w:p>
    <w:p w:rsidR="00735BF3" w:rsidRDefault="00735BF3">
      <w:pPr>
        <w:pStyle w:val="ConsPlusNormal"/>
        <w:spacing w:before="220"/>
        <w:ind w:firstLine="540"/>
        <w:jc w:val="both"/>
      </w:pPr>
      <w:r>
        <w:t>4) направление результата предоставления муниципальной услуги в личный кабинет заявителя на портале муниципальных услуг, на портале государственных и муниципальных услуг Республики Татарстан, на едином портале государственных услуг.</w:t>
      </w:r>
    </w:p>
    <w:p w:rsidR="00735BF3" w:rsidRDefault="00735BF3">
      <w:pPr>
        <w:pStyle w:val="ConsPlusNormal"/>
        <w:spacing w:before="220"/>
        <w:ind w:firstLine="540"/>
        <w:jc w:val="both"/>
      </w:pPr>
      <w:r>
        <w:t>3.2. Оказание консультаций заявителю.</w:t>
      </w:r>
    </w:p>
    <w:p w:rsidR="00735BF3" w:rsidRDefault="00735BF3">
      <w:pPr>
        <w:pStyle w:val="ConsPlusNormal"/>
        <w:spacing w:before="220"/>
        <w:ind w:firstLine="540"/>
        <w:jc w:val="both"/>
      </w:pPr>
      <w:proofErr w:type="gramStart"/>
      <w:r>
        <w:t>Для получения консультаций о порядке предоставления муниципальной услуги, получения помощи, в том числе в части оформления документов, необходимых для предоставления муниципальной услуги, заявитель вправе обратиться к исполнителю лично, через доверенное лицо, по телефону и (или) электронной почте, в электронной форме через портал муниципальных услуг, портал государственных и муниципальных услуг Республики Татарстан, единый портал государственных услуг.</w:t>
      </w:r>
      <w:proofErr w:type="gramEnd"/>
    </w:p>
    <w:p w:rsidR="00735BF3" w:rsidRDefault="00735BF3">
      <w:pPr>
        <w:pStyle w:val="ConsPlusNormal"/>
        <w:spacing w:before="220"/>
        <w:ind w:firstLine="540"/>
        <w:jc w:val="both"/>
      </w:pPr>
      <w:r>
        <w:t>Специалист Комитета, в полномочия которого входит консультирование граждан, консультирует заявителя:</w:t>
      </w:r>
    </w:p>
    <w:p w:rsidR="00735BF3" w:rsidRDefault="00735BF3">
      <w:pPr>
        <w:pStyle w:val="ConsPlusNormal"/>
        <w:spacing w:before="220"/>
        <w:ind w:firstLine="540"/>
        <w:jc w:val="both"/>
      </w:pPr>
      <w:r>
        <w:t>- по составу и форме представляемой документации;</w:t>
      </w:r>
    </w:p>
    <w:p w:rsidR="00735BF3" w:rsidRDefault="00735BF3">
      <w:pPr>
        <w:pStyle w:val="ConsPlusNormal"/>
        <w:spacing w:before="220"/>
        <w:ind w:firstLine="540"/>
        <w:jc w:val="both"/>
      </w:pPr>
      <w:r>
        <w:t>- по источнику получения представляемой документации;</w:t>
      </w:r>
    </w:p>
    <w:p w:rsidR="00735BF3" w:rsidRDefault="00735BF3">
      <w:pPr>
        <w:pStyle w:val="ConsPlusNormal"/>
        <w:spacing w:before="220"/>
        <w:ind w:firstLine="540"/>
        <w:jc w:val="both"/>
      </w:pPr>
      <w:r>
        <w:t>- по порядку сбора представляемой документации;</w:t>
      </w:r>
    </w:p>
    <w:p w:rsidR="00735BF3" w:rsidRDefault="00735BF3">
      <w:pPr>
        <w:pStyle w:val="ConsPlusNormal"/>
        <w:spacing w:before="220"/>
        <w:ind w:firstLine="540"/>
        <w:jc w:val="both"/>
      </w:pPr>
      <w:r>
        <w:t>- по сроку согласования предоставления услуги.</w:t>
      </w:r>
    </w:p>
    <w:p w:rsidR="00735BF3" w:rsidRDefault="00735BF3">
      <w:pPr>
        <w:pStyle w:val="ConsPlusNormal"/>
        <w:spacing w:before="220"/>
        <w:ind w:firstLine="540"/>
        <w:jc w:val="both"/>
      </w:pPr>
      <w:r>
        <w:lastRenderedPageBreak/>
        <w:t>Процедуры, устанавливаемые настоящим пунктом, осуществляются в день обращения заявителя.</w:t>
      </w:r>
    </w:p>
    <w:p w:rsidR="00735BF3" w:rsidRDefault="00735BF3">
      <w:pPr>
        <w:pStyle w:val="ConsPlusNormal"/>
        <w:spacing w:before="220"/>
        <w:ind w:firstLine="540"/>
        <w:jc w:val="both"/>
      </w:pPr>
      <w:r>
        <w:t>Результат процедур: консультации по составу, форме представляемой документации и другим вопросам получения муниципальной услуги.</w:t>
      </w:r>
    </w:p>
    <w:p w:rsidR="00735BF3" w:rsidRDefault="00735BF3">
      <w:pPr>
        <w:pStyle w:val="ConsPlusNormal"/>
        <w:spacing w:before="220"/>
        <w:ind w:firstLine="540"/>
        <w:jc w:val="both"/>
      </w:pPr>
      <w:bookmarkStart w:id="11" w:name="P229"/>
      <w:bookmarkEnd w:id="11"/>
      <w:r>
        <w:t>3.3. Принятие и регистрация запроса.</w:t>
      </w:r>
    </w:p>
    <w:p w:rsidR="00735BF3" w:rsidRDefault="00735BF3">
      <w:pPr>
        <w:pStyle w:val="ConsPlusNormal"/>
        <w:spacing w:before="220"/>
        <w:ind w:firstLine="540"/>
        <w:jc w:val="both"/>
      </w:pPr>
      <w:r>
        <w:t>3.3.1. Заявитель может подать запрос в одной из форм:</w:t>
      </w:r>
    </w:p>
    <w:p w:rsidR="00735BF3" w:rsidRDefault="00735BF3">
      <w:pPr>
        <w:pStyle w:val="ConsPlusNormal"/>
        <w:spacing w:before="220"/>
        <w:ind w:firstLine="540"/>
        <w:jc w:val="both"/>
      </w:pPr>
      <w:r>
        <w:t xml:space="preserve">- на бумажном носителе лично, через доверенное лицо или МФЦ с приложением документов в соответствии с </w:t>
      </w:r>
      <w:hyperlink w:anchor="P108" w:history="1">
        <w:r>
          <w:rPr>
            <w:color w:val="0000FF"/>
          </w:rPr>
          <w:t>пунктом 2.5</w:t>
        </w:r>
      </w:hyperlink>
      <w:r>
        <w:t xml:space="preserve"> настоящего регламента. Особенности выполнения административных процедур (действий) в МФЦ указаны в </w:t>
      </w:r>
      <w:hyperlink w:anchor="P328" w:history="1">
        <w:r>
          <w:rPr>
            <w:color w:val="0000FF"/>
          </w:rPr>
          <w:t>разделе VI</w:t>
        </w:r>
      </w:hyperlink>
      <w:r>
        <w:t xml:space="preserve"> настоящего регламента;</w:t>
      </w:r>
    </w:p>
    <w:p w:rsidR="00735BF3" w:rsidRDefault="00735BF3">
      <w:pPr>
        <w:pStyle w:val="ConsPlusNormal"/>
        <w:spacing w:before="220"/>
        <w:ind w:firstLine="540"/>
        <w:jc w:val="both"/>
      </w:pPr>
      <w:r>
        <w:t>- в электронной форме через портал муниципальных услуг;</w:t>
      </w:r>
    </w:p>
    <w:p w:rsidR="00735BF3" w:rsidRDefault="00735BF3">
      <w:pPr>
        <w:pStyle w:val="ConsPlusNormal"/>
        <w:spacing w:before="220"/>
        <w:ind w:firstLine="540"/>
        <w:jc w:val="both"/>
      </w:pPr>
      <w:r>
        <w:t xml:space="preserve">- в электронной форме в ИС УМУ через </w:t>
      </w:r>
      <w:proofErr w:type="spellStart"/>
      <w:r>
        <w:t>интернет-ресурсы</w:t>
      </w:r>
      <w:proofErr w:type="spellEnd"/>
      <w:r>
        <w:t xml:space="preserve"> предоставления государственных и муниципальных услуг.</w:t>
      </w:r>
    </w:p>
    <w:p w:rsidR="00735BF3" w:rsidRDefault="00735BF3">
      <w:pPr>
        <w:pStyle w:val="ConsPlusNormal"/>
        <w:spacing w:before="220"/>
        <w:ind w:firstLine="540"/>
        <w:jc w:val="both"/>
      </w:pPr>
      <w:r>
        <w:t>3.3.1.1. При подаче заявления лично специалист Комитета, ведущий прием заявлений, осуществляет:</w:t>
      </w:r>
    </w:p>
    <w:p w:rsidR="00735BF3" w:rsidRDefault="00735BF3">
      <w:pPr>
        <w:pStyle w:val="ConsPlusNormal"/>
        <w:spacing w:before="220"/>
        <w:ind w:firstLine="540"/>
        <w:jc w:val="both"/>
      </w:pPr>
      <w:r>
        <w:t>- установление личности заявителя;</w:t>
      </w:r>
    </w:p>
    <w:p w:rsidR="00735BF3" w:rsidRDefault="00735BF3">
      <w:pPr>
        <w:pStyle w:val="ConsPlusNormal"/>
        <w:spacing w:before="220"/>
        <w:ind w:firstLine="540"/>
        <w:jc w:val="both"/>
      </w:pPr>
      <w:r>
        <w:t>- проверку полномочий заявителя (в случае действия по доверенности);</w:t>
      </w:r>
    </w:p>
    <w:p w:rsidR="00735BF3" w:rsidRDefault="00735BF3">
      <w:pPr>
        <w:pStyle w:val="ConsPlusNormal"/>
        <w:spacing w:before="220"/>
        <w:ind w:firstLine="540"/>
        <w:jc w:val="both"/>
      </w:pPr>
      <w:r>
        <w:t xml:space="preserve">- проверку наличия документов, предусмотренных </w:t>
      </w:r>
      <w:hyperlink w:anchor="P108" w:history="1">
        <w:r>
          <w:rPr>
            <w:color w:val="0000FF"/>
          </w:rPr>
          <w:t>пунктом 2.5</w:t>
        </w:r>
      </w:hyperlink>
      <w:r>
        <w:t xml:space="preserve"> настоящего регламента;</w:t>
      </w:r>
    </w:p>
    <w:p w:rsidR="00735BF3" w:rsidRDefault="00735BF3">
      <w:pPr>
        <w:pStyle w:val="ConsPlusNormal"/>
        <w:spacing w:before="220"/>
        <w:ind w:firstLine="540"/>
        <w:jc w:val="both"/>
      </w:pPr>
      <w: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735BF3" w:rsidRDefault="00735BF3">
      <w:pPr>
        <w:pStyle w:val="ConsPlusNormal"/>
        <w:spacing w:before="220"/>
        <w:ind w:firstLine="540"/>
        <w:jc w:val="both"/>
      </w:pPr>
      <w:r>
        <w:t xml:space="preserve">- проводит проверку наличия оснований для отказа в предоставлении муниципальной услуги, предусмотренных </w:t>
      </w:r>
      <w:hyperlink w:anchor="P142" w:history="1">
        <w:r>
          <w:rPr>
            <w:color w:val="0000FF"/>
          </w:rPr>
          <w:t>пунктом 2.8</w:t>
        </w:r>
      </w:hyperlink>
      <w:r>
        <w:t xml:space="preserve"> настоящего регламента.</w:t>
      </w:r>
    </w:p>
    <w:p w:rsidR="00735BF3" w:rsidRDefault="00735BF3">
      <w:pPr>
        <w:pStyle w:val="ConsPlusNormal"/>
        <w:spacing w:before="220"/>
        <w:ind w:firstLine="540"/>
        <w:jc w:val="both"/>
      </w:pPr>
      <w:r>
        <w:t xml:space="preserve">В случае отсутствия замечаний специалист Комитета вводит данные о заявителе и представленных документах, а также их </w:t>
      </w:r>
      <w:proofErr w:type="gramStart"/>
      <w:r>
        <w:t>скан-копии</w:t>
      </w:r>
      <w:proofErr w:type="gramEnd"/>
      <w:r>
        <w:t xml:space="preserve"> в ИС УМУ, в соответствии с регламентом работы ИС УМУ осуществляет уведомление заявителя о присвоенном его запросу номере с отметкой о дате и времени окончания предоставления муниципальной услуги.</w:t>
      </w:r>
    </w:p>
    <w:p w:rsidR="00735BF3" w:rsidRDefault="00735BF3">
      <w:pPr>
        <w:pStyle w:val="ConsPlusNormal"/>
        <w:spacing w:before="220"/>
        <w:ind w:firstLine="540"/>
        <w:jc w:val="both"/>
      </w:pPr>
      <w:r>
        <w:t xml:space="preserve">В случае наличия оснований для отказа в приеме документов, предусмотренных </w:t>
      </w:r>
      <w:hyperlink w:anchor="P142" w:history="1">
        <w:r>
          <w:rPr>
            <w:color w:val="0000FF"/>
          </w:rPr>
          <w:t>пунктом 2.8</w:t>
        </w:r>
      </w:hyperlink>
      <w:r>
        <w:t xml:space="preserve"> настоящего регламента, специалист Комитета,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735BF3" w:rsidRDefault="00735BF3">
      <w:pPr>
        <w:pStyle w:val="ConsPlusNormal"/>
        <w:spacing w:before="220"/>
        <w:ind w:firstLine="540"/>
        <w:jc w:val="both"/>
      </w:pPr>
      <w:r>
        <w:t>Процедуры, устанавливаемые настоящим пунктом, осуществляются в день поступления заявления и документов в течение 15 минут.</w:t>
      </w:r>
    </w:p>
    <w:p w:rsidR="00735BF3" w:rsidRDefault="00735BF3">
      <w:pPr>
        <w:pStyle w:val="ConsPlusNormal"/>
        <w:spacing w:before="220"/>
        <w:ind w:firstLine="540"/>
        <w:jc w:val="both"/>
      </w:pPr>
      <w:r>
        <w:t>Регистрация заявления - в течение одного дня с момента поступления заявления.</w:t>
      </w:r>
    </w:p>
    <w:p w:rsidR="00735BF3" w:rsidRDefault="00735BF3">
      <w:pPr>
        <w:pStyle w:val="ConsPlusNormal"/>
        <w:spacing w:before="220"/>
        <w:ind w:firstLine="540"/>
        <w:jc w:val="both"/>
      </w:pPr>
      <w:r>
        <w:t>Результат процедуры: принятое заявление или возвращенные заявителю документы с устным уведомлением заявителя о причинах отказа в приеме документов.</w:t>
      </w:r>
    </w:p>
    <w:p w:rsidR="00735BF3" w:rsidRDefault="00735BF3">
      <w:pPr>
        <w:pStyle w:val="ConsPlusNormal"/>
        <w:spacing w:before="220"/>
        <w:ind w:firstLine="540"/>
        <w:jc w:val="both"/>
      </w:pPr>
      <w:r>
        <w:t>3.3.1.2. При подаче заявления через личный кабинет на портале муниципальных услуг.</w:t>
      </w:r>
    </w:p>
    <w:p w:rsidR="00735BF3" w:rsidRDefault="00735BF3">
      <w:pPr>
        <w:pStyle w:val="ConsPlusNormal"/>
        <w:spacing w:before="220"/>
        <w:ind w:firstLine="540"/>
        <w:jc w:val="both"/>
      </w:pPr>
      <w:r>
        <w:t xml:space="preserve">Заявитель заполняет электронную форму заявления на предоставление муниципальной услуги в личном кабинете на портале муниципальных услуг и прикрепляет </w:t>
      </w:r>
      <w:proofErr w:type="gramStart"/>
      <w:r>
        <w:t>скан-копии</w:t>
      </w:r>
      <w:proofErr w:type="gramEnd"/>
      <w:r>
        <w:t xml:space="preserve"> </w:t>
      </w:r>
      <w:r>
        <w:lastRenderedPageBreak/>
        <w:t xml:space="preserve">документов, предусмотренных </w:t>
      </w:r>
      <w:hyperlink w:anchor="P108" w:history="1">
        <w:r>
          <w:rPr>
            <w:color w:val="0000FF"/>
          </w:rPr>
          <w:t>пунктом 2.5</w:t>
        </w:r>
      </w:hyperlink>
      <w:r>
        <w:t xml:space="preserve"> настоящего регламента.</w:t>
      </w:r>
    </w:p>
    <w:p w:rsidR="00735BF3" w:rsidRDefault="00735BF3">
      <w:pPr>
        <w:pStyle w:val="ConsPlusNormal"/>
        <w:spacing w:before="220"/>
        <w:ind w:firstLine="540"/>
        <w:jc w:val="both"/>
      </w:pPr>
      <w:r>
        <w:t>Регистрация запроса, поступившего в электронной форме, осуществляется в установленном порядке.</w:t>
      </w:r>
    </w:p>
    <w:p w:rsidR="00735BF3" w:rsidRDefault="00735BF3">
      <w:pPr>
        <w:pStyle w:val="ConsPlusNormal"/>
        <w:spacing w:before="220"/>
        <w:ind w:firstLine="540"/>
        <w:jc w:val="both"/>
      </w:pPr>
      <w:r>
        <w:t>3.4. Рассмотрение запроса.</w:t>
      </w:r>
    </w:p>
    <w:p w:rsidR="00735BF3" w:rsidRDefault="00735BF3">
      <w:pPr>
        <w:pStyle w:val="ConsPlusNormal"/>
        <w:spacing w:before="220"/>
        <w:ind w:firstLine="540"/>
        <w:jc w:val="both"/>
      </w:pPr>
      <w:r>
        <w:t>Рассмотрение запроса на предоставление муниципальной услуги, поступившего через портал муниципальных услуг, производится в соответствии с регламентом работы в ИС УМУ.</w:t>
      </w:r>
    </w:p>
    <w:p w:rsidR="00735BF3" w:rsidRDefault="00735BF3">
      <w:pPr>
        <w:pStyle w:val="ConsPlusNormal"/>
        <w:spacing w:before="220"/>
        <w:ind w:firstLine="540"/>
        <w:jc w:val="both"/>
      </w:pPr>
      <w:r>
        <w:t>Срок процедуры: два рабочих дня, следующих за днем подачи заявления. Результат процедуры: принятие заявления или уведомление о мотивированном отказе в приеме документов.</w:t>
      </w:r>
    </w:p>
    <w:p w:rsidR="00735BF3" w:rsidRDefault="00735BF3">
      <w:pPr>
        <w:pStyle w:val="ConsPlusNormal"/>
        <w:spacing w:before="220"/>
        <w:ind w:firstLine="540"/>
        <w:jc w:val="both"/>
      </w:pPr>
      <w:bookmarkStart w:id="12" w:name="P251"/>
      <w:bookmarkEnd w:id="12"/>
      <w:r>
        <w:t>3.5. Предоставление муниципальной услуги.</w:t>
      </w:r>
    </w:p>
    <w:p w:rsidR="00735BF3" w:rsidRDefault="00735BF3">
      <w:pPr>
        <w:pStyle w:val="ConsPlusNormal"/>
        <w:spacing w:before="220"/>
        <w:ind w:firstLine="540"/>
        <w:jc w:val="both"/>
      </w:pPr>
      <w:r>
        <w:t>Предоставление муниципальной услуги производится в соответствии с регламентом работы в ИС УМУ.</w:t>
      </w:r>
    </w:p>
    <w:p w:rsidR="00735BF3" w:rsidRDefault="00735BF3">
      <w:pPr>
        <w:pStyle w:val="ConsPlusNormal"/>
        <w:spacing w:before="220"/>
        <w:ind w:firstLine="540"/>
        <w:jc w:val="both"/>
      </w:pPr>
      <w:r>
        <w:t>Срок процедуры: семь рабочих дней.</w:t>
      </w:r>
    </w:p>
    <w:p w:rsidR="00735BF3" w:rsidRDefault="00735BF3">
      <w:pPr>
        <w:pStyle w:val="ConsPlusNormal"/>
        <w:spacing w:before="220"/>
        <w:ind w:firstLine="540"/>
        <w:jc w:val="both"/>
      </w:pPr>
      <w:r>
        <w:t>Результат процедуры: предоставление муниципальной услуги или мотивированный отказ в ее предоставлении.</w:t>
      </w:r>
    </w:p>
    <w:p w:rsidR="00735BF3" w:rsidRDefault="00735BF3">
      <w:pPr>
        <w:pStyle w:val="ConsPlusNormal"/>
        <w:spacing w:before="220"/>
        <w:ind w:firstLine="540"/>
        <w:jc w:val="both"/>
      </w:pPr>
      <w:bookmarkStart w:id="13" w:name="P255"/>
      <w:bookmarkEnd w:id="13"/>
      <w:r>
        <w:t>3.6. Выдача заявителю результата предоставления муниципальной услуги.</w:t>
      </w:r>
    </w:p>
    <w:p w:rsidR="00735BF3" w:rsidRDefault="00735BF3">
      <w:pPr>
        <w:pStyle w:val="ConsPlusNormal"/>
        <w:spacing w:before="220"/>
        <w:ind w:firstLine="540"/>
        <w:jc w:val="both"/>
      </w:pPr>
      <w:r>
        <w:t>Результат оказания муниципальной услуги направляется заявителю на адрес (электронную почту), указанный в заявлении, либо в личный кабинет заявителя на портале муниципальных услуг.</w:t>
      </w:r>
    </w:p>
    <w:p w:rsidR="00735BF3" w:rsidRDefault="00735BF3">
      <w:pPr>
        <w:pStyle w:val="ConsPlusNormal"/>
        <w:spacing w:before="220"/>
        <w:ind w:firstLine="540"/>
        <w:jc w:val="both"/>
      </w:pPr>
      <w:r>
        <w:t xml:space="preserve">Процедуры, устанавливаемые </w:t>
      </w:r>
      <w:hyperlink w:anchor="P255" w:history="1">
        <w:r>
          <w:rPr>
            <w:color w:val="0000FF"/>
          </w:rPr>
          <w:t>пунктом 3.6</w:t>
        </w:r>
      </w:hyperlink>
      <w:r>
        <w:t xml:space="preserve">, осуществляются в течение одного дня с момента окончания процедуры, предусмотренной </w:t>
      </w:r>
      <w:hyperlink w:anchor="P251" w:history="1">
        <w:r>
          <w:rPr>
            <w:color w:val="0000FF"/>
          </w:rPr>
          <w:t>пунктом 3.5</w:t>
        </w:r>
      </w:hyperlink>
      <w:r>
        <w:t xml:space="preserve"> настоящего регламента.</w:t>
      </w:r>
    </w:p>
    <w:p w:rsidR="00735BF3" w:rsidRDefault="00735BF3">
      <w:pPr>
        <w:pStyle w:val="ConsPlusNormal"/>
        <w:spacing w:before="220"/>
        <w:ind w:firstLine="540"/>
        <w:jc w:val="both"/>
      </w:pPr>
      <w:r>
        <w:t>Результат процедуры: направление заявителю результата предоставления муниципальной услуги.</w:t>
      </w:r>
    </w:p>
    <w:p w:rsidR="00735BF3" w:rsidRDefault="00735BF3">
      <w:pPr>
        <w:pStyle w:val="ConsPlusNormal"/>
        <w:spacing w:before="220"/>
        <w:ind w:firstLine="540"/>
        <w:jc w:val="both"/>
      </w:pPr>
      <w:r>
        <w:t>3.7. Исправление технических ошибок.</w:t>
      </w:r>
    </w:p>
    <w:p w:rsidR="00735BF3" w:rsidRDefault="00735BF3">
      <w:pPr>
        <w:pStyle w:val="ConsPlusNormal"/>
        <w:spacing w:before="220"/>
        <w:ind w:firstLine="540"/>
        <w:jc w:val="both"/>
      </w:pPr>
      <w:r>
        <w:t>3.7.1. В случае обнаружения технической ошибки в документе, являющемся результатом предоставления муниципальной услуги, заявитель представляет в Комитет:</w:t>
      </w:r>
    </w:p>
    <w:p w:rsidR="00735BF3" w:rsidRDefault="00735BF3">
      <w:pPr>
        <w:pStyle w:val="ConsPlusNormal"/>
        <w:spacing w:before="220"/>
        <w:ind w:firstLine="540"/>
        <w:jc w:val="both"/>
      </w:pPr>
      <w:r>
        <w:t xml:space="preserve">- </w:t>
      </w:r>
      <w:hyperlink w:anchor="P458" w:history="1">
        <w:r>
          <w:rPr>
            <w:color w:val="0000FF"/>
          </w:rPr>
          <w:t>заявление</w:t>
        </w:r>
      </w:hyperlink>
      <w:r>
        <w:t xml:space="preserve"> об исправлении технической ошибки (приложение N 3);</w:t>
      </w:r>
    </w:p>
    <w:p w:rsidR="00735BF3" w:rsidRDefault="00735BF3">
      <w:pPr>
        <w:pStyle w:val="ConsPlusNormal"/>
        <w:spacing w:before="220"/>
        <w:ind w:firstLine="540"/>
        <w:jc w:val="both"/>
      </w:pPr>
      <w:r>
        <w:t>- документ, выданный заявителю как результат предоставления муниципальной услуги, в котором содержится техническая ошибка;</w:t>
      </w:r>
    </w:p>
    <w:p w:rsidR="00735BF3" w:rsidRDefault="00735BF3">
      <w:pPr>
        <w:pStyle w:val="ConsPlusNormal"/>
        <w:spacing w:before="220"/>
        <w:ind w:firstLine="540"/>
        <w:jc w:val="both"/>
      </w:pPr>
      <w:r>
        <w:t>- документы, имеющие юридическую силу, свидетельствующие о наличии технической ошибки.</w:t>
      </w:r>
    </w:p>
    <w:p w:rsidR="00735BF3" w:rsidRDefault="00735BF3">
      <w:pPr>
        <w:pStyle w:val="ConsPlusNormal"/>
        <w:spacing w:before="220"/>
        <w:ind w:firstLine="540"/>
        <w:jc w:val="both"/>
      </w:pPr>
      <w:r>
        <w:t>Заявление об исправлении технической ошибки в сведениях, указанных в документе, являющемся результатом предоставления муниципальной услуги, подается заявителем (его представителем) лично либо почтовым отправлением (в том числе с использованием электронной почты), либо через портал муниципальных услуг или МФЦ.</w:t>
      </w:r>
    </w:p>
    <w:p w:rsidR="00735BF3" w:rsidRDefault="00735BF3">
      <w:pPr>
        <w:pStyle w:val="ConsPlusNormal"/>
        <w:spacing w:before="220"/>
        <w:ind w:firstLine="540"/>
        <w:jc w:val="both"/>
      </w:pPr>
      <w:r>
        <w:t>3.7.2.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ответственному исполнителю Комитета.</w:t>
      </w:r>
    </w:p>
    <w:p w:rsidR="00735BF3" w:rsidRDefault="00735BF3">
      <w:pPr>
        <w:pStyle w:val="ConsPlusNormal"/>
        <w:spacing w:before="220"/>
        <w:ind w:firstLine="540"/>
        <w:jc w:val="both"/>
      </w:pPr>
      <w:r>
        <w:lastRenderedPageBreak/>
        <w:t>Процедура, устанавливаемая настоящим пунктом, осуществляется в течение одного дня с момента регистрации заявления.</w:t>
      </w:r>
    </w:p>
    <w:p w:rsidR="00735BF3" w:rsidRDefault="00735BF3">
      <w:pPr>
        <w:pStyle w:val="ConsPlusNormal"/>
        <w:spacing w:before="220"/>
        <w:ind w:firstLine="540"/>
        <w:jc w:val="both"/>
      </w:pPr>
      <w:r>
        <w:t>Результат процедуры: принятое и зарегистрированное заявление, направленное на рассмотрение специалисту Комитета.</w:t>
      </w:r>
    </w:p>
    <w:p w:rsidR="00735BF3" w:rsidRDefault="00735BF3">
      <w:pPr>
        <w:pStyle w:val="ConsPlusNormal"/>
        <w:spacing w:before="220"/>
        <w:ind w:firstLine="540"/>
        <w:jc w:val="both"/>
      </w:pPr>
      <w:r>
        <w:t xml:space="preserve">3.7.3. Специалист Комитета рассматривает документы и в целях внесения исправлений в документ, являющийся результатом предоставления услуги, осуществляет процедуры, предусмотренные </w:t>
      </w:r>
      <w:hyperlink w:anchor="P251" w:history="1">
        <w:r>
          <w:rPr>
            <w:color w:val="0000FF"/>
          </w:rPr>
          <w:t>пунктами 3.5</w:t>
        </w:r>
      </w:hyperlink>
      <w:r>
        <w:t xml:space="preserve">, </w:t>
      </w:r>
      <w:hyperlink w:anchor="P255" w:history="1">
        <w:r>
          <w:rPr>
            <w:color w:val="0000FF"/>
          </w:rPr>
          <w:t>3.6</w:t>
        </w:r>
      </w:hyperlink>
      <w:r>
        <w:t xml:space="preserve"> настоящего регламента, после чего исправленный документ выдается заявителю (его представителю) лично под подпись с изъятием у заявителя (его представителя) оригинала документа, в котором содержится техническая ошибка.</w:t>
      </w:r>
    </w:p>
    <w:p w:rsidR="00735BF3" w:rsidRDefault="00735BF3">
      <w:pPr>
        <w:pStyle w:val="ConsPlusNormal"/>
        <w:spacing w:before="220"/>
        <w:ind w:firstLine="540"/>
        <w:jc w:val="both"/>
      </w:pPr>
      <w: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735BF3" w:rsidRDefault="00735BF3">
      <w:pPr>
        <w:pStyle w:val="ConsPlusNormal"/>
        <w:spacing w:before="220"/>
        <w:ind w:firstLine="540"/>
        <w:jc w:val="both"/>
      </w:pPr>
      <w:r>
        <w:t>Результат процедуры: выданный (направленный) заявителю документ.</w:t>
      </w:r>
    </w:p>
    <w:p w:rsidR="00735BF3" w:rsidRDefault="00735BF3">
      <w:pPr>
        <w:pStyle w:val="ConsPlusNormal"/>
        <w:jc w:val="both"/>
      </w:pPr>
    </w:p>
    <w:p w:rsidR="00735BF3" w:rsidRDefault="00735BF3">
      <w:pPr>
        <w:pStyle w:val="ConsPlusTitle"/>
        <w:jc w:val="center"/>
        <w:outlineLvl w:val="1"/>
      </w:pPr>
      <w:r>
        <w:t>IV. Порядок и формы контроля</w:t>
      </w:r>
    </w:p>
    <w:p w:rsidR="00735BF3" w:rsidRDefault="00735BF3">
      <w:pPr>
        <w:pStyle w:val="ConsPlusTitle"/>
        <w:jc w:val="center"/>
      </w:pPr>
      <w:r>
        <w:t>за предоставлением муниципальной услуги</w:t>
      </w:r>
    </w:p>
    <w:p w:rsidR="00735BF3" w:rsidRDefault="00735BF3">
      <w:pPr>
        <w:pStyle w:val="ConsPlusNormal"/>
        <w:jc w:val="both"/>
      </w:pPr>
    </w:p>
    <w:p w:rsidR="00735BF3" w:rsidRDefault="00735BF3">
      <w:pPr>
        <w:pStyle w:val="ConsPlusNormal"/>
        <w:ind w:firstLine="540"/>
        <w:jc w:val="both"/>
      </w:pPr>
      <w:r>
        <w:t xml:space="preserve">4.1. </w:t>
      </w:r>
      <w:proofErr w:type="gramStart"/>
      <w:r>
        <w:t>Контроль за</w:t>
      </w:r>
      <w:proofErr w:type="gramEnd"/>
      <w: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735BF3" w:rsidRDefault="00735BF3">
      <w:pPr>
        <w:pStyle w:val="ConsPlusNormal"/>
        <w:spacing w:before="220"/>
        <w:ind w:firstLine="540"/>
        <w:jc w:val="both"/>
      </w:pPr>
      <w:r>
        <w:t xml:space="preserve">Формами </w:t>
      </w:r>
      <w:proofErr w:type="gramStart"/>
      <w:r>
        <w:t>контроля за</w:t>
      </w:r>
      <w:proofErr w:type="gramEnd"/>
      <w:r>
        <w:t xml:space="preserve"> соблюдением исполнения административных процедур являются:</w:t>
      </w:r>
    </w:p>
    <w:p w:rsidR="00735BF3" w:rsidRDefault="00735BF3">
      <w:pPr>
        <w:pStyle w:val="ConsPlusNormal"/>
        <w:spacing w:before="220"/>
        <w:ind w:firstLine="540"/>
        <w:jc w:val="both"/>
      </w:pPr>
      <w:r>
        <w:t>1) проверка и согласование проектов документов по предоставлению муниципальной услуги. Результатом проверки является визирование проектов;</w:t>
      </w:r>
    </w:p>
    <w:p w:rsidR="00735BF3" w:rsidRDefault="00735BF3">
      <w:pPr>
        <w:pStyle w:val="ConsPlusNormal"/>
        <w:spacing w:before="220"/>
        <w:ind w:firstLine="540"/>
        <w:jc w:val="both"/>
      </w:pPr>
      <w:r>
        <w:t>2) проводимые в установленном порядке проверки ведения делопроизводства;</w:t>
      </w:r>
    </w:p>
    <w:p w:rsidR="00735BF3" w:rsidRDefault="00735BF3">
      <w:pPr>
        <w:pStyle w:val="ConsPlusNormal"/>
        <w:spacing w:before="220"/>
        <w:ind w:firstLine="540"/>
        <w:jc w:val="both"/>
      </w:pPr>
      <w:r>
        <w:t xml:space="preserve">3) проведение в установленном порядке контрольных </w:t>
      </w:r>
      <w:proofErr w:type="gramStart"/>
      <w:r>
        <w:t>проверок соблюдения процедур предоставления муниципальной услуги</w:t>
      </w:r>
      <w:proofErr w:type="gramEnd"/>
      <w:r>
        <w:t>.</w:t>
      </w:r>
    </w:p>
    <w:p w:rsidR="00735BF3" w:rsidRDefault="00735BF3">
      <w:pPr>
        <w:pStyle w:val="ConsPlusNormal"/>
        <w:spacing w:before="220"/>
        <w:ind w:firstLine="540"/>
        <w:jc w:val="both"/>
      </w:pPr>
      <w: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735BF3" w:rsidRDefault="00735BF3">
      <w:pPr>
        <w:pStyle w:val="ConsPlusNormal"/>
        <w:spacing w:before="220"/>
        <w:ind w:firstLine="540"/>
        <w:jc w:val="both"/>
      </w:pPr>
      <w:r>
        <w:t xml:space="preserve">В целях осуществления </w:t>
      </w:r>
      <w:proofErr w:type="gramStart"/>
      <w:r>
        <w:t>контроля за</w:t>
      </w:r>
      <w:proofErr w:type="gramEnd"/>
      <w:r>
        <w:t xml:space="preserve"> совершением действий при предоставлении муниципальной услуги и принятии решений Руководителю Исполнительного комитета г. Казани представляются справки о результатах предоставления муниципальной услуги.</w:t>
      </w:r>
    </w:p>
    <w:p w:rsidR="00735BF3" w:rsidRDefault="00735BF3">
      <w:pPr>
        <w:pStyle w:val="ConsPlusNormal"/>
        <w:spacing w:before="220"/>
        <w:ind w:firstLine="540"/>
        <w:jc w:val="both"/>
      </w:pPr>
      <w:r>
        <w:t xml:space="preserve">4.2.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ответственным за организацию работы по предоставлению муниципальной услуги, а также специалистами Комитета.</w:t>
      </w:r>
    </w:p>
    <w:p w:rsidR="00735BF3" w:rsidRDefault="00735BF3">
      <w:pPr>
        <w:pStyle w:val="ConsPlusNormal"/>
        <w:spacing w:before="220"/>
        <w:ind w:firstLine="540"/>
        <w:jc w:val="both"/>
      </w:pPr>
      <w: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инструкциями.</w:t>
      </w:r>
    </w:p>
    <w:p w:rsidR="00735BF3" w:rsidRDefault="00735BF3">
      <w:pPr>
        <w:pStyle w:val="ConsPlusNormal"/>
        <w:spacing w:before="220"/>
        <w:ind w:firstLine="540"/>
        <w:jc w:val="both"/>
      </w:pPr>
      <w:r>
        <w:t xml:space="preserve">В случае выявления нарушений прав заявителей по результатам проведенных проверок виновные лица привлекаются к ответственности в соответствии с законодательством Российской </w:t>
      </w:r>
      <w:r>
        <w:lastRenderedPageBreak/>
        <w:t>Федерации.</w:t>
      </w:r>
    </w:p>
    <w:p w:rsidR="00735BF3" w:rsidRDefault="00735BF3">
      <w:pPr>
        <w:pStyle w:val="ConsPlusNormal"/>
        <w:spacing w:before="220"/>
        <w:ind w:firstLine="540"/>
        <w:jc w:val="both"/>
      </w:pPr>
      <w:r>
        <w:t xml:space="preserve">4.4. Председатель Комитета несет ответственность за несвоевременное рассмотрение обращений заявителей, за несвоевременное и (или) ненадлежащее выполнение административных действий, указанных в </w:t>
      </w:r>
      <w:hyperlink w:anchor="P203" w:history="1">
        <w:r>
          <w:rPr>
            <w:color w:val="0000FF"/>
          </w:rPr>
          <w:t>разделе III</w:t>
        </w:r>
      </w:hyperlink>
      <w:r>
        <w:t xml:space="preserve"> настоящего регламента.</w:t>
      </w:r>
    </w:p>
    <w:p w:rsidR="00735BF3" w:rsidRDefault="00735BF3">
      <w:pPr>
        <w:pStyle w:val="ConsPlusNormal"/>
        <w:spacing w:before="220"/>
        <w:ind w:firstLine="540"/>
        <w:jc w:val="both"/>
      </w:pPr>
      <w:r>
        <w:t>Должностные лица и иные муниципальные служащие за решения и действия (бездействие), принимаемые и осуществляемые в ходе предоставления муниципальной услуги, несут ответственность в установленном законом порядке.</w:t>
      </w:r>
    </w:p>
    <w:p w:rsidR="00735BF3" w:rsidRDefault="00735BF3">
      <w:pPr>
        <w:pStyle w:val="ConsPlusNormal"/>
        <w:spacing w:before="220"/>
        <w:ind w:firstLine="540"/>
        <w:jc w:val="both"/>
      </w:pPr>
      <w:r>
        <w:t xml:space="preserve">4.5.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735BF3" w:rsidRDefault="00735BF3">
      <w:pPr>
        <w:pStyle w:val="ConsPlusNormal"/>
        <w:jc w:val="both"/>
      </w:pPr>
    </w:p>
    <w:p w:rsidR="00735BF3" w:rsidRDefault="00735BF3">
      <w:pPr>
        <w:pStyle w:val="ConsPlusTitle"/>
        <w:jc w:val="center"/>
        <w:outlineLvl w:val="1"/>
      </w:pPr>
      <w:r>
        <w:t>V. Досудебный (внесудебный) порядок обжалования решений</w:t>
      </w:r>
    </w:p>
    <w:p w:rsidR="00735BF3" w:rsidRDefault="00735BF3">
      <w:pPr>
        <w:pStyle w:val="ConsPlusTitle"/>
        <w:jc w:val="center"/>
      </w:pPr>
      <w:r>
        <w:t>и действий (бездействия) органа, предоставляющего</w:t>
      </w:r>
    </w:p>
    <w:p w:rsidR="00735BF3" w:rsidRDefault="00735BF3">
      <w:pPr>
        <w:pStyle w:val="ConsPlusTitle"/>
        <w:jc w:val="center"/>
      </w:pPr>
      <w:r>
        <w:t>муниципальную услугу, МФЦ, организаций, указанных</w:t>
      </w:r>
    </w:p>
    <w:p w:rsidR="00735BF3" w:rsidRDefault="00735BF3">
      <w:pPr>
        <w:pStyle w:val="ConsPlusTitle"/>
        <w:jc w:val="center"/>
      </w:pPr>
      <w:r>
        <w:t>в части 1.1 статьи 16 Федерального закона N 210-ФЗ, а также</w:t>
      </w:r>
    </w:p>
    <w:p w:rsidR="00735BF3" w:rsidRDefault="00735BF3">
      <w:pPr>
        <w:pStyle w:val="ConsPlusTitle"/>
        <w:jc w:val="center"/>
      </w:pPr>
      <w:r>
        <w:t>их должностных лиц, муниципальных служащих, работников</w:t>
      </w:r>
    </w:p>
    <w:p w:rsidR="00735BF3" w:rsidRDefault="00735BF3">
      <w:pPr>
        <w:pStyle w:val="ConsPlusNormal"/>
        <w:jc w:val="both"/>
      </w:pPr>
    </w:p>
    <w:p w:rsidR="00735BF3" w:rsidRDefault="00735BF3">
      <w:pPr>
        <w:pStyle w:val="ConsPlusNormal"/>
        <w:ind w:firstLine="540"/>
        <w:jc w:val="both"/>
      </w:pPr>
      <w:bookmarkStart w:id="14" w:name="P295"/>
      <w:bookmarkEnd w:id="14"/>
      <w:r>
        <w:t>5.1. Получатели муниципальной услуги имеют право на обжалование в досудебном порядке действий (бездействия) ответственных исполнителей, должностных лиц Комитета, осуществляющих предоставление муниципальной услуги, в Комитет, Исполнительный комитет г. Казани.</w:t>
      </w:r>
    </w:p>
    <w:p w:rsidR="00735BF3" w:rsidRDefault="00735BF3">
      <w:pPr>
        <w:pStyle w:val="ConsPlusNormal"/>
        <w:spacing w:before="220"/>
        <w:ind w:firstLine="540"/>
        <w:jc w:val="both"/>
      </w:pPr>
      <w:proofErr w:type="gramStart"/>
      <w:r>
        <w:t xml:space="preserve">Получатели муниципальной услуги имеют право на обжалование в досудебном порядке действий (бездействия) МФЦ, работника МФЦ в случаях, указанных в </w:t>
      </w:r>
      <w:hyperlink w:anchor="P299" w:history="1">
        <w:r>
          <w:rPr>
            <w:color w:val="0000FF"/>
          </w:rPr>
          <w:t>подпунктах 2</w:t>
        </w:r>
      </w:hyperlink>
      <w:r>
        <w:t xml:space="preserve">), </w:t>
      </w:r>
      <w:hyperlink w:anchor="P302" w:history="1">
        <w:r>
          <w:rPr>
            <w:color w:val="0000FF"/>
          </w:rPr>
          <w:t>5</w:t>
        </w:r>
      </w:hyperlink>
      <w:r>
        <w:t xml:space="preserve">), </w:t>
      </w:r>
      <w:hyperlink w:anchor="P304" w:history="1">
        <w:r>
          <w:rPr>
            <w:color w:val="0000FF"/>
          </w:rPr>
          <w:t>7</w:t>
        </w:r>
      </w:hyperlink>
      <w:r>
        <w:t xml:space="preserve">), </w:t>
      </w:r>
      <w:hyperlink w:anchor="P306" w:history="1">
        <w:r>
          <w:rPr>
            <w:color w:val="0000FF"/>
          </w:rPr>
          <w:t>9</w:t>
        </w:r>
      </w:hyperlink>
      <w:r>
        <w:t xml:space="preserve">), </w:t>
      </w:r>
      <w:hyperlink w:anchor="P307" w:history="1">
        <w:r>
          <w:rPr>
            <w:color w:val="0000FF"/>
          </w:rPr>
          <w:t>10</w:t>
        </w:r>
      </w:hyperlink>
      <w:r>
        <w:t xml:space="preserve">) настоящего пункта, если на МФЦ,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8" w:history="1">
        <w:r>
          <w:rPr>
            <w:color w:val="0000FF"/>
          </w:rPr>
          <w:t>частью 1.3 статьи 16</w:t>
        </w:r>
      </w:hyperlink>
      <w:r>
        <w:t xml:space="preserve"> Федерального закона N 210-ФЗ.</w:t>
      </w:r>
      <w:proofErr w:type="gramEnd"/>
    </w:p>
    <w:p w:rsidR="00735BF3" w:rsidRDefault="00735BF3">
      <w:pPr>
        <w:pStyle w:val="ConsPlusNormal"/>
        <w:spacing w:before="220"/>
        <w:ind w:firstLine="540"/>
        <w:jc w:val="both"/>
      </w:pPr>
      <w:r>
        <w:t>Заявитель может обратиться с жалобой в следующих случаях:</w:t>
      </w:r>
    </w:p>
    <w:p w:rsidR="00735BF3" w:rsidRDefault="00735BF3">
      <w:pPr>
        <w:pStyle w:val="ConsPlusNormal"/>
        <w:spacing w:before="220"/>
        <w:ind w:firstLine="540"/>
        <w:jc w:val="both"/>
      </w:pPr>
      <w:r>
        <w:t>1) нарушение срока регистрации запроса заявителя о предоставлении муниципальной услуги, комплексного запроса о предоставлении муниципальных услуг;</w:t>
      </w:r>
    </w:p>
    <w:p w:rsidR="00735BF3" w:rsidRDefault="00735BF3">
      <w:pPr>
        <w:pStyle w:val="ConsPlusNormal"/>
        <w:spacing w:before="220"/>
        <w:ind w:firstLine="540"/>
        <w:jc w:val="both"/>
      </w:pPr>
      <w:bookmarkStart w:id="15" w:name="P299"/>
      <w:bookmarkEnd w:id="15"/>
      <w:r>
        <w:t>2) нарушение срока предоставления муниципальной услуги;</w:t>
      </w:r>
    </w:p>
    <w:p w:rsidR="00735BF3" w:rsidRDefault="00735BF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нормативными правовыми актами Исполнительного комитета г. Казани для предоставления муниципальной услуги;</w:t>
      </w:r>
    </w:p>
    <w:p w:rsidR="00735BF3" w:rsidRDefault="00735BF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Татарстан, нормативными правовыми актами Исполнительного комитета г. Казани для предоставления муниципальной услуги, у заявителя;</w:t>
      </w:r>
    </w:p>
    <w:p w:rsidR="00735BF3" w:rsidRDefault="00735BF3">
      <w:pPr>
        <w:pStyle w:val="ConsPlusNormal"/>
        <w:spacing w:before="220"/>
        <w:ind w:firstLine="540"/>
        <w:jc w:val="both"/>
      </w:pPr>
      <w:bookmarkStart w:id="16" w:name="P302"/>
      <w:bookmarkEnd w:id="16"/>
      <w:proofErr w:type="gramStart"/>
      <w: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нормативными правовыми актами Исполнительного комитета г. Казани;</w:t>
      </w:r>
      <w:proofErr w:type="gramEnd"/>
    </w:p>
    <w:p w:rsidR="00735BF3" w:rsidRDefault="00735BF3">
      <w:pPr>
        <w:pStyle w:val="ConsPlusNormal"/>
        <w:spacing w:before="220"/>
        <w:ind w:firstLine="540"/>
        <w:jc w:val="both"/>
      </w:pPr>
      <w:r>
        <w:lastRenderedPageBreak/>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нормативными правовыми актами Исполнительного комитета г. Казани;</w:t>
      </w:r>
    </w:p>
    <w:p w:rsidR="00735BF3" w:rsidRDefault="00735BF3">
      <w:pPr>
        <w:pStyle w:val="ConsPlusNormal"/>
        <w:spacing w:before="220"/>
        <w:ind w:firstLine="540"/>
        <w:jc w:val="both"/>
      </w:pPr>
      <w:bookmarkStart w:id="17" w:name="P304"/>
      <w:bookmarkEnd w:id="17"/>
      <w:proofErr w:type="gramStart"/>
      <w:r>
        <w:t>7) отказ Комитета, МФЦ, а также организаций, привлекаемых к реализации функций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5BF3" w:rsidRDefault="00735BF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35BF3" w:rsidRDefault="00735BF3">
      <w:pPr>
        <w:pStyle w:val="ConsPlusNormal"/>
        <w:spacing w:before="220"/>
        <w:ind w:firstLine="540"/>
        <w:jc w:val="both"/>
      </w:pPr>
      <w:bookmarkStart w:id="18" w:name="P306"/>
      <w:bookmarkEnd w:id="18"/>
      <w:proofErr w:type="gramStart"/>
      <w:r>
        <w:t>9)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нормативными правовыми актами Исполнительного комитета г. Казани;</w:t>
      </w:r>
      <w:proofErr w:type="gramEnd"/>
    </w:p>
    <w:p w:rsidR="00735BF3" w:rsidRDefault="00735BF3">
      <w:pPr>
        <w:pStyle w:val="ConsPlusNormal"/>
        <w:spacing w:before="220"/>
        <w:ind w:firstLine="540"/>
        <w:jc w:val="both"/>
      </w:pPr>
      <w:bookmarkStart w:id="19" w:name="P307"/>
      <w:bookmarkEnd w:id="19"/>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Pr>
            <w:color w:val="0000FF"/>
          </w:rPr>
          <w:t>пунктом 4 части 1 статьи 7</w:t>
        </w:r>
      </w:hyperlink>
      <w:r>
        <w:t xml:space="preserve"> Федерального закона N 210-ФЗ.</w:t>
      </w:r>
    </w:p>
    <w:p w:rsidR="00735BF3" w:rsidRDefault="00735BF3">
      <w:pPr>
        <w:pStyle w:val="ConsPlusNormal"/>
        <w:spacing w:before="220"/>
        <w:ind w:firstLine="540"/>
        <w:jc w:val="both"/>
      </w:pPr>
      <w:r>
        <w:t>5.2. Жалоба на решения и действия (бездействие) ответственных исполнителей, должностных лиц Комитета, предоставляющих муниципальную услугу, подается в письменной форме на бумажном носителе или в электронной форме в Комитет, Исполнительный комитет г. Казани.</w:t>
      </w:r>
    </w:p>
    <w:p w:rsidR="00735BF3" w:rsidRDefault="00735BF3">
      <w:pPr>
        <w:pStyle w:val="ConsPlusNormal"/>
        <w:spacing w:before="220"/>
        <w:ind w:firstLine="540"/>
        <w:jc w:val="both"/>
      </w:pPr>
      <w:r>
        <w:t>Жалоба может быть направлена через МФЦ, с использованием сети интернет, официального портала органов местного самоуправления города Казани (www.kzn.ru), портала государственных и муниципальных услуг Республики Татарстан (www.uslugi.tatarstan.ru), а также может быть принята при личном приеме заявителя.</w:t>
      </w:r>
    </w:p>
    <w:p w:rsidR="00735BF3" w:rsidRDefault="00735BF3">
      <w:pPr>
        <w:pStyle w:val="ConsPlusNormal"/>
        <w:spacing w:before="220"/>
        <w:ind w:firstLine="540"/>
        <w:jc w:val="both"/>
      </w:pPr>
      <w:r>
        <w:t>Жалоба на решения и действия (бездействие) работников МФЦ, работников организаций, привлекаемых к реализации функций МФЦ, предоставляющих муниципальную услугу, подается в письменной форме на бумажном носителе или в электронной форме в МФЦ, в организации.</w:t>
      </w:r>
    </w:p>
    <w:p w:rsidR="00735BF3" w:rsidRDefault="00735BF3">
      <w:pPr>
        <w:pStyle w:val="ConsPlusNormal"/>
        <w:spacing w:before="220"/>
        <w:ind w:firstLine="540"/>
        <w:jc w:val="both"/>
      </w:pPr>
      <w:proofErr w:type="gramStart"/>
      <w:r>
        <w:t>Жалоба на решения и действия (бездействие) МФЦ, работника МФЦ, организаций, привлекаемых к реализации функций МФЦ, или их работников, может быть направлена по почте, с использованием информационно-телекоммуникационной сети "Интернет", официального сайта МФЦ либо организации, портала государственных и муниципальных услуг Республики Татарстан (uslugi.tatarstan.ru), единого портала государственных и муниципальных услуг (функций) (www.gosuslugi.ru), а также может быть принята при личном</w:t>
      </w:r>
      <w:proofErr w:type="gramEnd"/>
      <w:r>
        <w:t xml:space="preserve"> </w:t>
      </w:r>
      <w:proofErr w:type="gramStart"/>
      <w:r>
        <w:t>приеме</w:t>
      </w:r>
      <w:proofErr w:type="gramEnd"/>
      <w:r>
        <w:t xml:space="preserve"> заявителя.</w:t>
      </w:r>
    </w:p>
    <w:p w:rsidR="00735BF3" w:rsidRDefault="00735BF3">
      <w:pPr>
        <w:pStyle w:val="ConsPlusNormal"/>
        <w:spacing w:before="220"/>
        <w:ind w:firstLine="540"/>
        <w:jc w:val="both"/>
      </w:pPr>
      <w:r>
        <w:t xml:space="preserve">5.3. </w:t>
      </w:r>
      <w:proofErr w:type="gramStart"/>
      <w:r>
        <w:t>Жалоба, поступившая в Комитет или Исполнительный комитет г. Казани, МФЦ, организацию, привлекаемую к реализации функций МФЦ,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t xml:space="preserve"> рабочих дней со дня ее регистрации.</w:t>
      </w:r>
    </w:p>
    <w:p w:rsidR="00735BF3" w:rsidRDefault="00735BF3">
      <w:pPr>
        <w:pStyle w:val="ConsPlusNormal"/>
        <w:spacing w:before="220"/>
        <w:ind w:firstLine="540"/>
        <w:jc w:val="both"/>
      </w:pPr>
      <w:r>
        <w:t>5.4. Жалоба должна содержать следующую информацию:</w:t>
      </w:r>
    </w:p>
    <w:p w:rsidR="00735BF3" w:rsidRDefault="00735BF3">
      <w:pPr>
        <w:pStyle w:val="ConsPlusNormal"/>
        <w:spacing w:before="220"/>
        <w:ind w:firstLine="540"/>
        <w:jc w:val="both"/>
      </w:pPr>
      <w:proofErr w:type="gramStart"/>
      <w:r>
        <w:t xml:space="preserve">1) наименование органа, предоставляющего услугу, фамилию, имя, отчество (последнее - при наличии) должностного лица органа, предоставляющего услугу, или муниципального </w:t>
      </w:r>
      <w:r>
        <w:lastRenderedPageBreak/>
        <w:t>служащего, наименование МФЦ, организаций, привлекаемых к реализации функций МФЦ, фамилию, имя, отчество (последнее - при наличии) их руководителей и (или) работников, решения и действия (бездействие) которых обжалуются;</w:t>
      </w:r>
      <w:proofErr w:type="gramEnd"/>
    </w:p>
    <w:p w:rsidR="00735BF3" w:rsidRDefault="00735BF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w:t>
      </w:r>
      <w:proofErr w:type="gramStart"/>
      <w:r>
        <w:t>р(</w:t>
      </w:r>
      <w:proofErr w:type="gramEnd"/>
      <w:r>
        <w:t>-а) контактного(-ых) телефона(-</w:t>
      </w:r>
      <w:proofErr w:type="spellStart"/>
      <w:r>
        <w:t>ов</w:t>
      </w:r>
      <w:proofErr w:type="spellEnd"/>
      <w:r>
        <w:t>), адрес(-а) электронной почты (при наличии) и почтовый адрес, по которым должен быть направлен ответ заявителю;</w:t>
      </w:r>
    </w:p>
    <w:p w:rsidR="00735BF3" w:rsidRDefault="00735BF3">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МФЦ, работника МФЦ, организаций, привлекаемых к реализации функций МФЦ, работника организации, привлекаемой к реализации функций МФЦ;</w:t>
      </w:r>
    </w:p>
    <w:p w:rsidR="00735BF3" w:rsidRDefault="00735BF3">
      <w:pPr>
        <w:pStyle w:val="ConsPlusNormal"/>
        <w:spacing w:before="220"/>
        <w:ind w:firstLine="540"/>
        <w:jc w:val="both"/>
      </w:pPr>
      <w:r>
        <w:t>4) доводы, на основании которых заявитель не согласен с решениями и действиями (бездействием) органа, предоставляющего услугу, должностного лица органа, предоставляющего услугу, или муниципального служащего, МФЦ, работника МФЦ, организаций, работника организации.</w:t>
      </w:r>
    </w:p>
    <w:p w:rsidR="00735BF3" w:rsidRDefault="00735BF3">
      <w:pPr>
        <w:pStyle w:val="ConsPlusNormal"/>
        <w:spacing w:before="220"/>
        <w:ind w:firstLine="540"/>
        <w:jc w:val="both"/>
      </w:pPr>
      <w: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35BF3" w:rsidRDefault="00735BF3">
      <w:pPr>
        <w:pStyle w:val="ConsPlusNormal"/>
        <w:spacing w:before="220"/>
        <w:ind w:firstLine="540"/>
        <w:jc w:val="both"/>
      </w:pPr>
      <w:r>
        <w:t>5.6. Жалоба подписывается подавшим ее получателем муниципальной услуги.</w:t>
      </w:r>
    </w:p>
    <w:p w:rsidR="00735BF3" w:rsidRDefault="00735BF3">
      <w:pPr>
        <w:pStyle w:val="ConsPlusNormal"/>
        <w:spacing w:before="220"/>
        <w:ind w:firstLine="540"/>
        <w:jc w:val="both"/>
      </w:pPr>
      <w:r>
        <w:t>5.7. По результатам рассмотрения жалобы принимается одно из следующих решений:</w:t>
      </w:r>
    </w:p>
    <w:p w:rsidR="00735BF3" w:rsidRDefault="00735BF3">
      <w:pPr>
        <w:pStyle w:val="ConsPlusNormal"/>
        <w:spacing w:before="220"/>
        <w:ind w:firstLine="540"/>
        <w:jc w:val="both"/>
      </w:pPr>
      <w:proofErr w:type="gramStart"/>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нормативными правовыми актами Исполнительного комитета г. Казани;</w:t>
      </w:r>
      <w:proofErr w:type="gramEnd"/>
    </w:p>
    <w:p w:rsidR="00735BF3" w:rsidRDefault="00735BF3">
      <w:pPr>
        <w:pStyle w:val="ConsPlusNormal"/>
        <w:spacing w:before="220"/>
        <w:ind w:firstLine="540"/>
        <w:jc w:val="both"/>
      </w:pPr>
      <w:r>
        <w:t>2) отказ в удовлетворении жалобы.</w:t>
      </w:r>
    </w:p>
    <w:p w:rsidR="00735BF3" w:rsidRDefault="00735BF3">
      <w:pPr>
        <w:pStyle w:val="ConsPlusNormal"/>
        <w:spacing w:before="220"/>
        <w:ind w:firstLine="540"/>
        <w:jc w:val="both"/>
      </w:pPr>
      <w: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5BF3" w:rsidRDefault="00735BF3">
      <w:pPr>
        <w:pStyle w:val="ConsPlusNormal"/>
        <w:spacing w:before="220"/>
        <w:ind w:firstLine="540"/>
        <w:jc w:val="both"/>
      </w:pPr>
      <w:r>
        <w:t xml:space="preserve">5.8. В случае признания жалобы подлежащей удовлетворению в ответе заявителю дается информация о действиях, осуществляемых Комитетом, МФЦ либо организацией, привлекаемой к реализации функций МФЦ, или их работниками,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5BF3" w:rsidRDefault="00735BF3">
      <w:pPr>
        <w:pStyle w:val="ConsPlusNormal"/>
        <w:spacing w:before="220"/>
        <w:ind w:firstLine="540"/>
        <w:jc w:val="both"/>
      </w:pPr>
      <w:r>
        <w:t xml:space="preserve">5.9.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5BF3" w:rsidRDefault="00735BF3">
      <w:pPr>
        <w:pStyle w:val="ConsPlusNormal"/>
        <w:spacing w:before="220"/>
        <w:ind w:firstLine="540"/>
        <w:jc w:val="both"/>
      </w:pPr>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5BF3" w:rsidRDefault="00735BF3">
      <w:pPr>
        <w:pStyle w:val="ConsPlusNormal"/>
        <w:jc w:val="both"/>
      </w:pPr>
    </w:p>
    <w:p w:rsidR="00735BF3" w:rsidRDefault="00735BF3">
      <w:pPr>
        <w:pStyle w:val="ConsPlusTitle"/>
        <w:jc w:val="center"/>
        <w:outlineLvl w:val="1"/>
      </w:pPr>
      <w:bookmarkStart w:id="20" w:name="P328"/>
      <w:bookmarkEnd w:id="20"/>
      <w:r>
        <w:t>VI. Особенности выполнения</w:t>
      </w:r>
    </w:p>
    <w:p w:rsidR="00735BF3" w:rsidRDefault="00735BF3">
      <w:pPr>
        <w:pStyle w:val="ConsPlusTitle"/>
        <w:jc w:val="center"/>
      </w:pPr>
      <w:r>
        <w:lastRenderedPageBreak/>
        <w:t>административных процедур (действий) в МФЦ</w:t>
      </w:r>
    </w:p>
    <w:p w:rsidR="00735BF3" w:rsidRDefault="00735BF3">
      <w:pPr>
        <w:pStyle w:val="ConsPlusNormal"/>
        <w:jc w:val="both"/>
      </w:pPr>
    </w:p>
    <w:p w:rsidR="00735BF3" w:rsidRDefault="00735BF3">
      <w:pPr>
        <w:pStyle w:val="ConsPlusNormal"/>
        <w:ind w:firstLine="540"/>
        <w:jc w:val="both"/>
      </w:pPr>
      <w:r>
        <w:t>6.1. Предоставление муниципальной услуги через МФЦ осуществляется в соответствии с регламентом работы МФЦ, утвержденным в установленном порядке. Заявитель может получить информацию о порядке предоставления муниципальной услуги путем свободного доступа с сайта МФЦ (http://mfc16.tatarstan.ru/).</w:t>
      </w:r>
    </w:p>
    <w:p w:rsidR="00735BF3" w:rsidRDefault="00735BF3">
      <w:pPr>
        <w:pStyle w:val="ConsPlusNormal"/>
        <w:spacing w:before="220"/>
        <w:ind w:firstLine="540"/>
        <w:jc w:val="both"/>
      </w:pPr>
      <w:r>
        <w:t>6.2. При подаче запроса заявителем специалист МФЦ:</w:t>
      </w:r>
    </w:p>
    <w:p w:rsidR="00735BF3" w:rsidRDefault="00735BF3">
      <w:pPr>
        <w:pStyle w:val="ConsPlusNormal"/>
        <w:spacing w:before="220"/>
        <w:ind w:firstLine="540"/>
        <w:jc w:val="both"/>
      </w:pPr>
      <w:r>
        <w:t>- устанавливает личность заявителя;</w:t>
      </w:r>
    </w:p>
    <w:p w:rsidR="00735BF3" w:rsidRDefault="00735BF3">
      <w:pPr>
        <w:pStyle w:val="ConsPlusNormal"/>
        <w:spacing w:before="220"/>
        <w:ind w:firstLine="540"/>
        <w:jc w:val="both"/>
      </w:pPr>
      <w:r>
        <w:t xml:space="preserve">- производит проверку полномочий представителя заявителя (в случае действий в соответствии с </w:t>
      </w:r>
      <w:hyperlink w:anchor="P50" w:history="1">
        <w:r>
          <w:rPr>
            <w:color w:val="0000FF"/>
          </w:rPr>
          <w:t>подпунктом 1.2.2</w:t>
        </w:r>
      </w:hyperlink>
      <w:r>
        <w:t xml:space="preserve"> настоящего регламента);</w:t>
      </w:r>
    </w:p>
    <w:p w:rsidR="00735BF3" w:rsidRDefault="00735BF3">
      <w:pPr>
        <w:pStyle w:val="ConsPlusNormal"/>
        <w:spacing w:before="220"/>
        <w:ind w:firstLine="540"/>
        <w:jc w:val="both"/>
      </w:pPr>
      <w:r>
        <w:t xml:space="preserve">- производит проверку наличия документов, предусмотренных </w:t>
      </w:r>
      <w:hyperlink w:anchor="P108" w:history="1">
        <w:r>
          <w:rPr>
            <w:color w:val="0000FF"/>
          </w:rPr>
          <w:t>пунктом 2.5</w:t>
        </w:r>
      </w:hyperlink>
      <w:r>
        <w:t xml:space="preserve"> настоящего регламента;</w:t>
      </w:r>
    </w:p>
    <w:p w:rsidR="00735BF3" w:rsidRDefault="00735BF3">
      <w:pPr>
        <w:pStyle w:val="ConsPlusNormal"/>
        <w:spacing w:before="220"/>
        <w:ind w:firstLine="540"/>
        <w:jc w:val="both"/>
      </w:pPr>
      <w:proofErr w:type="gramStart"/>
      <w:r>
        <w:t>- производит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 наличие необходимых подписей и их расшифровки);</w:t>
      </w:r>
      <w:proofErr w:type="gramEnd"/>
    </w:p>
    <w:p w:rsidR="00735BF3" w:rsidRDefault="00735BF3">
      <w:pPr>
        <w:pStyle w:val="ConsPlusNormal"/>
        <w:spacing w:before="220"/>
        <w:ind w:firstLine="540"/>
        <w:jc w:val="both"/>
      </w:pPr>
      <w:r>
        <w:t xml:space="preserve">- производит проверку наличия оснований для отказа в приеме документов, предусмотренных </w:t>
      </w:r>
      <w:hyperlink w:anchor="P142" w:history="1">
        <w:r>
          <w:rPr>
            <w:color w:val="0000FF"/>
          </w:rPr>
          <w:t>пунктом 2.8</w:t>
        </w:r>
      </w:hyperlink>
      <w:r>
        <w:t xml:space="preserve"> настоящего регламента.</w:t>
      </w:r>
    </w:p>
    <w:p w:rsidR="00735BF3" w:rsidRDefault="00735BF3">
      <w:pPr>
        <w:pStyle w:val="ConsPlusNormal"/>
        <w:spacing w:before="220"/>
        <w:ind w:firstLine="540"/>
        <w:jc w:val="both"/>
      </w:pPr>
      <w:r>
        <w:t xml:space="preserve">В случае отсутствия замечаний специалист МФЦ вводит данные о заявителе и представленных документах, а также их </w:t>
      </w:r>
      <w:proofErr w:type="gramStart"/>
      <w:r>
        <w:t>скан-копии</w:t>
      </w:r>
      <w:proofErr w:type="gramEnd"/>
      <w:r>
        <w:t xml:space="preserve"> в АИС МФЦ.</w:t>
      </w:r>
    </w:p>
    <w:p w:rsidR="00735BF3" w:rsidRDefault="00735BF3">
      <w:pPr>
        <w:pStyle w:val="ConsPlusNormal"/>
        <w:spacing w:before="220"/>
        <w:ind w:firstLine="540"/>
        <w:jc w:val="both"/>
      </w:pPr>
      <w:r>
        <w:t>В случае наличия оснований для отказа в приеме документов специалист МФЦ уведомляет заявителя о наличии оснований для отказа в регистрации заявления и предлагает ему прервать подачу документов в целях устранения выявленных замечаний.</w:t>
      </w:r>
    </w:p>
    <w:p w:rsidR="00735BF3" w:rsidRDefault="00735BF3">
      <w:pPr>
        <w:pStyle w:val="ConsPlusNormal"/>
        <w:spacing w:before="220"/>
        <w:ind w:firstLine="540"/>
        <w:jc w:val="both"/>
      </w:pPr>
      <w:r>
        <w:t>Результат процедуры: принятие заявления в АИС МФЦ и передача в ИС УМУ или возвращение заявителю документов при наличии его согласия на прерывание подачи документов.</w:t>
      </w:r>
    </w:p>
    <w:p w:rsidR="00735BF3" w:rsidRDefault="00735BF3">
      <w:pPr>
        <w:pStyle w:val="ConsPlusNormal"/>
        <w:spacing w:before="220"/>
        <w:ind w:firstLine="540"/>
        <w:jc w:val="both"/>
      </w:pPr>
      <w:r>
        <w:t>6.3. Документы формата больше чем А</w:t>
      </w:r>
      <w:proofErr w:type="gramStart"/>
      <w:r>
        <w:t>4</w:t>
      </w:r>
      <w:proofErr w:type="gramEnd"/>
      <w:r>
        <w:t xml:space="preserve"> представляются заявителем в электронном виде на компакт-дисках.</w:t>
      </w:r>
    </w:p>
    <w:p w:rsidR="00735BF3" w:rsidRDefault="00735BF3">
      <w:pPr>
        <w:pStyle w:val="ConsPlusNormal"/>
        <w:spacing w:before="220"/>
        <w:ind w:firstLine="540"/>
        <w:jc w:val="both"/>
      </w:pPr>
      <w:r>
        <w:t xml:space="preserve">6.4. При поступлении из МФЦ документов, необходимых для получения муниципальной услуги, процедуры осуществляются в соответствии с </w:t>
      </w:r>
      <w:hyperlink w:anchor="P229" w:history="1">
        <w:r>
          <w:rPr>
            <w:color w:val="0000FF"/>
          </w:rPr>
          <w:t>пунктами 3.3</w:t>
        </w:r>
      </w:hyperlink>
      <w:r>
        <w:t xml:space="preserve"> - </w:t>
      </w:r>
      <w:hyperlink w:anchor="P251" w:history="1">
        <w:r>
          <w:rPr>
            <w:color w:val="0000FF"/>
          </w:rPr>
          <w:t>3.5</w:t>
        </w:r>
      </w:hyperlink>
      <w:r>
        <w:t xml:space="preserve"> настоящего регламента. При поступлении документов из АИС МФЦ на получение муниципальной услуги процедуры осуществляются в соответствии с </w:t>
      </w:r>
      <w:hyperlink w:anchor="P229" w:history="1">
        <w:r>
          <w:rPr>
            <w:color w:val="0000FF"/>
          </w:rPr>
          <w:t>пунктом 3.3</w:t>
        </w:r>
      </w:hyperlink>
      <w:r>
        <w:t xml:space="preserve"> настоящего регламента до поступления бумажных документов (при их необходимости). Результатом предоставления муниципальной услуги в МФЦ является уведомление о предоставлении муниципальной услуги или об отказе (приостановке) в предоставлении муниципальной услуги в электронном виде в АИС МФЦ.</w:t>
      </w:r>
    </w:p>
    <w:p w:rsidR="00735BF3" w:rsidRDefault="00735BF3">
      <w:pPr>
        <w:pStyle w:val="ConsPlusNormal"/>
        <w:spacing w:before="220"/>
        <w:ind w:firstLine="540"/>
        <w:jc w:val="both"/>
      </w:pPr>
      <w:r>
        <w:t>За соответствие информации в АИС МФЦ информации в ИС УМУ отвечает Исполнительный комитет г. Казани.</w:t>
      </w:r>
    </w:p>
    <w:p w:rsidR="00735BF3" w:rsidRDefault="00735BF3">
      <w:pPr>
        <w:pStyle w:val="ConsPlusNormal"/>
        <w:jc w:val="both"/>
      </w:pPr>
    </w:p>
    <w:p w:rsidR="00735BF3" w:rsidRDefault="00735BF3">
      <w:pPr>
        <w:pStyle w:val="ConsPlusNormal"/>
        <w:jc w:val="both"/>
      </w:pPr>
    </w:p>
    <w:p w:rsidR="00735BF3" w:rsidRDefault="00735BF3">
      <w:pPr>
        <w:pStyle w:val="ConsPlusNormal"/>
        <w:jc w:val="both"/>
      </w:pPr>
    </w:p>
    <w:p w:rsidR="00735BF3" w:rsidRDefault="00735BF3">
      <w:pPr>
        <w:pStyle w:val="ConsPlusNormal"/>
        <w:jc w:val="both"/>
      </w:pPr>
    </w:p>
    <w:p w:rsidR="00735BF3" w:rsidRDefault="00735BF3">
      <w:pPr>
        <w:pStyle w:val="ConsPlusNormal"/>
        <w:jc w:val="both"/>
      </w:pPr>
    </w:p>
    <w:p w:rsidR="00735BF3" w:rsidRDefault="00735BF3">
      <w:pPr>
        <w:pStyle w:val="ConsPlusNormal"/>
        <w:jc w:val="right"/>
        <w:outlineLvl w:val="1"/>
      </w:pPr>
      <w:r>
        <w:t>Приложение N 1</w:t>
      </w:r>
    </w:p>
    <w:p w:rsidR="00735BF3" w:rsidRDefault="00735BF3">
      <w:pPr>
        <w:pStyle w:val="ConsPlusNormal"/>
        <w:jc w:val="right"/>
      </w:pPr>
      <w:r>
        <w:t>к Административному регламенту</w:t>
      </w:r>
    </w:p>
    <w:p w:rsidR="00735BF3" w:rsidRDefault="00735BF3">
      <w:pPr>
        <w:pStyle w:val="ConsPlusNormal"/>
        <w:jc w:val="right"/>
      </w:pPr>
      <w:r>
        <w:lastRenderedPageBreak/>
        <w:t>предоставления муниципальной услуги</w:t>
      </w:r>
    </w:p>
    <w:p w:rsidR="00735BF3" w:rsidRDefault="00735BF3">
      <w:pPr>
        <w:pStyle w:val="ConsPlusNormal"/>
        <w:jc w:val="right"/>
      </w:pPr>
      <w:r>
        <w:t>по заключению соглашения</w:t>
      </w:r>
    </w:p>
    <w:p w:rsidR="00735BF3" w:rsidRDefault="00735BF3">
      <w:pPr>
        <w:pStyle w:val="ConsPlusNormal"/>
        <w:jc w:val="right"/>
      </w:pPr>
      <w:r>
        <w:t>о перераспределении земельных участков,</w:t>
      </w:r>
    </w:p>
    <w:p w:rsidR="00735BF3" w:rsidRDefault="00735BF3">
      <w:pPr>
        <w:pStyle w:val="ConsPlusNormal"/>
        <w:jc w:val="right"/>
      </w:pPr>
      <w:r>
        <w:t>находящихся в муниципальной</w:t>
      </w:r>
    </w:p>
    <w:p w:rsidR="00735BF3" w:rsidRDefault="00735BF3">
      <w:pPr>
        <w:pStyle w:val="ConsPlusNormal"/>
        <w:jc w:val="right"/>
      </w:pPr>
      <w:r>
        <w:t xml:space="preserve">собственности или </w:t>
      </w:r>
      <w:proofErr w:type="gramStart"/>
      <w:r>
        <w:t>государственная</w:t>
      </w:r>
      <w:proofErr w:type="gramEnd"/>
    </w:p>
    <w:p w:rsidR="00735BF3" w:rsidRDefault="00735BF3">
      <w:pPr>
        <w:pStyle w:val="ConsPlusNormal"/>
        <w:jc w:val="right"/>
      </w:pPr>
      <w:r>
        <w:t xml:space="preserve">собственность на </w:t>
      </w:r>
      <w:proofErr w:type="gramStart"/>
      <w:r>
        <w:t>которые</w:t>
      </w:r>
      <w:proofErr w:type="gramEnd"/>
    </w:p>
    <w:p w:rsidR="00735BF3" w:rsidRDefault="00735BF3">
      <w:pPr>
        <w:pStyle w:val="ConsPlusNormal"/>
        <w:jc w:val="right"/>
      </w:pPr>
      <w:r>
        <w:t xml:space="preserve">не </w:t>
      </w:r>
      <w:proofErr w:type="gramStart"/>
      <w:r>
        <w:t>разграничена</w:t>
      </w:r>
      <w:proofErr w:type="gramEnd"/>
      <w:r>
        <w:t>, и земельных участков,</w:t>
      </w:r>
    </w:p>
    <w:p w:rsidR="00735BF3" w:rsidRDefault="00735BF3">
      <w:pPr>
        <w:pStyle w:val="ConsPlusNormal"/>
        <w:jc w:val="right"/>
      </w:pPr>
      <w:proofErr w:type="gramStart"/>
      <w:r>
        <w:t>находящихся</w:t>
      </w:r>
      <w:proofErr w:type="gramEnd"/>
      <w:r>
        <w:t xml:space="preserve"> в частной собственности</w:t>
      </w:r>
    </w:p>
    <w:p w:rsidR="00735BF3" w:rsidRDefault="00735BF3">
      <w:pPr>
        <w:pStyle w:val="ConsPlusNormal"/>
        <w:jc w:val="both"/>
      </w:pPr>
    </w:p>
    <w:p w:rsidR="00735BF3" w:rsidRDefault="00735BF3">
      <w:pPr>
        <w:pStyle w:val="ConsPlusNormal"/>
        <w:jc w:val="right"/>
        <w:outlineLvl w:val="2"/>
      </w:pPr>
      <w:r>
        <w:t>(Форма для физических лиц)</w:t>
      </w:r>
    </w:p>
    <w:p w:rsidR="00735BF3" w:rsidRDefault="00735BF3">
      <w:pPr>
        <w:pStyle w:val="ConsPlusNormal"/>
        <w:jc w:val="both"/>
      </w:pPr>
    </w:p>
    <w:p w:rsidR="00735BF3" w:rsidRDefault="00735BF3">
      <w:pPr>
        <w:pStyle w:val="ConsPlusNonformat"/>
        <w:jc w:val="both"/>
      </w:pPr>
      <w:r>
        <w:t xml:space="preserve">                                  Председателю</w:t>
      </w:r>
    </w:p>
    <w:p w:rsidR="00735BF3" w:rsidRDefault="00735BF3">
      <w:pPr>
        <w:pStyle w:val="ConsPlusNonformat"/>
        <w:jc w:val="both"/>
      </w:pPr>
      <w:r>
        <w:t xml:space="preserve">                                  МКУ "Комитет </w:t>
      </w:r>
      <w:proofErr w:type="gramStart"/>
      <w:r>
        <w:t>земельных</w:t>
      </w:r>
      <w:proofErr w:type="gramEnd"/>
      <w:r>
        <w:t xml:space="preserve"> и имущественных</w:t>
      </w:r>
    </w:p>
    <w:p w:rsidR="00735BF3" w:rsidRDefault="00735BF3">
      <w:pPr>
        <w:pStyle w:val="ConsPlusNonformat"/>
        <w:jc w:val="both"/>
      </w:pPr>
      <w:r>
        <w:t xml:space="preserve">                                  отношений Исполнительного комитета</w:t>
      </w:r>
    </w:p>
    <w:p w:rsidR="00735BF3" w:rsidRDefault="00735BF3">
      <w:pPr>
        <w:pStyle w:val="ConsPlusNonformat"/>
        <w:jc w:val="both"/>
      </w:pPr>
      <w:r>
        <w:t xml:space="preserve">                                  муниципального образования города Казани"</w:t>
      </w:r>
    </w:p>
    <w:p w:rsidR="00735BF3" w:rsidRDefault="00735BF3">
      <w:pPr>
        <w:pStyle w:val="ConsPlusNonformat"/>
        <w:jc w:val="both"/>
      </w:pPr>
      <w:r>
        <w:t xml:space="preserve">                                  _________________________________________</w:t>
      </w:r>
    </w:p>
    <w:p w:rsidR="00735BF3" w:rsidRDefault="00735BF3">
      <w:pPr>
        <w:pStyle w:val="ConsPlusNonformat"/>
        <w:jc w:val="both"/>
      </w:pPr>
      <w:r>
        <w:t xml:space="preserve">                                  от ______________________________________</w:t>
      </w:r>
    </w:p>
    <w:p w:rsidR="00735BF3" w:rsidRDefault="00735BF3">
      <w:pPr>
        <w:pStyle w:val="ConsPlusNonformat"/>
        <w:jc w:val="both"/>
      </w:pPr>
      <w:r>
        <w:t xml:space="preserve">                                  ________________________________________,</w:t>
      </w:r>
    </w:p>
    <w:p w:rsidR="00735BF3" w:rsidRDefault="00735BF3">
      <w:pPr>
        <w:pStyle w:val="ConsPlusNonformat"/>
        <w:jc w:val="both"/>
      </w:pPr>
      <w:r>
        <w:t xml:space="preserve">                                                         (Ф.И.О. полностью)</w:t>
      </w:r>
    </w:p>
    <w:p w:rsidR="00735BF3" w:rsidRDefault="00735BF3">
      <w:pPr>
        <w:pStyle w:val="ConsPlusNonformat"/>
        <w:jc w:val="both"/>
      </w:pPr>
      <w:r>
        <w:t xml:space="preserve">                                  паспорт: серия _____ номер ______________</w:t>
      </w:r>
    </w:p>
    <w:p w:rsidR="00735BF3" w:rsidRDefault="00735BF3">
      <w:pPr>
        <w:pStyle w:val="ConsPlusNonformat"/>
        <w:jc w:val="both"/>
      </w:pPr>
      <w:r>
        <w:t xml:space="preserve">                                  выдан ___________________________________</w:t>
      </w:r>
    </w:p>
    <w:p w:rsidR="00735BF3" w:rsidRDefault="00735BF3">
      <w:pPr>
        <w:pStyle w:val="ConsPlusNonformat"/>
        <w:jc w:val="both"/>
      </w:pPr>
      <w:r>
        <w:t xml:space="preserve">                                  ________________________________________.</w:t>
      </w:r>
    </w:p>
    <w:p w:rsidR="00735BF3" w:rsidRDefault="00735BF3">
      <w:pPr>
        <w:pStyle w:val="ConsPlusNonformat"/>
        <w:jc w:val="both"/>
      </w:pPr>
      <w:r>
        <w:t xml:space="preserve">                                  Адрес: индекс _________, город _________,</w:t>
      </w:r>
    </w:p>
    <w:p w:rsidR="00735BF3" w:rsidRDefault="00735BF3">
      <w:pPr>
        <w:pStyle w:val="ConsPlusNonformat"/>
        <w:jc w:val="both"/>
      </w:pPr>
      <w:r>
        <w:t xml:space="preserve">                                  улица _______________, дом _____________,</w:t>
      </w:r>
    </w:p>
    <w:p w:rsidR="00735BF3" w:rsidRDefault="00735BF3">
      <w:pPr>
        <w:pStyle w:val="ConsPlusNonformat"/>
        <w:jc w:val="both"/>
      </w:pPr>
      <w:r>
        <w:t xml:space="preserve">                                  корпус ___, квартира ____, тел. ________.</w:t>
      </w:r>
    </w:p>
    <w:p w:rsidR="00735BF3" w:rsidRDefault="00735BF3">
      <w:pPr>
        <w:pStyle w:val="ConsPlusNonformat"/>
        <w:jc w:val="both"/>
      </w:pPr>
      <w:r>
        <w:t xml:space="preserve">                                  СНИЛС __________________________________</w:t>
      </w:r>
    </w:p>
    <w:p w:rsidR="00735BF3" w:rsidRDefault="00735BF3">
      <w:pPr>
        <w:pStyle w:val="ConsPlusNonformat"/>
        <w:jc w:val="both"/>
      </w:pPr>
    </w:p>
    <w:p w:rsidR="00735BF3" w:rsidRDefault="00735BF3">
      <w:pPr>
        <w:pStyle w:val="ConsPlusNonformat"/>
        <w:jc w:val="both"/>
      </w:pPr>
      <w:bookmarkStart w:id="21" w:name="P378"/>
      <w:bookmarkEnd w:id="21"/>
      <w:r>
        <w:t xml:space="preserve">                                 Заявление</w:t>
      </w:r>
    </w:p>
    <w:p w:rsidR="00735BF3" w:rsidRDefault="00735BF3">
      <w:pPr>
        <w:pStyle w:val="ConsPlusNonformat"/>
        <w:jc w:val="both"/>
      </w:pPr>
      <w:r>
        <w:t xml:space="preserve">      о заключении соглашения о перераспределении земельных участков,</w:t>
      </w:r>
    </w:p>
    <w:p w:rsidR="00735BF3" w:rsidRDefault="00735BF3">
      <w:pPr>
        <w:pStyle w:val="ConsPlusNonformat"/>
        <w:jc w:val="both"/>
      </w:pPr>
      <w:r>
        <w:t xml:space="preserve">       </w:t>
      </w:r>
      <w:proofErr w:type="gramStart"/>
      <w:r>
        <w:t>находящихся</w:t>
      </w:r>
      <w:proofErr w:type="gramEnd"/>
      <w:r>
        <w:t xml:space="preserve"> в муниципальной собственности или государственная</w:t>
      </w:r>
    </w:p>
    <w:p w:rsidR="00735BF3" w:rsidRDefault="00735BF3">
      <w:pPr>
        <w:pStyle w:val="ConsPlusNonformat"/>
        <w:jc w:val="both"/>
      </w:pPr>
      <w:r>
        <w:t xml:space="preserve">      </w:t>
      </w:r>
      <w:proofErr w:type="gramStart"/>
      <w:r>
        <w:t>собственность</w:t>
      </w:r>
      <w:proofErr w:type="gramEnd"/>
      <w:r>
        <w:t xml:space="preserve"> на которые не разграничена, и земельных участков,</w:t>
      </w:r>
    </w:p>
    <w:p w:rsidR="00735BF3" w:rsidRDefault="00735BF3">
      <w:pPr>
        <w:pStyle w:val="ConsPlusNonformat"/>
        <w:jc w:val="both"/>
      </w:pPr>
      <w:r>
        <w:t xml:space="preserve">                    </w:t>
      </w:r>
      <w:proofErr w:type="gramStart"/>
      <w:r>
        <w:t>находящихся</w:t>
      </w:r>
      <w:proofErr w:type="gramEnd"/>
      <w:r>
        <w:t xml:space="preserve"> в частной собственности</w:t>
      </w:r>
    </w:p>
    <w:p w:rsidR="00735BF3" w:rsidRDefault="00735BF3">
      <w:pPr>
        <w:pStyle w:val="ConsPlusNonformat"/>
        <w:jc w:val="both"/>
      </w:pPr>
    </w:p>
    <w:p w:rsidR="00735BF3" w:rsidRDefault="00735BF3">
      <w:pPr>
        <w:pStyle w:val="ConsPlusNonformat"/>
        <w:jc w:val="both"/>
      </w:pPr>
      <w:r>
        <w:t xml:space="preserve">    Прошу  Вас  заключить соглашение о перераспределении земельного участка</w:t>
      </w:r>
    </w:p>
    <w:p w:rsidR="00735BF3" w:rsidRDefault="00735BF3">
      <w:pPr>
        <w:pStyle w:val="ConsPlusNonformat"/>
        <w:jc w:val="both"/>
      </w:pPr>
      <w:r>
        <w:t xml:space="preserve">кадастровый  номер ________________ (указывается при наличии), </w:t>
      </w:r>
      <w:proofErr w:type="gramStart"/>
      <w:r>
        <w:t>находящегося</w:t>
      </w:r>
      <w:proofErr w:type="gramEnd"/>
    </w:p>
    <w:p w:rsidR="00735BF3" w:rsidRDefault="00735BF3">
      <w:pPr>
        <w:pStyle w:val="ConsPlusNonformat"/>
        <w:jc w:val="both"/>
      </w:pPr>
      <w:r>
        <w:t xml:space="preserve">в  муниципальной собственности или государственная собственность на </w:t>
      </w:r>
      <w:proofErr w:type="gramStart"/>
      <w:r>
        <w:t>который</w:t>
      </w:r>
      <w:proofErr w:type="gramEnd"/>
    </w:p>
    <w:p w:rsidR="00735BF3" w:rsidRDefault="00735BF3">
      <w:pPr>
        <w:pStyle w:val="ConsPlusNonformat"/>
        <w:jc w:val="both"/>
      </w:pPr>
      <w:r>
        <w:t xml:space="preserve">не  </w:t>
      </w:r>
      <w:proofErr w:type="gramStart"/>
      <w:r>
        <w:t>разграничена</w:t>
      </w:r>
      <w:proofErr w:type="gramEnd"/>
      <w:r>
        <w:t>, и земельного участка кадастровый номер _________________,</w:t>
      </w:r>
    </w:p>
    <w:p w:rsidR="00735BF3" w:rsidRDefault="00735BF3">
      <w:pPr>
        <w:pStyle w:val="ConsPlusNonformat"/>
        <w:jc w:val="both"/>
      </w:pPr>
      <w:proofErr w:type="gramStart"/>
      <w:r>
        <w:t>находящегося</w:t>
      </w:r>
      <w:proofErr w:type="gramEnd"/>
      <w:r>
        <w:t xml:space="preserve"> в частной собственности, по адресу:_________________.</w:t>
      </w:r>
    </w:p>
    <w:p w:rsidR="00735BF3" w:rsidRDefault="00735BF3">
      <w:pPr>
        <w:pStyle w:val="ConsPlusNonformat"/>
        <w:jc w:val="both"/>
      </w:pPr>
      <w:r>
        <w:t xml:space="preserve">    </w:t>
      </w:r>
      <w:proofErr w:type="gramStart"/>
      <w:r>
        <w:t>Согласен</w:t>
      </w:r>
      <w:proofErr w:type="gramEnd"/>
      <w:r>
        <w:t xml:space="preserve">  (согласна)  на  обработку персональных данных, содержащихся в</w:t>
      </w:r>
    </w:p>
    <w:p w:rsidR="00735BF3" w:rsidRDefault="00735BF3">
      <w:pPr>
        <w:pStyle w:val="ConsPlusNonformat"/>
        <w:jc w:val="both"/>
      </w:pPr>
      <w:proofErr w:type="gramStart"/>
      <w:r>
        <w:t>заявлении</w:t>
      </w:r>
      <w:proofErr w:type="gramEnd"/>
      <w:r>
        <w:t xml:space="preserve"> и представленных мною документах.</w:t>
      </w:r>
    </w:p>
    <w:p w:rsidR="00735BF3" w:rsidRDefault="00735BF3">
      <w:pPr>
        <w:pStyle w:val="ConsPlusNonformat"/>
        <w:jc w:val="both"/>
      </w:pPr>
    </w:p>
    <w:p w:rsidR="00735BF3" w:rsidRDefault="00735BF3">
      <w:pPr>
        <w:pStyle w:val="ConsPlusNonformat"/>
        <w:jc w:val="both"/>
      </w:pPr>
      <w:r>
        <w:t>__________________            _________________(_________________________)</w:t>
      </w:r>
    </w:p>
    <w:p w:rsidR="00735BF3" w:rsidRDefault="00735BF3">
      <w:pPr>
        <w:pStyle w:val="ConsPlusNonformat"/>
        <w:jc w:val="both"/>
      </w:pPr>
      <w:r>
        <w:t xml:space="preserve">      (дата)                      (подпись)               (Ф.И.О.)</w:t>
      </w:r>
    </w:p>
    <w:p w:rsidR="00735BF3" w:rsidRDefault="00735BF3">
      <w:pPr>
        <w:pStyle w:val="ConsPlusNormal"/>
        <w:jc w:val="both"/>
      </w:pPr>
    </w:p>
    <w:p w:rsidR="00735BF3" w:rsidRDefault="00735BF3">
      <w:pPr>
        <w:pStyle w:val="ConsPlusNormal"/>
        <w:jc w:val="both"/>
      </w:pPr>
    </w:p>
    <w:p w:rsidR="00735BF3" w:rsidRDefault="00735BF3">
      <w:pPr>
        <w:pStyle w:val="ConsPlusNormal"/>
        <w:jc w:val="both"/>
      </w:pPr>
    </w:p>
    <w:p w:rsidR="00735BF3" w:rsidRDefault="00735BF3">
      <w:pPr>
        <w:pStyle w:val="ConsPlusNormal"/>
        <w:jc w:val="right"/>
        <w:outlineLvl w:val="2"/>
      </w:pPr>
      <w:r>
        <w:t>(Форма для юридических лиц)</w:t>
      </w:r>
    </w:p>
    <w:p w:rsidR="00735BF3" w:rsidRDefault="00735BF3">
      <w:pPr>
        <w:pStyle w:val="ConsPlusNormal"/>
        <w:jc w:val="both"/>
      </w:pPr>
    </w:p>
    <w:p w:rsidR="00735BF3" w:rsidRDefault="00735BF3">
      <w:pPr>
        <w:pStyle w:val="ConsPlusNonformat"/>
        <w:jc w:val="both"/>
      </w:pPr>
      <w:r>
        <w:t xml:space="preserve">                                  Председателю</w:t>
      </w:r>
    </w:p>
    <w:p w:rsidR="00735BF3" w:rsidRDefault="00735BF3">
      <w:pPr>
        <w:pStyle w:val="ConsPlusNonformat"/>
        <w:jc w:val="both"/>
      </w:pPr>
      <w:r>
        <w:t xml:space="preserve">                                  МКУ "Комитет </w:t>
      </w:r>
      <w:proofErr w:type="gramStart"/>
      <w:r>
        <w:t>земельных</w:t>
      </w:r>
      <w:proofErr w:type="gramEnd"/>
      <w:r>
        <w:t xml:space="preserve"> и имущественных</w:t>
      </w:r>
    </w:p>
    <w:p w:rsidR="00735BF3" w:rsidRDefault="00735BF3">
      <w:pPr>
        <w:pStyle w:val="ConsPlusNonformat"/>
        <w:jc w:val="both"/>
      </w:pPr>
      <w:r>
        <w:t xml:space="preserve">                                  отношений Исполнительного комитета</w:t>
      </w:r>
    </w:p>
    <w:p w:rsidR="00735BF3" w:rsidRDefault="00735BF3">
      <w:pPr>
        <w:pStyle w:val="ConsPlusNonformat"/>
        <w:jc w:val="both"/>
      </w:pPr>
      <w:r>
        <w:t xml:space="preserve">                                  муниципального образования города Казани"</w:t>
      </w:r>
    </w:p>
    <w:p w:rsidR="00735BF3" w:rsidRDefault="00735BF3">
      <w:pPr>
        <w:pStyle w:val="ConsPlusNonformat"/>
        <w:jc w:val="both"/>
      </w:pPr>
      <w:r>
        <w:t xml:space="preserve">                                  _________________________________________</w:t>
      </w:r>
    </w:p>
    <w:p w:rsidR="00735BF3" w:rsidRDefault="00735BF3">
      <w:pPr>
        <w:pStyle w:val="ConsPlusNonformat"/>
        <w:jc w:val="both"/>
      </w:pPr>
      <w:r>
        <w:t xml:space="preserve">                                  от ______________________________________</w:t>
      </w:r>
    </w:p>
    <w:p w:rsidR="00735BF3" w:rsidRDefault="00735BF3">
      <w:pPr>
        <w:pStyle w:val="ConsPlusNonformat"/>
        <w:jc w:val="both"/>
      </w:pPr>
      <w:r>
        <w:t xml:space="preserve">                                  _________________________________________</w:t>
      </w:r>
    </w:p>
    <w:p w:rsidR="00735BF3" w:rsidRDefault="00735BF3">
      <w:pPr>
        <w:pStyle w:val="ConsPlusNonformat"/>
        <w:jc w:val="both"/>
      </w:pPr>
      <w:r>
        <w:t xml:space="preserve">                                   </w:t>
      </w:r>
      <w:proofErr w:type="gramStart"/>
      <w:r>
        <w:t>(наименование, организационно-правовая</w:t>
      </w:r>
      <w:proofErr w:type="gramEnd"/>
    </w:p>
    <w:p w:rsidR="00735BF3" w:rsidRDefault="00735BF3">
      <w:pPr>
        <w:pStyle w:val="ConsPlusNonformat"/>
        <w:jc w:val="both"/>
      </w:pPr>
      <w:r>
        <w:t xml:space="preserve">                                           форма юридического лица)</w:t>
      </w:r>
    </w:p>
    <w:p w:rsidR="00735BF3" w:rsidRDefault="00735BF3">
      <w:pPr>
        <w:pStyle w:val="ConsPlusNonformat"/>
        <w:jc w:val="both"/>
      </w:pPr>
      <w:r>
        <w:t xml:space="preserve">                                  ИНН/КПП _________________________________</w:t>
      </w:r>
    </w:p>
    <w:p w:rsidR="00735BF3" w:rsidRDefault="00735BF3">
      <w:pPr>
        <w:pStyle w:val="ConsPlusNonformat"/>
        <w:jc w:val="both"/>
      </w:pPr>
      <w:r>
        <w:t xml:space="preserve">                                  ОГРН ____________________________________</w:t>
      </w:r>
    </w:p>
    <w:p w:rsidR="00735BF3" w:rsidRDefault="00735BF3">
      <w:pPr>
        <w:pStyle w:val="ConsPlusNonformat"/>
        <w:jc w:val="both"/>
      </w:pPr>
      <w:r>
        <w:t xml:space="preserve">                                  Расчетный счет __________________________</w:t>
      </w:r>
    </w:p>
    <w:p w:rsidR="00735BF3" w:rsidRDefault="00735BF3">
      <w:pPr>
        <w:pStyle w:val="ConsPlusNonformat"/>
        <w:jc w:val="both"/>
      </w:pPr>
      <w:r>
        <w:t xml:space="preserve">                                  В банке _________________________________</w:t>
      </w:r>
    </w:p>
    <w:p w:rsidR="00735BF3" w:rsidRDefault="00735BF3">
      <w:pPr>
        <w:pStyle w:val="ConsPlusNonformat"/>
        <w:jc w:val="both"/>
      </w:pPr>
      <w:r>
        <w:lastRenderedPageBreak/>
        <w:t xml:space="preserve">                                  БИК _____________________________________</w:t>
      </w:r>
    </w:p>
    <w:p w:rsidR="00735BF3" w:rsidRDefault="00735BF3">
      <w:pPr>
        <w:pStyle w:val="ConsPlusNonformat"/>
        <w:jc w:val="both"/>
      </w:pPr>
      <w:r>
        <w:t xml:space="preserve">                                  Юридический адрес: индекс ______________,</w:t>
      </w:r>
    </w:p>
    <w:p w:rsidR="00735BF3" w:rsidRDefault="00735BF3">
      <w:pPr>
        <w:pStyle w:val="ConsPlusNonformat"/>
        <w:jc w:val="both"/>
      </w:pPr>
      <w:r>
        <w:t xml:space="preserve">                                  город _____________, улица _____________,</w:t>
      </w:r>
    </w:p>
    <w:p w:rsidR="00735BF3" w:rsidRDefault="00735BF3">
      <w:pPr>
        <w:pStyle w:val="ConsPlusNonformat"/>
        <w:jc w:val="both"/>
      </w:pPr>
      <w:r>
        <w:t xml:space="preserve">                                  дом ____, корпус ____, тел. _____________</w:t>
      </w:r>
    </w:p>
    <w:p w:rsidR="00735BF3" w:rsidRDefault="00735BF3">
      <w:pPr>
        <w:pStyle w:val="ConsPlusNonformat"/>
        <w:jc w:val="both"/>
      </w:pPr>
    </w:p>
    <w:p w:rsidR="00735BF3" w:rsidRDefault="00735BF3">
      <w:pPr>
        <w:pStyle w:val="ConsPlusNonformat"/>
        <w:jc w:val="both"/>
      </w:pPr>
      <w:r>
        <w:t xml:space="preserve">                                 Заявление</w:t>
      </w:r>
    </w:p>
    <w:p w:rsidR="00735BF3" w:rsidRDefault="00735BF3">
      <w:pPr>
        <w:pStyle w:val="ConsPlusNonformat"/>
        <w:jc w:val="both"/>
      </w:pPr>
      <w:r>
        <w:t xml:space="preserve">      о заключении соглашения о перераспределении земельных участков,</w:t>
      </w:r>
    </w:p>
    <w:p w:rsidR="00735BF3" w:rsidRDefault="00735BF3">
      <w:pPr>
        <w:pStyle w:val="ConsPlusNonformat"/>
        <w:jc w:val="both"/>
      </w:pPr>
      <w:r>
        <w:t xml:space="preserve">       </w:t>
      </w:r>
      <w:proofErr w:type="gramStart"/>
      <w:r>
        <w:t>находящихся</w:t>
      </w:r>
      <w:proofErr w:type="gramEnd"/>
      <w:r>
        <w:t xml:space="preserve"> в муниципальной собственности или государственная</w:t>
      </w:r>
    </w:p>
    <w:p w:rsidR="00735BF3" w:rsidRDefault="00735BF3">
      <w:pPr>
        <w:pStyle w:val="ConsPlusNonformat"/>
        <w:jc w:val="both"/>
      </w:pPr>
      <w:r>
        <w:t xml:space="preserve">      </w:t>
      </w:r>
      <w:proofErr w:type="gramStart"/>
      <w:r>
        <w:t>собственность</w:t>
      </w:r>
      <w:proofErr w:type="gramEnd"/>
      <w:r>
        <w:t xml:space="preserve"> на которые не разграничена, и земельных участков,</w:t>
      </w:r>
    </w:p>
    <w:p w:rsidR="00735BF3" w:rsidRDefault="00735BF3">
      <w:pPr>
        <w:pStyle w:val="ConsPlusNonformat"/>
        <w:jc w:val="both"/>
      </w:pPr>
      <w:r>
        <w:t xml:space="preserve">                    </w:t>
      </w:r>
      <w:proofErr w:type="gramStart"/>
      <w:r>
        <w:t>находящихся</w:t>
      </w:r>
      <w:proofErr w:type="gramEnd"/>
      <w:r>
        <w:t xml:space="preserve"> в частной собственности</w:t>
      </w:r>
    </w:p>
    <w:p w:rsidR="00735BF3" w:rsidRDefault="00735BF3">
      <w:pPr>
        <w:pStyle w:val="ConsPlusNonformat"/>
        <w:jc w:val="both"/>
      </w:pPr>
    </w:p>
    <w:p w:rsidR="00735BF3" w:rsidRDefault="00735BF3">
      <w:pPr>
        <w:pStyle w:val="ConsPlusNonformat"/>
        <w:jc w:val="both"/>
      </w:pPr>
      <w:r>
        <w:t>Прошу  Вас  заключить  соглашение  о  перераспределении  земельного участка</w:t>
      </w:r>
    </w:p>
    <w:p w:rsidR="00735BF3" w:rsidRDefault="00735BF3">
      <w:pPr>
        <w:pStyle w:val="ConsPlusNonformat"/>
        <w:jc w:val="both"/>
      </w:pPr>
      <w:r>
        <w:t xml:space="preserve">кадастровый  номер ______________ (указывается при наличии), </w:t>
      </w:r>
      <w:proofErr w:type="gramStart"/>
      <w:r>
        <w:t>находящегося</w:t>
      </w:r>
      <w:proofErr w:type="gramEnd"/>
      <w:r>
        <w:t xml:space="preserve"> в</w:t>
      </w:r>
    </w:p>
    <w:p w:rsidR="00735BF3" w:rsidRDefault="00735BF3">
      <w:pPr>
        <w:pStyle w:val="ConsPlusNonformat"/>
        <w:jc w:val="both"/>
      </w:pPr>
      <w:r>
        <w:t xml:space="preserve">муниципальной собственности или государственная </w:t>
      </w:r>
      <w:proofErr w:type="gramStart"/>
      <w:r>
        <w:t>собственность</w:t>
      </w:r>
      <w:proofErr w:type="gramEnd"/>
      <w:r>
        <w:t xml:space="preserve"> на который не</w:t>
      </w:r>
    </w:p>
    <w:p w:rsidR="00735BF3" w:rsidRDefault="00735BF3">
      <w:pPr>
        <w:pStyle w:val="ConsPlusNonformat"/>
        <w:jc w:val="both"/>
      </w:pPr>
      <w:proofErr w:type="gramStart"/>
      <w:r>
        <w:t>разграничена</w:t>
      </w:r>
      <w:proofErr w:type="gramEnd"/>
      <w:r>
        <w:t>,   и  земельного  участка  кадастровый  номер  ______________,</w:t>
      </w:r>
    </w:p>
    <w:p w:rsidR="00735BF3" w:rsidRDefault="00735BF3">
      <w:pPr>
        <w:pStyle w:val="ConsPlusNonformat"/>
        <w:jc w:val="both"/>
      </w:pPr>
      <w:proofErr w:type="gramStart"/>
      <w:r>
        <w:t>находящегося</w:t>
      </w:r>
      <w:proofErr w:type="gramEnd"/>
      <w:r>
        <w:t xml:space="preserve"> в частной собственности, по адресу: _________________________.</w:t>
      </w:r>
    </w:p>
    <w:p w:rsidR="00735BF3" w:rsidRDefault="00735BF3">
      <w:pPr>
        <w:pStyle w:val="ConsPlusNonformat"/>
        <w:jc w:val="both"/>
      </w:pPr>
      <w:proofErr w:type="gramStart"/>
      <w:r>
        <w:t>Согласен</w:t>
      </w:r>
      <w:proofErr w:type="gramEnd"/>
      <w:r>
        <w:t xml:space="preserve">  (согласна)  на  обработку  персональных  данных,  содержащихся  в</w:t>
      </w:r>
    </w:p>
    <w:p w:rsidR="00735BF3" w:rsidRDefault="00735BF3">
      <w:pPr>
        <w:pStyle w:val="ConsPlusNonformat"/>
        <w:jc w:val="both"/>
      </w:pPr>
      <w:proofErr w:type="gramStart"/>
      <w:r>
        <w:t>заявлении</w:t>
      </w:r>
      <w:proofErr w:type="gramEnd"/>
      <w:r>
        <w:t xml:space="preserve"> и представленных мною документах.</w:t>
      </w:r>
    </w:p>
    <w:p w:rsidR="00735BF3" w:rsidRDefault="00735BF3">
      <w:pPr>
        <w:pStyle w:val="ConsPlusNonformat"/>
        <w:jc w:val="both"/>
      </w:pPr>
    </w:p>
    <w:p w:rsidR="00735BF3" w:rsidRDefault="00735BF3">
      <w:pPr>
        <w:pStyle w:val="ConsPlusNonformat"/>
        <w:jc w:val="both"/>
      </w:pPr>
      <w:r>
        <w:t>________________    ______________________(____________________________)</w:t>
      </w:r>
    </w:p>
    <w:p w:rsidR="00735BF3" w:rsidRDefault="00735BF3">
      <w:pPr>
        <w:pStyle w:val="ConsPlusNonformat"/>
        <w:jc w:val="both"/>
      </w:pPr>
      <w:r>
        <w:t xml:space="preserve">   (дата)                </w:t>
      </w:r>
      <w:proofErr w:type="spellStart"/>
      <w:r>
        <w:t>м.п</w:t>
      </w:r>
      <w:proofErr w:type="spellEnd"/>
      <w:r>
        <w:t>. (подпись)        (Ф.И.О. руководителя)</w:t>
      </w:r>
    </w:p>
    <w:p w:rsidR="00735BF3" w:rsidRDefault="00735BF3">
      <w:pPr>
        <w:pStyle w:val="ConsPlusNormal"/>
        <w:jc w:val="both"/>
      </w:pPr>
    </w:p>
    <w:p w:rsidR="00735BF3" w:rsidRDefault="00735BF3">
      <w:pPr>
        <w:pStyle w:val="ConsPlusNormal"/>
        <w:jc w:val="both"/>
      </w:pPr>
    </w:p>
    <w:p w:rsidR="00735BF3" w:rsidRDefault="00735BF3">
      <w:pPr>
        <w:pStyle w:val="ConsPlusNormal"/>
        <w:jc w:val="both"/>
      </w:pPr>
    </w:p>
    <w:p w:rsidR="00735BF3" w:rsidRDefault="00735BF3">
      <w:pPr>
        <w:pStyle w:val="ConsPlusNormal"/>
        <w:jc w:val="both"/>
      </w:pPr>
    </w:p>
    <w:p w:rsidR="00735BF3" w:rsidRDefault="00735BF3">
      <w:pPr>
        <w:pStyle w:val="ConsPlusNormal"/>
        <w:jc w:val="both"/>
      </w:pPr>
    </w:p>
    <w:p w:rsidR="00735BF3" w:rsidRDefault="00735BF3">
      <w:pPr>
        <w:pStyle w:val="ConsPlusNormal"/>
        <w:jc w:val="right"/>
        <w:outlineLvl w:val="1"/>
      </w:pPr>
      <w:r>
        <w:t>Приложение N 2</w:t>
      </w:r>
    </w:p>
    <w:p w:rsidR="00735BF3" w:rsidRDefault="00735BF3">
      <w:pPr>
        <w:pStyle w:val="ConsPlusNormal"/>
        <w:jc w:val="right"/>
      </w:pPr>
      <w:r>
        <w:t>к Административному регламенту</w:t>
      </w:r>
    </w:p>
    <w:p w:rsidR="00735BF3" w:rsidRDefault="00735BF3">
      <w:pPr>
        <w:pStyle w:val="ConsPlusNormal"/>
        <w:jc w:val="right"/>
      </w:pPr>
      <w:r>
        <w:t>предоставления муниципальной услуги</w:t>
      </w:r>
    </w:p>
    <w:p w:rsidR="00735BF3" w:rsidRDefault="00735BF3">
      <w:pPr>
        <w:pStyle w:val="ConsPlusNormal"/>
        <w:jc w:val="right"/>
      </w:pPr>
      <w:r>
        <w:t>по заключению соглашения</w:t>
      </w:r>
    </w:p>
    <w:p w:rsidR="00735BF3" w:rsidRDefault="00735BF3">
      <w:pPr>
        <w:pStyle w:val="ConsPlusNormal"/>
        <w:jc w:val="right"/>
      </w:pPr>
      <w:r>
        <w:t>о перераспределении земельных участков,</w:t>
      </w:r>
    </w:p>
    <w:p w:rsidR="00735BF3" w:rsidRDefault="00735BF3">
      <w:pPr>
        <w:pStyle w:val="ConsPlusNormal"/>
        <w:jc w:val="right"/>
      </w:pPr>
      <w:r>
        <w:t>находящихся в муниципальной</w:t>
      </w:r>
    </w:p>
    <w:p w:rsidR="00735BF3" w:rsidRDefault="00735BF3">
      <w:pPr>
        <w:pStyle w:val="ConsPlusNormal"/>
        <w:jc w:val="right"/>
      </w:pPr>
      <w:r>
        <w:t xml:space="preserve">собственности или </w:t>
      </w:r>
      <w:proofErr w:type="gramStart"/>
      <w:r>
        <w:t>государственная</w:t>
      </w:r>
      <w:proofErr w:type="gramEnd"/>
    </w:p>
    <w:p w:rsidR="00735BF3" w:rsidRDefault="00735BF3">
      <w:pPr>
        <w:pStyle w:val="ConsPlusNormal"/>
        <w:jc w:val="right"/>
      </w:pPr>
      <w:r>
        <w:t xml:space="preserve">собственность на </w:t>
      </w:r>
      <w:proofErr w:type="gramStart"/>
      <w:r>
        <w:t>которые</w:t>
      </w:r>
      <w:proofErr w:type="gramEnd"/>
    </w:p>
    <w:p w:rsidR="00735BF3" w:rsidRDefault="00735BF3">
      <w:pPr>
        <w:pStyle w:val="ConsPlusNormal"/>
        <w:jc w:val="right"/>
      </w:pPr>
      <w:r>
        <w:t xml:space="preserve">не </w:t>
      </w:r>
      <w:proofErr w:type="gramStart"/>
      <w:r>
        <w:t>разграничена</w:t>
      </w:r>
      <w:proofErr w:type="gramEnd"/>
      <w:r>
        <w:t>, и земельных участков,</w:t>
      </w:r>
    </w:p>
    <w:p w:rsidR="00735BF3" w:rsidRDefault="00735BF3">
      <w:pPr>
        <w:pStyle w:val="ConsPlusNormal"/>
        <w:jc w:val="right"/>
      </w:pPr>
      <w:proofErr w:type="gramStart"/>
      <w:r>
        <w:t>находящихся</w:t>
      </w:r>
      <w:proofErr w:type="gramEnd"/>
      <w:r>
        <w:t xml:space="preserve"> в частной собственности</w:t>
      </w:r>
    </w:p>
    <w:p w:rsidR="00735BF3" w:rsidRDefault="00735BF3">
      <w:pPr>
        <w:pStyle w:val="ConsPlusNormal"/>
        <w:jc w:val="both"/>
      </w:pPr>
    </w:p>
    <w:p w:rsidR="00735BF3" w:rsidRDefault="00735BF3">
      <w:pPr>
        <w:pStyle w:val="ConsPlusNonformat"/>
        <w:jc w:val="both"/>
      </w:pPr>
      <w:r>
        <w:t xml:space="preserve">                                  Председателю</w:t>
      </w:r>
    </w:p>
    <w:p w:rsidR="00735BF3" w:rsidRDefault="00735BF3">
      <w:pPr>
        <w:pStyle w:val="ConsPlusNonformat"/>
        <w:jc w:val="both"/>
      </w:pPr>
      <w:r>
        <w:t xml:space="preserve">                                  МКУ "Комитет </w:t>
      </w:r>
      <w:proofErr w:type="gramStart"/>
      <w:r>
        <w:t>земельных</w:t>
      </w:r>
      <w:proofErr w:type="gramEnd"/>
      <w:r>
        <w:t xml:space="preserve"> и имущественных</w:t>
      </w:r>
    </w:p>
    <w:p w:rsidR="00735BF3" w:rsidRDefault="00735BF3">
      <w:pPr>
        <w:pStyle w:val="ConsPlusNonformat"/>
        <w:jc w:val="both"/>
      </w:pPr>
      <w:r>
        <w:t xml:space="preserve">                                  отношений Исполнительного комитета</w:t>
      </w:r>
    </w:p>
    <w:p w:rsidR="00735BF3" w:rsidRDefault="00735BF3">
      <w:pPr>
        <w:pStyle w:val="ConsPlusNonformat"/>
        <w:jc w:val="both"/>
      </w:pPr>
      <w:r>
        <w:t xml:space="preserve">                                  муниципального образования города Казани"</w:t>
      </w:r>
    </w:p>
    <w:p w:rsidR="00735BF3" w:rsidRDefault="00735BF3">
      <w:pPr>
        <w:pStyle w:val="ConsPlusNonformat"/>
        <w:jc w:val="both"/>
      </w:pPr>
      <w:r>
        <w:t xml:space="preserve">                                  _________________________________________</w:t>
      </w:r>
    </w:p>
    <w:p w:rsidR="00735BF3" w:rsidRDefault="00735BF3">
      <w:pPr>
        <w:pStyle w:val="ConsPlusNonformat"/>
        <w:jc w:val="both"/>
      </w:pPr>
      <w:r>
        <w:t xml:space="preserve">                                  от ______________________________________</w:t>
      </w:r>
    </w:p>
    <w:p w:rsidR="00735BF3" w:rsidRDefault="00735BF3">
      <w:pPr>
        <w:pStyle w:val="ConsPlusNonformat"/>
        <w:jc w:val="both"/>
      </w:pPr>
      <w:r>
        <w:t xml:space="preserve">                                  _________________________________________</w:t>
      </w:r>
    </w:p>
    <w:p w:rsidR="00735BF3" w:rsidRDefault="00735BF3">
      <w:pPr>
        <w:pStyle w:val="ConsPlusNonformat"/>
        <w:jc w:val="both"/>
      </w:pPr>
      <w:r>
        <w:t xml:space="preserve">                                                      (Ф.И.О.)</w:t>
      </w:r>
    </w:p>
    <w:p w:rsidR="00735BF3" w:rsidRDefault="00735BF3">
      <w:pPr>
        <w:pStyle w:val="ConsPlusNonformat"/>
        <w:jc w:val="both"/>
      </w:pPr>
    </w:p>
    <w:p w:rsidR="00735BF3" w:rsidRDefault="00735BF3">
      <w:pPr>
        <w:pStyle w:val="ConsPlusNonformat"/>
        <w:jc w:val="both"/>
      </w:pPr>
      <w:bookmarkStart w:id="22" w:name="P458"/>
      <w:bookmarkEnd w:id="22"/>
      <w:r>
        <w:t xml:space="preserve">                                 Заявление</w:t>
      </w:r>
    </w:p>
    <w:p w:rsidR="00735BF3" w:rsidRDefault="00735BF3">
      <w:pPr>
        <w:pStyle w:val="ConsPlusNonformat"/>
        <w:jc w:val="both"/>
      </w:pPr>
      <w:r>
        <w:t xml:space="preserve">                     об исправлении технической ошибки</w:t>
      </w:r>
    </w:p>
    <w:p w:rsidR="00735BF3" w:rsidRDefault="00735BF3">
      <w:pPr>
        <w:pStyle w:val="ConsPlusNonformat"/>
        <w:jc w:val="both"/>
      </w:pPr>
    </w:p>
    <w:p w:rsidR="00735BF3" w:rsidRDefault="00735BF3">
      <w:pPr>
        <w:pStyle w:val="ConsPlusNonformat"/>
        <w:jc w:val="both"/>
      </w:pPr>
      <w:r>
        <w:t xml:space="preserve">    Прошу  исправить допущенную техническую ошибку и внести </w:t>
      </w:r>
      <w:proofErr w:type="gramStart"/>
      <w:r>
        <w:t>соответствующие</w:t>
      </w:r>
      <w:proofErr w:type="gramEnd"/>
    </w:p>
    <w:p w:rsidR="00735BF3" w:rsidRDefault="00735BF3">
      <w:pPr>
        <w:pStyle w:val="ConsPlusNonformat"/>
        <w:jc w:val="both"/>
      </w:pPr>
      <w:r>
        <w:t>изменения  в  документ, являющийся результатом предоставления муниципальной</w:t>
      </w:r>
    </w:p>
    <w:p w:rsidR="00735BF3" w:rsidRDefault="00735BF3">
      <w:pPr>
        <w:pStyle w:val="ConsPlusNonformat"/>
        <w:jc w:val="both"/>
      </w:pPr>
      <w:r>
        <w:t>услуги.</w:t>
      </w:r>
    </w:p>
    <w:p w:rsidR="00735BF3" w:rsidRDefault="00735BF3">
      <w:pPr>
        <w:pStyle w:val="ConsPlusNonformat"/>
        <w:jc w:val="both"/>
      </w:pPr>
      <w:r>
        <w:t xml:space="preserve">    Прилагаю следующие документы:</w:t>
      </w:r>
    </w:p>
    <w:p w:rsidR="00735BF3" w:rsidRDefault="00735BF3">
      <w:pPr>
        <w:pStyle w:val="ConsPlusNonformat"/>
        <w:jc w:val="both"/>
      </w:pPr>
      <w:r>
        <w:t xml:space="preserve">    1. ___________________________________________________.</w:t>
      </w:r>
    </w:p>
    <w:p w:rsidR="00735BF3" w:rsidRDefault="00735BF3">
      <w:pPr>
        <w:pStyle w:val="ConsPlusNonformat"/>
        <w:jc w:val="both"/>
      </w:pPr>
      <w:r>
        <w:t xml:space="preserve">    2. ___________________________________________________.</w:t>
      </w:r>
    </w:p>
    <w:p w:rsidR="00735BF3" w:rsidRDefault="00735BF3">
      <w:pPr>
        <w:pStyle w:val="ConsPlusNonformat"/>
        <w:jc w:val="both"/>
      </w:pPr>
      <w:r>
        <w:t xml:space="preserve">    3. ___________________________________________________.</w:t>
      </w:r>
    </w:p>
    <w:p w:rsidR="00735BF3" w:rsidRDefault="00735BF3">
      <w:pPr>
        <w:pStyle w:val="ConsPlusNonformat"/>
        <w:jc w:val="both"/>
      </w:pPr>
      <w:r>
        <w:t xml:space="preserve">    </w:t>
      </w:r>
      <w:proofErr w:type="gramStart"/>
      <w:r>
        <w:t>Согласен</w:t>
      </w:r>
      <w:proofErr w:type="gramEnd"/>
      <w:r>
        <w:t xml:space="preserve">  (согласна)  на  обработку персональных данных, содержащихся в</w:t>
      </w:r>
    </w:p>
    <w:p w:rsidR="00735BF3" w:rsidRDefault="00735BF3">
      <w:pPr>
        <w:pStyle w:val="ConsPlusNonformat"/>
        <w:jc w:val="both"/>
      </w:pPr>
      <w:proofErr w:type="gramStart"/>
      <w:r>
        <w:t>заявлении</w:t>
      </w:r>
      <w:proofErr w:type="gramEnd"/>
      <w:r>
        <w:t xml:space="preserve"> и представленных мною документах.</w:t>
      </w:r>
    </w:p>
    <w:p w:rsidR="00735BF3" w:rsidRDefault="00735BF3">
      <w:pPr>
        <w:pStyle w:val="ConsPlusNonformat"/>
        <w:jc w:val="both"/>
      </w:pPr>
    </w:p>
    <w:p w:rsidR="00735BF3" w:rsidRDefault="00735BF3">
      <w:pPr>
        <w:pStyle w:val="ConsPlusNonformat"/>
        <w:jc w:val="both"/>
      </w:pPr>
      <w:r>
        <w:t>______________           ______________(____________________________)</w:t>
      </w:r>
    </w:p>
    <w:p w:rsidR="00735BF3" w:rsidRDefault="00735BF3">
      <w:pPr>
        <w:pStyle w:val="ConsPlusNonformat"/>
        <w:jc w:val="both"/>
      </w:pPr>
      <w:r>
        <w:t xml:space="preserve">    (дата)                  (подпись)              (Ф.И.О.)</w:t>
      </w:r>
    </w:p>
    <w:p w:rsidR="00735BF3" w:rsidRDefault="00735BF3">
      <w:pPr>
        <w:pStyle w:val="ConsPlusNormal"/>
        <w:jc w:val="both"/>
      </w:pPr>
    </w:p>
    <w:p w:rsidR="00735BF3" w:rsidRDefault="00735BF3">
      <w:pPr>
        <w:pStyle w:val="ConsPlusNormal"/>
        <w:jc w:val="both"/>
      </w:pPr>
    </w:p>
    <w:p w:rsidR="00735BF3" w:rsidRDefault="00735BF3">
      <w:pPr>
        <w:pStyle w:val="ConsPlusNormal"/>
        <w:jc w:val="both"/>
      </w:pPr>
    </w:p>
    <w:p w:rsidR="00735BF3" w:rsidRDefault="00735BF3">
      <w:pPr>
        <w:pStyle w:val="ConsPlusNormal"/>
        <w:jc w:val="both"/>
      </w:pPr>
    </w:p>
    <w:p w:rsidR="00735BF3" w:rsidRDefault="00735BF3">
      <w:pPr>
        <w:pStyle w:val="ConsPlusNormal"/>
        <w:jc w:val="both"/>
      </w:pPr>
    </w:p>
    <w:p w:rsidR="00735BF3" w:rsidRDefault="00735BF3">
      <w:pPr>
        <w:pStyle w:val="ConsPlusNormal"/>
        <w:jc w:val="right"/>
        <w:outlineLvl w:val="1"/>
      </w:pPr>
      <w:r>
        <w:t>Приложение N 3</w:t>
      </w:r>
    </w:p>
    <w:p w:rsidR="00735BF3" w:rsidRDefault="00735BF3">
      <w:pPr>
        <w:pStyle w:val="ConsPlusNormal"/>
        <w:jc w:val="right"/>
      </w:pPr>
      <w:r>
        <w:t>к Административному регламенту</w:t>
      </w:r>
    </w:p>
    <w:p w:rsidR="00735BF3" w:rsidRDefault="00735BF3">
      <w:pPr>
        <w:pStyle w:val="ConsPlusNormal"/>
        <w:jc w:val="right"/>
      </w:pPr>
      <w:r>
        <w:t>предоставления муниципальной услуги</w:t>
      </w:r>
    </w:p>
    <w:p w:rsidR="00735BF3" w:rsidRDefault="00735BF3">
      <w:pPr>
        <w:pStyle w:val="ConsPlusNormal"/>
        <w:jc w:val="right"/>
      </w:pPr>
      <w:r>
        <w:t>по заключению соглашения</w:t>
      </w:r>
    </w:p>
    <w:p w:rsidR="00735BF3" w:rsidRDefault="00735BF3">
      <w:pPr>
        <w:pStyle w:val="ConsPlusNormal"/>
        <w:jc w:val="right"/>
      </w:pPr>
      <w:r>
        <w:t>о перераспределении земельных участков,</w:t>
      </w:r>
    </w:p>
    <w:p w:rsidR="00735BF3" w:rsidRDefault="00735BF3">
      <w:pPr>
        <w:pStyle w:val="ConsPlusNormal"/>
        <w:jc w:val="right"/>
      </w:pPr>
      <w:r>
        <w:t>находящихся в муниципальной</w:t>
      </w:r>
    </w:p>
    <w:p w:rsidR="00735BF3" w:rsidRDefault="00735BF3">
      <w:pPr>
        <w:pStyle w:val="ConsPlusNormal"/>
        <w:jc w:val="right"/>
      </w:pPr>
      <w:r>
        <w:t xml:space="preserve">собственности или </w:t>
      </w:r>
      <w:proofErr w:type="gramStart"/>
      <w:r>
        <w:t>государственная</w:t>
      </w:r>
      <w:proofErr w:type="gramEnd"/>
    </w:p>
    <w:p w:rsidR="00735BF3" w:rsidRDefault="00735BF3">
      <w:pPr>
        <w:pStyle w:val="ConsPlusNormal"/>
        <w:jc w:val="right"/>
      </w:pPr>
      <w:r>
        <w:t xml:space="preserve">собственность на </w:t>
      </w:r>
      <w:proofErr w:type="gramStart"/>
      <w:r>
        <w:t>которые</w:t>
      </w:r>
      <w:proofErr w:type="gramEnd"/>
    </w:p>
    <w:p w:rsidR="00735BF3" w:rsidRDefault="00735BF3">
      <w:pPr>
        <w:pStyle w:val="ConsPlusNormal"/>
        <w:jc w:val="right"/>
      </w:pPr>
      <w:r>
        <w:t xml:space="preserve">не </w:t>
      </w:r>
      <w:proofErr w:type="gramStart"/>
      <w:r>
        <w:t>разграничена</w:t>
      </w:r>
      <w:proofErr w:type="gramEnd"/>
      <w:r>
        <w:t>, и земельных участков,</w:t>
      </w:r>
    </w:p>
    <w:p w:rsidR="00735BF3" w:rsidRDefault="00735BF3">
      <w:pPr>
        <w:pStyle w:val="ConsPlusNormal"/>
        <w:jc w:val="right"/>
      </w:pPr>
      <w:proofErr w:type="gramStart"/>
      <w:r>
        <w:t>находящихся</w:t>
      </w:r>
      <w:proofErr w:type="gramEnd"/>
      <w:r>
        <w:t xml:space="preserve"> в частной собственности</w:t>
      </w:r>
    </w:p>
    <w:p w:rsidR="00735BF3" w:rsidRDefault="00735BF3">
      <w:pPr>
        <w:pStyle w:val="ConsPlusNormal"/>
        <w:jc w:val="both"/>
      </w:pPr>
    </w:p>
    <w:p w:rsidR="00735BF3" w:rsidRDefault="00735BF3">
      <w:pPr>
        <w:pStyle w:val="ConsPlusTitle"/>
        <w:jc w:val="center"/>
      </w:pPr>
      <w:r>
        <w:t>РЕКВИЗИТЫ</w:t>
      </w:r>
    </w:p>
    <w:p w:rsidR="00735BF3" w:rsidRDefault="00735BF3">
      <w:pPr>
        <w:pStyle w:val="ConsPlusTitle"/>
        <w:jc w:val="center"/>
      </w:pPr>
      <w:r>
        <w:t>ДОЛЖНОСТНЫХ ЛИЦ, ОТВЕТСТВЕННЫХ ЗА ПРЕДОСТАВЛЕНИЕ</w:t>
      </w:r>
    </w:p>
    <w:p w:rsidR="00735BF3" w:rsidRDefault="00735BF3">
      <w:pPr>
        <w:pStyle w:val="ConsPlusTitle"/>
        <w:jc w:val="center"/>
      </w:pPr>
      <w:r>
        <w:t xml:space="preserve">МУНИЦИПАЛЬНОЙ УСЛУГИ И </w:t>
      </w:r>
      <w:proofErr w:type="gramStart"/>
      <w:r>
        <w:t>ОСУЩЕСТВЛЯЮЩИХ</w:t>
      </w:r>
      <w:proofErr w:type="gramEnd"/>
      <w:r>
        <w:t xml:space="preserve"> КОНТРОЛЬ</w:t>
      </w:r>
    </w:p>
    <w:p w:rsidR="00735BF3" w:rsidRDefault="00735BF3">
      <w:pPr>
        <w:pStyle w:val="ConsPlusTitle"/>
        <w:jc w:val="center"/>
      </w:pPr>
      <w:r>
        <w:t>ЗА ЕЕ ИСПОЛНЕНИЕМ</w:t>
      </w:r>
    </w:p>
    <w:p w:rsidR="00735BF3" w:rsidRDefault="00735BF3">
      <w:pPr>
        <w:pStyle w:val="ConsPlusNormal"/>
        <w:jc w:val="both"/>
      </w:pPr>
    </w:p>
    <w:p w:rsidR="00735BF3" w:rsidRDefault="00735BF3">
      <w:pPr>
        <w:pStyle w:val="ConsPlusTitle"/>
        <w:jc w:val="center"/>
        <w:outlineLvl w:val="2"/>
      </w:pPr>
      <w:r>
        <w:t>Комитет земельных и имущественных отношений</w:t>
      </w:r>
    </w:p>
    <w:p w:rsidR="00735BF3" w:rsidRDefault="00735BF3">
      <w:pPr>
        <w:pStyle w:val="ConsPlusTitle"/>
        <w:jc w:val="center"/>
      </w:pPr>
      <w:r>
        <w:t>Исполнительного комитета г. Казани</w:t>
      </w:r>
    </w:p>
    <w:p w:rsidR="00735BF3" w:rsidRDefault="00735B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531"/>
        <w:gridCol w:w="2324"/>
      </w:tblGrid>
      <w:tr w:rsidR="00735BF3">
        <w:tc>
          <w:tcPr>
            <w:tcW w:w="5159" w:type="dxa"/>
          </w:tcPr>
          <w:p w:rsidR="00735BF3" w:rsidRDefault="00735BF3">
            <w:pPr>
              <w:pStyle w:val="ConsPlusNormal"/>
              <w:jc w:val="center"/>
            </w:pPr>
            <w:r>
              <w:t>Должность</w:t>
            </w:r>
          </w:p>
        </w:tc>
        <w:tc>
          <w:tcPr>
            <w:tcW w:w="1531" w:type="dxa"/>
          </w:tcPr>
          <w:p w:rsidR="00735BF3" w:rsidRDefault="00735BF3">
            <w:pPr>
              <w:pStyle w:val="ConsPlusNormal"/>
              <w:jc w:val="center"/>
            </w:pPr>
            <w:r>
              <w:t>Телефон</w:t>
            </w:r>
          </w:p>
        </w:tc>
        <w:tc>
          <w:tcPr>
            <w:tcW w:w="2324" w:type="dxa"/>
          </w:tcPr>
          <w:p w:rsidR="00735BF3" w:rsidRDefault="00735BF3">
            <w:pPr>
              <w:pStyle w:val="ConsPlusNormal"/>
              <w:jc w:val="center"/>
            </w:pPr>
            <w:r>
              <w:t>Электронный адрес</w:t>
            </w:r>
          </w:p>
        </w:tc>
      </w:tr>
      <w:tr w:rsidR="00735BF3">
        <w:tc>
          <w:tcPr>
            <w:tcW w:w="5159" w:type="dxa"/>
          </w:tcPr>
          <w:p w:rsidR="00735BF3" w:rsidRDefault="00735BF3">
            <w:pPr>
              <w:pStyle w:val="ConsPlusNormal"/>
            </w:pPr>
            <w:r>
              <w:t>Председатель Комитета</w:t>
            </w:r>
          </w:p>
        </w:tc>
        <w:tc>
          <w:tcPr>
            <w:tcW w:w="1531" w:type="dxa"/>
          </w:tcPr>
          <w:p w:rsidR="00735BF3" w:rsidRDefault="00735BF3">
            <w:pPr>
              <w:pStyle w:val="ConsPlusNormal"/>
              <w:jc w:val="center"/>
            </w:pPr>
            <w:r>
              <w:t>221-01-03, 221-01-04</w:t>
            </w:r>
          </w:p>
        </w:tc>
        <w:tc>
          <w:tcPr>
            <w:tcW w:w="2324" w:type="dxa"/>
          </w:tcPr>
          <w:p w:rsidR="00735BF3" w:rsidRDefault="00735BF3">
            <w:pPr>
              <w:pStyle w:val="ConsPlusNormal"/>
              <w:jc w:val="center"/>
            </w:pPr>
            <w:r>
              <w:t>www.kzio.kzn.ru</w:t>
            </w:r>
          </w:p>
        </w:tc>
      </w:tr>
      <w:tr w:rsidR="00735BF3">
        <w:tc>
          <w:tcPr>
            <w:tcW w:w="5159" w:type="dxa"/>
          </w:tcPr>
          <w:p w:rsidR="00735BF3" w:rsidRDefault="00735BF3">
            <w:pPr>
              <w:pStyle w:val="ConsPlusNormal"/>
            </w:pPr>
            <w:r>
              <w:t>Заместитель председателя Комитета</w:t>
            </w:r>
          </w:p>
        </w:tc>
        <w:tc>
          <w:tcPr>
            <w:tcW w:w="1531" w:type="dxa"/>
          </w:tcPr>
          <w:p w:rsidR="00735BF3" w:rsidRDefault="00735BF3">
            <w:pPr>
              <w:pStyle w:val="ConsPlusNormal"/>
              <w:jc w:val="center"/>
            </w:pPr>
            <w:r>
              <w:t>221-06-00</w:t>
            </w:r>
          </w:p>
        </w:tc>
        <w:tc>
          <w:tcPr>
            <w:tcW w:w="2324" w:type="dxa"/>
          </w:tcPr>
          <w:p w:rsidR="00735BF3" w:rsidRDefault="00735BF3">
            <w:pPr>
              <w:pStyle w:val="ConsPlusNormal"/>
              <w:jc w:val="center"/>
            </w:pPr>
            <w:r>
              <w:t>-</w:t>
            </w:r>
          </w:p>
        </w:tc>
      </w:tr>
      <w:tr w:rsidR="00735BF3">
        <w:tc>
          <w:tcPr>
            <w:tcW w:w="5159" w:type="dxa"/>
          </w:tcPr>
          <w:p w:rsidR="00735BF3" w:rsidRDefault="00735BF3">
            <w:pPr>
              <w:pStyle w:val="ConsPlusNormal"/>
            </w:pPr>
            <w:r>
              <w:t>Начальник отдела аренды земли</w:t>
            </w:r>
          </w:p>
        </w:tc>
        <w:tc>
          <w:tcPr>
            <w:tcW w:w="1531" w:type="dxa"/>
          </w:tcPr>
          <w:p w:rsidR="00735BF3" w:rsidRDefault="00735BF3">
            <w:pPr>
              <w:pStyle w:val="ConsPlusNormal"/>
              <w:jc w:val="center"/>
            </w:pPr>
            <w:r>
              <w:t>221-06-20</w:t>
            </w:r>
          </w:p>
        </w:tc>
        <w:tc>
          <w:tcPr>
            <w:tcW w:w="2324" w:type="dxa"/>
          </w:tcPr>
          <w:p w:rsidR="00735BF3" w:rsidRDefault="00735BF3">
            <w:pPr>
              <w:pStyle w:val="ConsPlusNormal"/>
              <w:jc w:val="center"/>
            </w:pPr>
            <w:r>
              <w:t>-</w:t>
            </w:r>
          </w:p>
        </w:tc>
      </w:tr>
      <w:tr w:rsidR="00735BF3">
        <w:tc>
          <w:tcPr>
            <w:tcW w:w="5159" w:type="dxa"/>
          </w:tcPr>
          <w:p w:rsidR="00735BF3" w:rsidRDefault="00735BF3">
            <w:pPr>
              <w:pStyle w:val="ConsPlusNormal"/>
            </w:pPr>
            <w:r>
              <w:t>Специалисты отдела аренды земли</w:t>
            </w:r>
          </w:p>
        </w:tc>
        <w:tc>
          <w:tcPr>
            <w:tcW w:w="1531" w:type="dxa"/>
          </w:tcPr>
          <w:p w:rsidR="00735BF3" w:rsidRDefault="00735BF3">
            <w:pPr>
              <w:pStyle w:val="ConsPlusNormal"/>
              <w:jc w:val="center"/>
            </w:pPr>
            <w:r>
              <w:t>221-06-30, 221-06-22, 221-06-21</w:t>
            </w:r>
          </w:p>
        </w:tc>
        <w:tc>
          <w:tcPr>
            <w:tcW w:w="2324" w:type="dxa"/>
          </w:tcPr>
          <w:p w:rsidR="00735BF3" w:rsidRDefault="00735BF3">
            <w:pPr>
              <w:pStyle w:val="ConsPlusNormal"/>
              <w:jc w:val="center"/>
            </w:pPr>
            <w:r>
              <w:t>-</w:t>
            </w:r>
          </w:p>
        </w:tc>
      </w:tr>
      <w:tr w:rsidR="00735BF3">
        <w:tc>
          <w:tcPr>
            <w:tcW w:w="5159" w:type="dxa"/>
          </w:tcPr>
          <w:p w:rsidR="00735BF3" w:rsidRDefault="00735BF3">
            <w:pPr>
              <w:pStyle w:val="ConsPlusNormal"/>
            </w:pPr>
            <w:r>
              <w:t>Специалисты организационно-кадрового отдела</w:t>
            </w:r>
          </w:p>
        </w:tc>
        <w:tc>
          <w:tcPr>
            <w:tcW w:w="1531" w:type="dxa"/>
          </w:tcPr>
          <w:p w:rsidR="00735BF3" w:rsidRDefault="00735BF3">
            <w:pPr>
              <w:pStyle w:val="ConsPlusNormal"/>
              <w:jc w:val="center"/>
            </w:pPr>
            <w:r>
              <w:t>221-06-17, 221-06-18, 221-06-19</w:t>
            </w:r>
          </w:p>
        </w:tc>
        <w:tc>
          <w:tcPr>
            <w:tcW w:w="2324" w:type="dxa"/>
          </w:tcPr>
          <w:p w:rsidR="00735BF3" w:rsidRDefault="00735BF3">
            <w:pPr>
              <w:pStyle w:val="ConsPlusNormal"/>
              <w:jc w:val="center"/>
            </w:pPr>
            <w:r>
              <w:t>-</w:t>
            </w:r>
          </w:p>
        </w:tc>
      </w:tr>
    </w:tbl>
    <w:p w:rsidR="00735BF3" w:rsidRDefault="00735BF3">
      <w:pPr>
        <w:pStyle w:val="ConsPlusNormal"/>
        <w:jc w:val="both"/>
      </w:pPr>
    </w:p>
    <w:p w:rsidR="00735BF3" w:rsidRDefault="00735BF3">
      <w:pPr>
        <w:pStyle w:val="ConsPlusNormal"/>
        <w:jc w:val="both"/>
      </w:pPr>
    </w:p>
    <w:p w:rsidR="00735BF3" w:rsidRDefault="00735BF3">
      <w:pPr>
        <w:pStyle w:val="ConsPlusNormal"/>
        <w:pBdr>
          <w:top w:val="single" w:sz="6" w:space="0" w:color="auto"/>
        </w:pBdr>
        <w:spacing w:before="100" w:after="100"/>
        <w:jc w:val="both"/>
        <w:rPr>
          <w:sz w:val="2"/>
          <w:szCs w:val="2"/>
        </w:rPr>
      </w:pPr>
    </w:p>
    <w:p w:rsidR="00B45780" w:rsidRDefault="00B45780"/>
    <w:sectPr w:rsidR="00B45780" w:rsidSect="00553B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BF3"/>
    <w:rsid w:val="00735BF3"/>
    <w:rsid w:val="00B45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B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5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5B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5B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B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5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5B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5B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61C696E06AF4439FC6C6AAB296E17F89ECEB1816F1A9D4B686AA6F9EDC6309AE39AB14F92BEB07B5793B49A81B92EDC9D6EDD5D871623FEF6C05DCrCc9L" TargetMode="External"/><Relationship Id="rId13" Type="http://schemas.openxmlformats.org/officeDocument/2006/relationships/hyperlink" Target="consultantplus://offline/ref=7361C696E06AF4439FC6D8A7A4FABC7489EFBC1213F5A587ECD1AC38C18C655CEE79AD42B267ED52E43D6E44AC19D8BC8A9DE2D4D3r6cEL" TargetMode="External"/><Relationship Id="rId18" Type="http://schemas.openxmlformats.org/officeDocument/2006/relationships/hyperlink" Target="consultantplus://offline/ref=7361C696E06AF4439FC6C6AAB296E17F89ECEB1816F1AED6B087AA6F9EDC6309AE39AB14F92BEB07B5793A4AA41B92EDC9D6EDD5D871623FEF6C05DCrCc9L" TargetMode="External"/><Relationship Id="rId26" Type="http://schemas.openxmlformats.org/officeDocument/2006/relationships/hyperlink" Target="consultantplus://offline/ref=7361C696E06AF4439FC6D8A7A4FABC7489EFBC1213F5A587ECD1AC38C18C655CEE79AD42BE6BED52E43D6E44AC19D8BC8A9DE2D4D3r6cEL" TargetMode="External"/><Relationship Id="rId3" Type="http://schemas.openxmlformats.org/officeDocument/2006/relationships/settings" Target="settings.xml"/><Relationship Id="rId21" Type="http://schemas.openxmlformats.org/officeDocument/2006/relationships/hyperlink" Target="consultantplus://offline/ref=7361C696E06AF4439FC6D8A7A4FABC7489EFB21415F2A587ECD1AC38C18C655CFC79F54DBB66F806B2673949AFr1c1L" TargetMode="External"/><Relationship Id="rId7" Type="http://schemas.openxmlformats.org/officeDocument/2006/relationships/hyperlink" Target="consultantplus://offline/ref=7361C696E06AF4439FC6C6AAB296E17F89ECEB1816F1A8D7B784AA6F9EDC6309AE39AB14F92BEB07B5793B49A81B92EDC9D6EDD5D871623FEF6C05DCrCc9L" TargetMode="External"/><Relationship Id="rId12" Type="http://schemas.openxmlformats.org/officeDocument/2006/relationships/hyperlink" Target="consultantplus://offline/ref=7361C696E06AF4439FC6C6AAB296E17F89ECEB1816F1A8D4B085AA6F9EDC6309AE39AB14F92BEB07B5793B49AA1B92EDC9D6EDD5D871623FEF6C05DCrCc9L" TargetMode="External"/><Relationship Id="rId17" Type="http://schemas.openxmlformats.org/officeDocument/2006/relationships/hyperlink" Target="consultantplus://offline/ref=7361C696E06AF4439FC6D8A7A4FABC7489EFBC1614F4A587ECD1AC38C18C655CEE79AD49B267ED52E43D6E44AC19D8BC8A9DE2D4D3r6cEL" TargetMode="External"/><Relationship Id="rId25" Type="http://schemas.openxmlformats.org/officeDocument/2006/relationships/hyperlink" Target="consultantplus://offline/ref=7361C696E06AF4439FC6D8A7A4FABC7489EFB21415F3A587ECD1AC38C18C655CEE79AD42BF6DED52E43D6E44AC19D8BC8A9DE2D4D3r6cEL" TargetMode="External"/><Relationship Id="rId2" Type="http://schemas.microsoft.com/office/2007/relationships/stylesWithEffects" Target="stylesWithEffects.xml"/><Relationship Id="rId16" Type="http://schemas.openxmlformats.org/officeDocument/2006/relationships/hyperlink" Target="consultantplus://offline/ref=7361C696E06AF4439FC6D8A7A4FABC7489EFBC1213F5A587ECD1AC38C18C655CEE79AD41BA6FE503B7726F18E945CBBD849DE0D3CF6D623ArFc0L" TargetMode="External"/><Relationship Id="rId20" Type="http://schemas.openxmlformats.org/officeDocument/2006/relationships/hyperlink" Target="consultantplus://offline/ref=7361C696E06AF4439FC6D8A7A4FABC7489EFBC1614F4A587ECD1AC38C18C655CEE79AD49B267ED52E43D6E44AC19D8BC8A9DE2D4D3r6cEL" TargetMode="External"/><Relationship Id="rId29" Type="http://schemas.openxmlformats.org/officeDocument/2006/relationships/hyperlink" Target="consultantplus://offline/ref=7361C696E06AF4439FC6D8A7A4FABC7489EFBC1213F5A587ECD1AC38C18C655CEE79AD42B36FED52E43D6E44AC19D8BC8A9DE2D4D3r6cEL" TargetMode="External"/><Relationship Id="rId1" Type="http://schemas.openxmlformats.org/officeDocument/2006/relationships/styles" Target="styles.xml"/><Relationship Id="rId6" Type="http://schemas.openxmlformats.org/officeDocument/2006/relationships/hyperlink" Target="consultantplus://offline/ref=7361C696E06AF4439FC6C6AAB296E17F89ECEB1816F4A7D6B282AA6F9EDC6309AE39AB14F92BEB07B5793B49AA1B92EDC9D6EDD5D871623FEF6C05DCrCc9L" TargetMode="External"/><Relationship Id="rId11" Type="http://schemas.openxmlformats.org/officeDocument/2006/relationships/hyperlink" Target="consultantplus://offline/ref=7361C696E06AF4439FC6C6AAB296E17F89ECEB1816F1AED7B083AA6F9EDC6309AE39AB14F92BEB07B5793B49AA1B92EDC9D6EDD5D871623FEF6C05DCrCc9L" TargetMode="External"/><Relationship Id="rId24" Type="http://schemas.openxmlformats.org/officeDocument/2006/relationships/hyperlink" Target="consultantplus://offline/ref=7361C696E06AF4439FC6D8A7A4FABC7489EFBC1614F4A587ECD1AC38C18C655CEE79AD49B267ED52E43D6E44AC19D8BC8A9DE2D4D3r6cE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361C696E06AF4439FC6D8A7A4FABC7489E1BC1016FDA587ECD1AC38C18C655CEE79AD41BA6FE700B3726F18E945CBBD849DE0D3CF6D623ArFc0L" TargetMode="External"/><Relationship Id="rId23" Type="http://schemas.openxmlformats.org/officeDocument/2006/relationships/hyperlink" Target="consultantplus://offline/ref=7361C696E06AF4439FC6D8A7A4FABC7489EFBC1614F4A587ECD1AC38C18C655CEE79AD49B267ED52E43D6E44AC19D8BC8A9DE2D4D3r6cEL" TargetMode="External"/><Relationship Id="rId28" Type="http://schemas.openxmlformats.org/officeDocument/2006/relationships/hyperlink" Target="consultantplus://offline/ref=7361C696E06AF4439FC6D8A7A4FABC7489EFBC1213F5A587ECD1AC38C18C655CEE79AD41BA6FE503B1726F18E945CBBD849DE0D3CF6D623ArFc0L" TargetMode="External"/><Relationship Id="rId10" Type="http://schemas.openxmlformats.org/officeDocument/2006/relationships/hyperlink" Target="consultantplus://offline/ref=7361C696E06AF4439FC6D8A7A4FABC7489EFBC1213F5A587ECD1AC38C18C655CEE79AD41BA6FE60FB1726F18E945CBBD849DE0D3CF6D623ArFc0L" TargetMode="External"/><Relationship Id="rId19" Type="http://schemas.openxmlformats.org/officeDocument/2006/relationships/hyperlink" Target="consultantplus://offline/ref=7361C696E06AF4439FC6D8A7A4FABC7489EFBC1614F4A587ECD1AC38C18C655CEE79AD49B267ED52E43D6E44AC19D8BC8A9DE2D4D3r6cE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361C696E06AF4439FC6C6AAB296E17F89ECEB1816F1A8D4B085AA6F9EDC6309AE39AB14F92BEB07B5793B49A81B92EDC9D6EDD5D871623FEF6C05DCrCc9L" TargetMode="External"/><Relationship Id="rId14" Type="http://schemas.openxmlformats.org/officeDocument/2006/relationships/hyperlink" Target="consultantplus://offline/ref=7361C696E06AF4439FC6D8A7A4FABC7489EFBC1213F5A587ECD1AC38C18C655CFC79F54DBB66F806B2673949AFr1c1L" TargetMode="External"/><Relationship Id="rId22" Type="http://schemas.openxmlformats.org/officeDocument/2006/relationships/hyperlink" Target="consultantplus://offline/ref=7361C696E06AF4439FC6D8A7A4FABC7489EFBC1213F5A587ECD1AC38C18C655CFC79F54DBB66F806B2673949AFr1c1L" TargetMode="External"/><Relationship Id="rId27" Type="http://schemas.openxmlformats.org/officeDocument/2006/relationships/hyperlink" Target="consultantplus://offline/ref=7361C696E06AF4439FC6D8A7A4FABC7489EFB01517F0A587ECD1AC38C18C655CFC79F54DBB66F806B2673949AFr1c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8789</Words>
  <Characters>50098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2021-07-19T11:28:00Z</dcterms:created>
  <dcterms:modified xsi:type="dcterms:W3CDTF">2021-07-19T11:36:00Z</dcterms:modified>
</cp:coreProperties>
</file>